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2D4FF" w14:textId="77777777" w:rsidR="00ED3FB1" w:rsidRPr="00F31DD0" w:rsidRDefault="00ED3FB1" w:rsidP="00ED3FB1">
      <w:pPr>
        <w:spacing w:after="0" w:line="240" w:lineRule="auto"/>
        <w:contextualSpacing/>
        <w:jc w:val="center"/>
        <w:rPr>
          <w:rFonts w:ascii="Calibri Light" w:eastAsia="Times New Roman" w:hAnsi="Calibri Light"/>
          <w:spacing w:val="-10"/>
          <w:kern w:val="28"/>
          <w:sz w:val="24"/>
          <w:szCs w:val="24"/>
        </w:rPr>
      </w:pPr>
      <w:r w:rsidRPr="00F31DD0">
        <w:rPr>
          <w:rFonts w:ascii="Calibri Light" w:eastAsia="Times New Roman" w:hAnsi="Calibri Light"/>
          <w:spacing w:val="-10"/>
          <w:kern w:val="28"/>
          <w:sz w:val="56"/>
          <w:szCs w:val="56"/>
        </w:rPr>
        <w:object w:dxaOrig="641" w:dyaOrig="840" w14:anchorId="3B4AF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6" o:title=""/>
          </v:shape>
          <o:OLEObject Type="Embed" ProgID="Word.Picture.8" ShapeID="_x0000_i1025" DrawAspect="Content" ObjectID="_1760946087" r:id="rId7"/>
        </w:object>
      </w:r>
    </w:p>
    <w:p w14:paraId="47320EC8" w14:textId="77777777" w:rsidR="00ED3FB1" w:rsidRPr="00F31DD0" w:rsidRDefault="00ED3FB1" w:rsidP="00ED3FB1">
      <w:pPr>
        <w:spacing w:after="0" w:line="240" w:lineRule="auto"/>
        <w:jc w:val="center"/>
        <w:rPr>
          <w:rFonts w:ascii="Times New Roman" w:eastAsia="Times New Roman" w:hAnsi="Times New Roman"/>
          <w:sz w:val="24"/>
          <w:szCs w:val="24"/>
        </w:rPr>
      </w:pPr>
      <w:r w:rsidRPr="00F31DD0">
        <w:rPr>
          <w:rFonts w:ascii="Times New Roman" w:eastAsia="Times New Roman" w:hAnsi="Times New Roman"/>
          <w:sz w:val="24"/>
          <w:szCs w:val="24"/>
        </w:rPr>
        <w:t> </w:t>
      </w:r>
    </w:p>
    <w:p w14:paraId="666DE7D2" w14:textId="77777777" w:rsidR="00ED3FB1" w:rsidRPr="00F31DD0" w:rsidRDefault="00ED3FB1" w:rsidP="00ED3FB1">
      <w:pPr>
        <w:spacing w:after="0" w:line="240" w:lineRule="auto"/>
        <w:jc w:val="center"/>
        <w:rPr>
          <w:rFonts w:ascii="Times New Roman" w:eastAsia="Times New Roman" w:hAnsi="Times New Roman"/>
          <w:sz w:val="24"/>
          <w:szCs w:val="24"/>
        </w:rPr>
      </w:pPr>
      <w:r w:rsidRPr="00F31DD0">
        <w:rPr>
          <w:rFonts w:ascii="Times New Roman" w:eastAsia="Times New Roman" w:hAnsi="Times New Roman"/>
          <w:color w:val="000000"/>
          <w:sz w:val="28"/>
          <w:szCs w:val="28"/>
        </w:rPr>
        <w:t>ГАТНЕНСЬКА СІЛЬСЬКА РАДА</w:t>
      </w:r>
    </w:p>
    <w:p w14:paraId="216342FA" w14:textId="77777777" w:rsidR="00ED3FB1" w:rsidRPr="00F31DD0" w:rsidRDefault="00ED3FB1" w:rsidP="00ED3FB1">
      <w:pPr>
        <w:spacing w:after="0" w:line="240" w:lineRule="auto"/>
        <w:jc w:val="center"/>
        <w:rPr>
          <w:rFonts w:ascii="Times New Roman" w:eastAsia="Times New Roman" w:hAnsi="Times New Roman"/>
          <w:color w:val="000000"/>
          <w:sz w:val="28"/>
          <w:szCs w:val="28"/>
        </w:rPr>
      </w:pPr>
      <w:r w:rsidRPr="00F31DD0">
        <w:rPr>
          <w:rFonts w:ascii="Times New Roman" w:eastAsia="Times New Roman" w:hAnsi="Times New Roman"/>
          <w:color w:val="000000"/>
          <w:sz w:val="28"/>
          <w:szCs w:val="28"/>
        </w:rPr>
        <w:t>ФАСТІВСЬКОГО РАЙОНУ КИЇВСЬКОЇ ОБЛАСТІ</w:t>
      </w:r>
    </w:p>
    <w:p w14:paraId="780D2292" w14:textId="77777777" w:rsidR="00ED3FB1" w:rsidRPr="00F31DD0" w:rsidRDefault="00ED3FB1" w:rsidP="00ED3FB1">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8"/>
          <w:szCs w:val="28"/>
        </w:rPr>
        <w:t>ТРИДЦЯТЬ</w:t>
      </w:r>
      <w:r w:rsidRPr="00F31DD0">
        <w:rPr>
          <w:rFonts w:ascii="Times New Roman" w:eastAsia="Times New Roman" w:hAnsi="Times New Roman"/>
          <w:color w:val="000000"/>
          <w:sz w:val="28"/>
          <w:szCs w:val="28"/>
        </w:rPr>
        <w:t xml:space="preserve"> ВОСЬМА (позачергова) СЕСІЯ </w:t>
      </w:r>
      <w:r w:rsidRPr="00F31DD0">
        <w:rPr>
          <w:rFonts w:ascii="Times New Roman" w:eastAsia="Times New Roman" w:hAnsi="Times New Roman"/>
          <w:color w:val="000000"/>
          <w:sz w:val="28"/>
          <w:szCs w:val="28"/>
          <w:lang w:val="en-US"/>
        </w:rPr>
        <w:t>VIII</w:t>
      </w:r>
      <w:r w:rsidRPr="00F31DD0">
        <w:rPr>
          <w:rFonts w:ascii="Times New Roman" w:eastAsia="Times New Roman" w:hAnsi="Times New Roman"/>
          <w:color w:val="000000"/>
          <w:sz w:val="28"/>
          <w:szCs w:val="28"/>
        </w:rPr>
        <w:t xml:space="preserve"> СКЛИКАННЯ</w:t>
      </w:r>
    </w:p>
    <w:p w14:paraId="2AF42C42" w14:textId="77777777" w:rsidR="00ED3FB1" w:rsidRPr="00F31DD0" w:rsidRDefault="00ED3FB1" w:rsidP="00ED3FB1">
      <w:pPr>
        <w:spacing w:after="0" w:line="240" w:lineRule="auto"/>
        <w:jc w:val="center"/>
        <w:rPr>
          <w:rFonts w:ascii="Times New Roman" w:eastAsia="Times New Roman" w:hAnsi="Times New Roman"/>
          <w:b/>
          <w:sz w:val="28"/>
          <w:szCs w:val="28"/>
        </w:rPr>
      </w:pPr>
    </w:p>
    <w:p w14:paraId="7452A522" w14:textId="77777777" w:rsidR="00ED3FB1" w:rsidRPr="00F31DD0" w:rsidRDefault="00ED3FB1" w:rsidP="00ED3FB1">
      <w:pPr>
        <w:spacing w:after="0" w:line="240" w:lineRule="auto"/>
        <w:jc w:val="center"/>
        <w:rPr>
          <w:rFonts w:ascii="Times New Roman" w:eastAsia="Times New Roman" w:hAnsi="Times New Roman"/>
          <w:b/>
          <w:sz w:val="28"/>
          <w:szCs w:val="28"/>
        </w:rPr>
      </w:pPr>
      <w:r w:rsidRPr="00F31DD0">
        <w:rPr>
          <w:rFonts w:ascii="Times New Roman" w:eastAsia="Times New Roman" w:hAnsi="Times New Roman"/>
          <w:b/>
          <w:sz w:val="28"/>
          <w:szCs w:val="28"/>
        </w:rPr>
        <w:t>РІШЕННЯ</w:t>
      </w:r>
    </w:p>
    <w:p w14:paraId="2195FC4B" w14:textId="5265BB44" w:rsidR="00ED3FB1" w:rsidRPr="00F31DD0" w:rsidRDefault="00ED3FB1" w:rsidP="00ED3FB1">
      <w:pPr>
        <w:spacing w:after="0" w:line="240" w:lineRule="auto"/>
        <w:jc w:val="both"/>
        <w:rPr>
          <w:rFonts w:ascii="Times New Roman" w:eastAsia="Times New Roman" w:hAnsi="Times New Roman"/>
          <w:b/>
          <w:sz w:val="28"/>
          <w:szCs w:val="28"/>
        </w:rPr>
      </w:pPr>
      <w:r w:rsidRPr="00F31DD0">
        <w:rPr>
          <w:rFonts w:ascii="Times New Roman" w:eastAsia="Times New Roman" w:hAnsi="Times New Roman"/>
          <w:b/>
          <w:sz w:val="28"/>
          <w:szCs w:val="28"/>
        </w:rPr>
        <w:t xml:space="preserve">від 21 вересня 2023 року                                                                         </w:t>
      </w:r>
      <w:r w:rsidRPr="003A6D1B">
        <w:rPr>
          <w:rFonts w:ascii="Times New Roman" w:eastAsia="Times New Roman" w:hAnsi="Times New Roman"/>
          <w:b/>
          <w:sz w:val="28"/>
          <w:szCs w:val="28"/>
        </w:rPr>
        <w:t>№ 38/1</w:t>
      </w:r>
      <w:r>
        <w:rPr>
          <w:rFonts w:ascii="Times New Roman" w:eastAsia="Times New Roman" w:hAnsi="Times New Roman"/>
          <w:b/>
          <w:sz w:val="28"/>
          <w:szCs w:val="28"/>
        </w:rPr>
        <w:t>4</w:t>
      </w:r>
    </w:p>
    <w:p w14:paraId="11FC954D" w14:textId="77777777" w:rsidR="00ED3FB1" w:rsidRDefault="00ED3FB1" w:rsidP="00ED3FB1">
      <w:pPr>
        <w:spacing w:after="0" w:line="240" w:lineRule="auto"/>
        <w:jc w:val="center"/>
        <w:rPr>
          <w:rFonts w:ascii="Times New Roman" w:eastAsia="Times New Roman" w:hAnsi="Times New Roman"/>
          <w:b/>
          <w:sz w:val="28"/>
          <w:szCs w:val="28"/>
        </w:rPr>
      </w:pPr>
      <w:r w:rsidRPr="00F31DD0">
        <w:rPr>
          <w:rFonts w:ascii="Times New Roman" w:eastAsia="Times New Roman" w:hAnsi="Times New Roman"/>
          <w:b/>
          <w:sz w:val="28"/>
          <w:szCs w:val="28"/>
        </w:rPr>
        <w:t>с. Гатне</w:t>
      </w:r>
    </w:p>
    <w:p w14:paraId="23CDF5B9" w14:textId="77777777" w:rsidR="00ED3FB1" w:rsidRPr="00F31DD0" w:rsidRDefault="00ED3FB1" w:rsidP="00ED3FB1">
      <w:pPr>
        <w:spacing w:after="0" w:line="240" w:lineRule="auto"/>
        <w:jc w:val="center"/>
        <w:rPr>
          <w:rFonts w:ascii="Times New Roman" w:eastAsia="Times New Roman" w:hAnsi="Times New Roman"/>
          <w:b/>
          <w:sz w:val="28"/>
          <w:szCs w:val="28"/>
        </w:rPr>
      </w:pPr>
    </w:p>
    <w:p w14:paraId="226FF9EF" w14:textId="77777777" w:rsidR="00C85EB3" w:rsidRDefault="005A02DA" w:rsidP="00ED3FB1">
      <w:pPr>
        <w:spacing w:after="0" w:line="240" w:lineRule="auto"/>
        <w:ind w:right="-2"/>
        <w:rPr>
          <w:rFonts w:ascii="Times New Roman" w:eastAsia="Times New Roman" w:hAnsi="Times New Roman" w:cs="Times New Roman"/>
          <w:b/>
          <w:bCs/>
          <w:color w:val="000000"/>
          <w:sz w:val="28"/>
          <w:szCs w:val="28"/>
        </w:rPr>
      </w:pPr>
      <w:r w:rsidRPr="005A02DA">
        <w:rPr>
          <w:rFonts w:ascii="Times New Roman" w:eastAsia="Times New Roman" w:hAnsi="Times New Roman" w:cs="Times New Roman"/>
          <w:b/>
          <w:bCs/>
          <w:color w:val="000000"/>
          <w:sz w:val="28"/>
          <w:szCs w:val="28"/>
        </w:rPr>
        <w:t xml:space="preserve">Про затвердження Положення про конкурсний відбір суб’єктів </w:t>
      </w:r>
    </w:p>
    <w:p w14:paraId="2EC465F8" w14:textId="77777777" w:rsidR="00C85EB3" w:rsidRDefault="005A02DA" w:rsidP="00ED3FB1">
      <w:pPr>
        <w:spacing w:after="0" w:line="240" w:lineRule="auto"/>
        <w:ind w:right="-2"/>
        <w:rPr>
          <w:rFonts w:ascii="Times New Roman" w:eastAsia="Times New Roman" w:hAnsi="Times New Roman" w:cs="Times New Roman"/>
          <w:b/>
          <w:bCs/>
          <w:color w:val="000000"/>
          <w:sz w:val="28"/>
          <w:szCs w:val="28"/>
        </w:rPr>
      </w:pPr>
      <w:r w:rsidRPr="005A02DA">
        <w:rPr>
          <w:rFonts w:ascii="Times New Roman" w:eastAsia="Times New Roman" w:hAnsi="Times New Roman" w:cs="Times New Roman"/>
          <w:b/>
          <w:bCs/>
          <w:color w:val="000000"/>
          <w:sz w:val="28"/>
          <w:szCs w:val="28"/>
        </w:rPr>
        <w:t xml:space="preserve">оціночної діяльності з експертної грошової оцінки земельних ділянок, </w:t>
      </w:r>
    </w:p>
    <w:p w14:paraId="2EAD20C1" w14:textId="3CD41207" w:rsidR="005A02DA" w:rsidRPr="005A02DA" w:rsidRDefault="005A02DA" w:rsidP="00ED3FB1">
      <w:pPr>
        <w:spacing w:after="0" w:line="240" w:lineRule="auto"/>
        <w:ind w:right="-2"/>
        <w:rPr>
          <w:rFonts w:ascii="Times New Roman" w:eastAsia="Times New Roman" w:hAnsi="Times New Roman" w:cs="Times New Roman"/>
          <w:b/>
          <w:bCs/>
          <w:sz w:val="24"/>
          <w:szCs w:val="24"/>
        </w:rPr>
      </w:pPr>
      <w:r w:rsidRPr="005A02DA">
        <w:rPr>
          <w:rFonts w:ascii="Times New Roman" w:eastAsia="Times New Roman" w:hAnsi="Times New Roman" w:cs="Times New Roman"/>
          <w:b/>
          <w:bCs/>
          <w:color w:val="000000"/>
          <w:sz w:val="28"/>
          <w:szCs w:val="28"/>
        </w:rPr>
        <w:t>що підлягають продажу</w:t>
      </w:r>
    </w:p>
    <w:p w14:paraId="42CE631B" w14:textId="798B0FB8" w:rsidR="005A02DA" w:rsidRPr="005A02DA" w:rsidRDefault="005A02DA" w:rsidP="005A02DA">
      <w:pPr>
        <w:spacing w:after="0" w:line="240" w:lineRule="auto"/>
        <w:rPr>
          <w:rFonts w:ascii="Times New Roman" w:eastAsia="Times New Roman" w:hAnsi="Times New Roman" w:cs="Times New Roman"/>
          <w:sz w:val="24"/>
          <w:szCs w:val="24"/>
        </w:rPr>
      </w:pPr>
      <w:bookmarkStart w:id="0" w:name="_GoBack"/>
      <w:bookmarkEnd w:id="0"/>
    </w:p>
    <w:p w14:paraId="02BCD83B" w14:textId="37A6AA04" w:rsidR="005A02DA" w:rsidRPr="005A02DA" w:rsidRDefault="005A02DA" w:rsidP="005A02DA">
      <w:pPr>
        <w:spacing w:after="0" w:line="240" w:lineRule="auto"/>
        <w:ind w:firstLine="709"/>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Керуючись Законом України «Про місцеве самоврядування в Україні»</w:t>
      </w:r>
      <w:r w:rsidR="001C42AC">
        <w:rPr>
          <w:rFonts w:ascii="Times New Roman" w:eastAsia="Times New Roman" w:hAnsi="Times New Roman" w:cs="Times New Roman"/>
          <w:color w:val="000000"/>
          <w:sz w:val="28"/>
          <w:szCs w:val="28"/>
        </w:rPr>
        <w:t xml:space="preserve">, </w:t>
      </w:r>
      <w:r w:rsidR="001C42AC" w:rsidRPr="001C42AC">
        <w:rPr>
          <w:rFonts w:ascii="Times New Roman" w:eastAsia="Times New Roman" w:hAnsi="Times New Roman" w:cs="Times New Roman"/>
          <w:color w:val="000000"/>
          <w:sz w:val="28"/>
          <w:szCs w:val="28"/>
        </w:rPr>
        <w:t xml:space="preserve">Закон України «Про Державний земельний кадастр», </w:t>
      </w:r>
      <w:r w:rsidR="009E7255" w:rsidRPr="001C42AC">
        <w:rPr>
          <w:rFonts w:ascii="Times New Roman" w:eastAsia="Times New Roman" w:hAnsi="Times New Roman" w:cs="Times New Roman"/>
          <w:color w:val="000000"/>
          <w:sz w:val="28"/>
          <w:szCs w:val="28"/>
        </w:rPr>
        <w:t>Законом України «Про</w:t>
      </w:r>
      <w:r w:rsidR="009E7255">
        <w:rPr>
          <w:rFonts w:ascii="Times New Roman" w:eastAsia="Times New Roman" w:hAnsi="Times New Roman" w:cs="Times New Roman"/>
          <w:color w:val="000000"/>
          <w:sz w:val="28"/>
          <w:szCs w:val="28"/>
        </w:rPr>
        <w:t xml:space="preserve"> оцінку земель»</w:t>
      </w:r>
      <w:r w:rsidRPr="005A02DA">
        <w:rPr>
          <w:rFonts w:ascii="Times New Roman" w:eastAsia="Times New Roman" w:hAnsi="Times New Roman" w:cs="Times New Roman"/>
          <w:color w:val="000000"/>
          <w:sz w:val="28"/>
          <w:szCs w:val="28"/>
        </w:rPr>
        <w:t>, Закон</w:t>
      </w:r>
      <w:r w:rsidR="009E7255">
        <w:rPr>
          <w:rFonts w:ascii="Times New Roman" w:eastAsia="Times New Roman" w:hAnsi="Times New Roman" w:cs="Times New Roman"/>
          <w:color w:val="000000"/>
          <w:sz w:val="28"/>
          <w:szCs w:val="28"/>
        </w:rPr>
        <w:t>ом</w:t>
      </w:r>
      <w:r w:rsidRPr="005A02DA">
        <w:rPr>
          <w:rFonts w:ascii="Times New Roman" w:eastAsia="Times New Roman" w:hAnsi="Times New Roman" w:cs="Times New Roman"/>
          <w:color w:val="000000"/>
          <w:sz w:val="28"/>
          <w:szCs w:val="28"/>
        </w:rPr>
        <w:t xml:space="preserve"> України «Про оцінку майна, майнових прав та професійну оціночну діяльність в Україні», Наказом Фонду Держмайна України № 2075 від 31.12.2015 р. «Про затвердження Положення про конкурсний відбір суб</w:t>
      </w:r>
      <w:r w:rsidR="00C85EB3" w:rsidRPr="00163B47">
        <w:rPr>
          <w:rFonts w:ascii="Times New Roman" w:eastAsia="Times New Roman" w:hAnsi="Times New Roman" w:cs="Times New Roman"/>
          <w:color w:val="000000"/>
          <w:sz w:val="28"/>
          <w:szCs w:val="28"/>
        </w:rPr>
        <w:t>’</w:t>
      </w:r>
      <w:r w:rsidRPr="005A02DA">
        <w:rPr>
          <w:rFonts w:ascii="Times New Roman" w:eastAsia="Times New Roman" w:hAnsi="Times New Roman" w:cs="Times New Roman"/>
          <w:color w:val="000000"/>
          <w:sz w:val="28"/>
          <w:szCs w:val="28"/>
        </w:rPr>
        <w:t>єктів оціночної діяльності»,</w:t>
      </w:r>
      <w:r w:rsidR="009E7255">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 xml:space="preserve">з метою забезпечення прозорості в проведенні експертної грошової оцінки земельних ділянок, що підлягають продажу, на території </w:t>
      </w:r>
      <w:r w:rsidR="009E7255">
        <w:rPr>
          <w:rFonts w:ascii="Times New Roman" w:eastAsia="Times New Roman" w:hAnsi="Times New Roman" w:cs="Times New Roman"/>
          <w:color w:val="000000"/>
          <w:sz w:val="28"/>
          <w:szCs w:val="28"/>
        </w:rPr>
        <w:t>сільської ради</w:t>
      </w:r>
      <w:r w:rsidRPr="005A02DA">
        <w:rPr>
          <w:rFonts w:ascii="Times New Roman" w:eastAsia="Times New Roman" w:hAnsi="Times New Roman" w:cs="Times New Roman"/>
          <w:color w:val="000000"/>
          <w:sz w:val="28"/>
          <w:szCs w:val="28"/>
        </w:rPr>
        <w:t xml:space="preserve">, створення конкурентного середовища для суб’єктів оціночної діяльності у сфері оцінки майна, сесія </w:t>
      </w:r>
      <w:r>
        <w:rPr>
          <w:rFonts w:ascii="Times New Roman" w:eastAsia="Times New Roman" w:hAnsi="Times New Roman" w:cs="Times New Roman"/>
          <w:color w:val="000000"/>
          <w:sz w:val="28"/>
          <w:szCs w:val="28"/>
        </w:rPr>
        <w:t xml:space="preserve">Гатненської </w:t>
      </w:r>
      <w:r w:rsidR="00181956">
        <w:rPr>
          <w:rFonts w:ascii="Times New Roman" w:eastAsia="Times New Roman" w:hAnsi="Times New Roman" w:cs="Times New Roman"/>
          <w:color w:val="000000"/>
          <w:sz w:val="28"/>
          <w:szCs w:val="28"/>
        </w:rPr>
        <w:t>сільської ради</w:t>
      </w:r>
    </w:p>
    <w:p w14:paraId="21C0059C" w14:textId="30052B48" w:rsidR="005A02DA" w:rsidRPr="005A02DA" w:rsidRDefault="005A02DA" w:rsidP="005A02DA">
      <w:pPr>
        <w:spacing w:after="0" w:line="240" w:lineRule="auto"/>
        <w:jc w:val="center"/>
        <w:rPr>
          <w:rFonts w:ascii="Times New Roman" w:eastAsia="Times New Roman" w:hAnsi="Times New Roman" w:cs="Times New Roman"/>
          <w:sz w:val="24"/>
          <w:szCs w:val="24"/>
        </w:rPr>
      </w:pPr>
    </w:p>
    <w:p w14:paraId="5EA3F1A9" w14:textId="77777777" w:rsidR="005A02DA" w:rsidRPr="005A02DA" w:rsidRDefault="005A02DA" w:rsidP="005A02DA">
      <w:pPr>
        <w:spacing w:after="0" w:line="240" w:lineRule="auto"/>
        <w:jc w:val="center"/>
        <w:rPr>
          <w:rFonts w:ascii="Times New Roman" w:eastAsia="Times New Roman" w:hAnsi="Times New Roman" w:cs="Times New Roman"/>
          <w:b/>
          <w:bCs/>
          <w:sz w:val="24"/>
          <w:szCs w:val="24"/>
        </w:rPr>
      </w:pPr>
      <w:r w:rsidRPr="005A02DA">
        <w:rPr>
          <w:rFonts w:ascii="Times New Roman" w:eastAsia="Times New Roman" w:hAnsi="Times New Roman" w:cs="Times New Roman"/>
          <w:b/>
          <w:bCs/>
          <w:color w:val="000000"/>
          <w:sz w:val="28"/>
          <w:szCs w:val="28"/>
        </w:rPr>
        <w:t>ВИРІШИЛА:</w:t>
      </w:r>
    </w:p>
    <w:p w14:paraId="527AD5E2" w14:textId="515A2FAA" w:rsidR="005A02DA" w:rsidRPr="005A02DA" w:rsidRDefault="005A02DA" w:rsidP="005A02DA">
      <w:pPr>
        <w:spacing w:after="0" w:line="240" w:lineRule="auto"/>
        <w:jc w:val="center"/>
        <w:rPr>
          <w:rFonts w:ascii="Times New Roman" w:eastAsia="Times New Roman" w:hAnsi="Times New Roman" w:cs="Times New Roman"/>
          <w:sz w:val="24"/>
          <w:szCs w:val="24"/>
        </w:rPr>
      </w:pPr>
    </w:p>
    <w:p w14:paraId="4D6C11BF" w14:textId="77777777" w:rsidR="005A02DA" w:rsidRPr="005A02DA" w:rsidRDefault="005A02DA" w:rsidP="00ED3FB1">
      <w:pPr>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Затвердити Положення про конкурсний відбір суб’єктів оціночної діяльності з експертної грошової оцінки земельних ділянок, що підлягають продажу (Додаток 1).</w:t>
      </w:r>
    </w:p>
    <w:p w14:paraId="45F1B3A3" w14:textId="77777777" w:rsidR="005A02DA" w:rsidRPr="005A02DA" w:rsidRDefault="005A02DA" w:rsidP="00ED3FB1">
      <w:pPr>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Затвердити склад конкурсної комісії з відбору суб’єктів оціночної діяльності з експертної грошової оцінки земельних ділянок, що підлягають продажу (Додаток 2).</w:t>
      </w:r>
    </w:p>
    <w:p w14:paraId="3E90C193" w14:textId="3FA50917" w:rsidR="00C85EB3" w:rsidRDefault="005A02DA" w:rsidP="00ED3FB1">
      <w:pPr>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Контроль за виконанням цього рішення покласти на </w:t>
      </w:r>
      <w:r w:rsidR="00503C27">
        <w:rPr>
          <w:rFonts w:ascii="Times New Roman" w:hAnsi="Times New Roman" w:cs="Times New Roman"/>
          <w:sz w:val="28"/>
          <w:szCs w:val="28"/>
        </w:rPr>
        <w:t xml:space="preserve">постійну комісію </w:t>
      </w:r>
      <w:r w:rsidR="00503C27" w:rsidRPr="007D6F5F">
        <w:rPr>
          <w:rFonts w:ascii="Times New Roman" w:hAnsi="Times New Roman" w:cs="Times New Roman"/>
          <w:sz w:val="28"/>
          <w:szCs w:val="28"/>
        </w:rPr>
        <w:t>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181956">
        <w:rPr>
          <w:rFonts w:ascii="Times New Roman" w:hAnsi="Times New Roman" w:cs="Times New Roman"/>
          <w:sz w:val="28"/>
          <w:szCs w:val="28"/>
        </w:rPr>
        <w:t xml:space="preserve"> (голова комісії – Вітенко С.М.)</w:t>
      </w:r>
      <w:r w:rsidRPr="005A02DA">
        <w:rPr>
          <w:rFonts w:ascii="Times New Roman" w:eastAsia="Times New Roman" w:hAnsi="Times New Roman" w:cs="Times New Roman"/>
          <w:color w:val="000000"/>
          <w:sz w:val="28"/>
          <w:szCs w:val="28"/>
        </w:rPr>
        <w:t>.</w:t>
      </w:r>
      <w:r w:rsidR="00503C27">
        <w:rPr>
          <w:rFonts w:ascii="Times New Roman" w:eastAsia="Times New Roman" w:hAnsi="Times New Roman" w:cs="Times New Roman"/>
          <w:color w:val="000000"/>
          <w:sz w:val="28"/>
          <w:szCs w:val="28"/>
        </w:rPr>
        <w:t xml:space="preserve"> </w:t>
      </w:r>
    </w:p>
    <w:p w14:paraId="2240B734" w14:textId="77777777" w:rsidR="00C85EB3" w:rsidRDefault="00C85EB3" w:rsidP="00C85EB3">
      <w:pPr>
        <w:widowControl w:val="0"/>
        <w:spacing w:after="0" w:line="240" w:lineRule="auto"/>
        <w:ind w:left="1004"/>
        <w:jc w:val="both"/>
        <w:rPr>
          <w:rFonts w:ascii="Times New Roman" w:eastAsia="Times New Roman" w:hAnsi="Times New Roman" w:cs="Times New Roman"/>
          <w:sz w:val="24"/>
          <w:szCs w:val="24"/>
        </w:rPr>
      </w:pPr>
    </w:p>
    <w:p w14:paraId="41C6096F" w14:textId="77777777" w:rsidR="00C85EB3" w:rsidRDefault="00C85EB3" w:rsidP="00C85EB3">
      <w:pPr>
        <w:widowControl w:val="0"/>
        <w:spacing w:after="0" w:line="240" w:lineRule="auto"/>
        <w:ind w:left="1004"/>
        <w:jc w:val="both"/>
        <w:rPr>
          <w:rFonts w:ascii="Times New Roman" w:eastAsia="Times New Roman" w:hAnsi="Times New Roman" w:cs="Times New Roman"/>
          <w:sz w:val="24"/>
          <w:szCs w:val="24"/>
        </w:rPr>
      </w:pPr>
    </w:p>
    <w:p w14:paraId="025453AF" w14:textId="062D67BD" w:rsidR="00C85EB3" w:rsidRDefault="005A02DA" w:rsidP="00C85EB3">
      <w:pPr>
        <w:widowControl w:val="0"/>
        <w:spacing w:after="0" w:line="240" w:lineRule="auto"/>
        <w:jc w:val="both"/>
        <w:rPr>
          <w:rFonts w:ascii="Times New Roman" w:eastAsia="Times New Roman" w:hAnsi="Times New Roman" w:cs="Times New Roman"/>
          <w:sz w:val="24"/>
          <w:szCs w:val="24"/>
        </w:rPr>
      </w:pPr>
      <w:r w:rsidRPr="00C85EB3">
        <w:rPr>
          <w:rFonts w:ascii="Times New Roman" w:eastAsia="Times New Roman" w:hAnsi="Times New Roman" w:cs="Times New Roman"/>
          <w:b/>
          <w:bCs/>
          <w:color w:val="000000"/>
          <w:sz w:val="28"/>
          <w:szCs w:val="28"/>
        </w:rPr>
        <w:t>В.о.</w:t>
      </w:r>
      <w:r w:rsidR="00ED3FB1">
        <w:rPr>
          <w:rFonts w:ascii="Times New Roman" w:eastAsia="Times New Roman" w:hAnsi="Times New Roman" w:cs="Times New Roman"/>
          <w:b/>
          <w:bCs/>
          <w:color w:val="000000"/>
          <w:sz w:val="28"/>
          <w:szCs w:val="28"/>
        </w:rPr>
        <w:t xml:space="preserve"> </w:t>
      </w:r>
      <w:r w:rsidRPr="00C85EB3">
        <w:rPr>
          <w:rFonts w:ascii="Times New Roman" w:eastAsia="Times New Roman" w:hAnsi="Times New Roman" w:cs="Times New Roman"/>
          <w:b/>
          <w:bCs/>
          <w:color w:val="000000"/>
          <w:sz w:val="28"/>
          <w:szCs w:val="28"/>
        </w:rPr>
        <w:t xml:space="preserve">сільського голови </w:t>
      </w:r>
    </w:p>
    <w:p w14:paraId="6B34F12C" w14:textId="48B35032" w:rsidR="005A02DA" w:rsidRPr="005A02DA" w:rsidRDefault="00ED3FB1" w:rsidP="00C85EB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с</w:t>
      </w:r>
      <w:r w:rsidR="005A02DA" w:rsidRPr="005A02DA">
        <w:rPr>
          <w:rFonts w:ascii="Times New Roman" w:eastAsia="Times New Roman" w:hAnsi="Times New Roman" w:cs="Times New Roman"/>
          <w:b/>
          <w:bCs/>
          <w:color w:val="000000"/>
          <w:sz w:val="28"/>
          <w:szCs w:val="28"/>
        </w:rPr>
        <w:t>екретар ради</w:t>
      </w:r>
      <w:r w:rsidR="005A02DA" w:rsidRPr="005A02DA">
        <w:rPr>
          <w:rFonts w:ascii="Times New Roman" w:eastAsia="Times New Roman" w:hAnsi="Times New Roman" w:cs="Times New Roman"/>
          <w:b/>
          <w:bCs/>
          <w:color w:val="000000"/>
          <w:sz w:val="28"/>
          <w:szCs w:val="28"/>
        </w:rPr>
        <w:tab/>
      </w:r>
      <w:r w:rsidR="005A02DA" w:rsidRPr="005A02DA">
        <w:rPr>
          <w:rFonts w:ascii="Times New Roman" w:eastAsia="Times New Roman" w:hAnsi="Times New Roman" w:cs="Times New Roman"/>
          <w:b/>
          <w:bCs/>
          <w:color w:val="000000"/>
          <w:sz w:val="28"/>
          <w:szCs w:val="28"/>
        </w:rPr>
        <w:tab/>
      </w:r>
      <w:r w:rsidR="005A02DA" w:rsidRPr="005A02DA">
        <w:rPr>
          <w:rFonts w:ascii="Times New Roman" w:eastAsia="Times New Roman" w:hAnsi="Times New Roman" w:cs="Times New Roman"/>
          <w:b/>
          <w:bCs/>
          <w:color w:val="000000"/>
          <w:sz w:val="28"/>
          <w:szCs w:val="28"/>
        </w:rPr>
        <w:tab/>
      </w:r>
      <w:r w:rsidR="005A02DA" w:rsidRPr="005A02DA">
        <w:rPr>
          <w:rFonts w:ascii="Times New Roman" w:eastAsia="Times New Roman" w:hAnsi="Times New Roman" w:cs="Times New Roman"/>
          <w:b/>
          <w:bCs/>
          <w:color w:val="000000"/>
          <w:sz w:val="28"/>
          <w:szCs w:val="28"/>
        </w:rPr>
        <w:tab/>
      </w:r>
      <w:r w:rsidR="005A02DA" w:rsidRPr="005A02DA">
        <w:rPr>
          <w:rFonts w:ascii="Times New Roman" w:eastAsia="Times New Roman" w:hAnsi="Times New Roman" w:cs="Times New Roman"/>
          <w:b/>
          <w:bCs/>
          <w:color w:val="000000"/>
          <w:sz w:val="28"/>
          <w:szCs w:val="28"/>
        </w:rPr>
        <w:tab/>
      </w:r>
      <w:r w:rsidR="005A02DA" w:rsidRPr="005A02DA">
        <w:rPr>
          <w:rFonts w:ascii="Times New Roman" w:eastAsia="Times New Roman" w:hAnsi="Times New Roman" w:cs="Times New Roman"/>
          <w:b/>
          <w:bCs/>
          <w:color w:val="000000"/>
          <w:sz w:val="28"/>
          <w:szCs w:val="28"/>
        </w:rPr>
        <w:tab/>
      </w:r>
      <w:r w:rsidR="005A02DA" w:rsidRPr="005A02DA">
        <w:rPr>
          <w:rFonts w:ascii="Times New Roman" w:eastAsia="Times New Roman" w:hAnsi="Times New Roman" w:cs="Times New Roman"/>
          <w:b/>
          <w:bCs/>
          <w:color w:val="000000"/>
          <w:sz w:val="28"/>
          <w:szCs w:val="28"/>
        </w:rPr>
        <w:tab/>
      </w:r>
      <w:r w:rsidR="005A02DA" w:rsidRPr="005A02DA">
        <w:rPr>
          <w:rFonts w:ascii="Times New Roman" w:eastAsia="Times New Roman" w:hAnsi="Times New Roman" w:cs="Times New Roman"/>
          <w:b/>
          <w:bCs/>
          <w:color w:val="000000"/>
          <w:sz w:val="28"/>
          <w:szCs w:val="28"/>
        </w:rPr>
        <w:tab/>
        <w:t xml:space="preserve">Дмитро ШУЛЬГАН </w:t>
      </w:r>
    </w:p>
    <w:p w14:paraId="691518D2" w14:textId="6564AC08" w:rsidR="005A02DA" w:rsidRPr="005A02DA" w:rsidRDefault="005A02DA" w:rsidP="005A02DA">
      <w:pPr>
        <w:spacing w:after="0" w:line="240" w:lineRule="auto"/>
        <w:ind w:left="5387"/>
        <w:jc w:val="right"/>
        <w:rPr>
          <w:rFonts w:ascii="Times New Roman" w:eastAsia="Times New Roman" w:hAnsi="Times New Roman" w:cs="Times New Roman"/>
          <w:sz w:val="24"/>
          <w:szCs w:val="24"/>
        </w:rPr>
      </w:pPr>
      <w:r w:rsidRPr="005A02DA">
        <w:rPr>
          <w:rFonts w:ascii="Times New Roman" w:eastAsia="Times New Roman" w:hAnsi="Times New Roman" w:cs="Times New Roman"/>
          <w:b/>
          <w:bCs/>
          <w:color w:val="000000"/>
          <w:sz w:val="24"/>
          <w:szCs w:val="24"/>
        </w:rPr>
        <w:br w:type="page"/>
      </w:r>
      <w:r w:rsidRPr="005A02DA">
        <w:rPr>
          <w:rFonts w:ascii="Times New Roman" w:eastAsia="Times New Roman" w:hAnsi="Times New Roman" w:cs="Times New Roman"/>
          <w:color w:val="000000"/>
          <w:sz w:val="28"/>
          <w:szCs w:val="28"/>
        </w:rPr>
        <w:lastRenderedPageBreak/>
        <w:t>Додаток 1</w:t>
      </w:r>
    </w:p>
    <w:p w14:paraId="0F56AF59" w14:textId="4B5D57BE" w:rsidR="005A02DA" w:rsidRPr="005A02DA" w:rsidRDefault="005A02DA" w:rsidP="00ED3FB1">
      <w:pPr>
        <w:spacing w:after="0" w:line="240" w:lineRule="auto"/>
        <w:ind w:left="5387"/>
        <w:jc w:val="right"/>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до рішення </w:t>
      </w:r>
      <w:r>
        <w:rPr>
          <w:rFonts w:ascii="Times New Roman" w:eastAsia="Times New Roman" w:hAnsi="Times New Roman" w:cs="Times New Roman"/>
          <w:color w:val="000000"/>
          <w:sz w:val="28"/>
          <w:szCs w:val="28"/>
        </w:rPr>
        <w:t>Гатненської</w:t>
      </w:r>
      <w:r w:rsidRPr="005A02DA">
        <w:rPr>
          <w:rFonts w:ascii="Times New Roman" w:eastAsia="Times New Roman" w:hAnsi="Times New Roman" w:cs="Times New Roman"/>
          <w:color w:val="000000"/>
          <w:sz w:val="28"/>
          <w:szCs w:val="28"/>
        </w:rPr>
        <w:t xml:space="preserve"> сільської ради від </w:t>
      </w:r>
      <w:r w:rsidR="00ED3FB1">
        <w:rPr>
          <w:rFonts w:ascii="Times New Roman" w:eastAsia="Times New Roman" w:hAnsi="Times New Roman" w:cs="Times New Roman"/>
          <w:color w:val="000000"/>
          <w:sz w:val="28"/>
          <w:szCs w:val="28"/>
        </w:rPr>
        <w:t xml:space="preserve">21 вересня </w:t>
      </w:r>
      <w:r w:rsidRPr="005A02DA">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23</w:t>
      </w:r>
      <w:r w:rsidRPr="005A02DA">
        <w:rPr>
          <w:rFonts w:ascii="Times New Roman" w:eastAsia="Times New Roman" w:hAnsi="Times New Roman" w:cs="Times New Roman"/>
          <w:color w:val="000000"/>
          <w:sz w:val="28"/>
          <w:szCs w:val="28"/>
        </w:rPr>
        <w:t xml:space="preserve"> р.</w:t>
      </w:r>
      <w:r w:rsidR="00ED3FB1">
        <w:rPr>
          <w:rFonts w:ascii="Times New Roman" w:eastAsia="Times New Roman" w:hAnsi="Times New Roman" w:cs="Times New Roman"/>
          <w:sz w:val="24"/>
          <w:szCs w:val="24"/>
        </w:rPr>
        <w:t xml:space="preserve"> </w:t>
      </w:r>
      <w:r w:rsidRPr="005A02DA">
        <w:rPr>
          <w:rFonts w:ascii="Times New Roman" w:eastAsia="Times New Roman" w:hAnsi="Times New Roman" w:cs="Times New Roman"/>
          <w:color w:val="000000"/>
          <w:sz w:val="28"/>
          <w:szCs w:val="28"/>
        </w:rPr>
        <w:t>№</w:t>
      </w:r>
      <w:r w:rsidR="00ED3FB1">
        <w:rPr>
          <w:rFonts w:ascii="Times New Roman" w:eastAsia="Times New Roman" w:hAnsi="Times New Roman" w:cs="Times New Roman"/>
          <w:color w:val="000000"/>
          <w:sz w:val="28"/>
          <w:szCs w:val="28"/>
        </w:rPr>
        <w:t>38/14</w:t>
      </w:r>
    </w:p>
    <w:p w14:paraId="0B9197DE" w14:textId="77777777" w:rsidR="005A02DA" w:rsidRPr="005A02DA" w:rsidRDefault="005A02DA" w:rsidP="005A02DA">
      <w:pPr>
        <w:spacing w:after="0" w:line="240" w:lineRule="auto"/>
        <w:jc w:val="center"/>
        <w:rPr>
          <w:rFonts w:ascii="Times New Roman" w:eastAsia="Times New Roman" w:hAnsi="Times New Roman" w:cs="Times New Roman"/>
          <w:b/>
          <w:bCs/>
          <w:sz w:val="24"/>
          <w:szCs w:val="24"/>
        </w:rPr>
      </w:pPr>
      <w:r w:rsidRPr="005A02DA">
        <w:rPr>
          <w:rFonts w:ascii="Times New Roman" w:eastAsia="Times New Roman" w:hAnsi="Times New Roman" w:cs="Times New Roman"/>
          <w:b/>
          <w:bCs/>
          <w:color w:val="000000"/>
          <w:sz w:val="28"/>
          <w:szCs w:val="28"/>
        </w:rPr>
        <w:t>ПОЛОЖЕННЯ</w:t>
      </w:r>
    </w:p>
    <w:p w14:paraId="6B7BCB67"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про конкурсний відбір суб’єктів оціночної діяльності з</w:t>
      </w:r>
    </w:p>
    <w:p w14:paraId="0737319F"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експертної грошової оцінки земельних ділянок, що підлягають продажу</w:t>
      </w:r>
    </w:p>
    <w:p w14:paraId="6B775655"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p w14:paraId="5C37F636" w14:textId="77777777" w:rsidR="005A02DA" w:rsidRPr="005A02DA" w:rsidRDefault="005A02DA" w:rsidP="009E7255">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Загальні положення</w:t>
      </w:r>
    </w:p>
    <w:p w14:paraId="69ED4EDB" w14:textId="7BCEC949" w:rsidR="005A02DA" w:rsidRPr="005A02DA" w:rsidRDefault="005A02DA" w:rsidP="009E725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1. Це Положення визначає процедуру конкурсного відбору суб’єктів</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оціночної діяльності - суб’єктів господарювання (далі - суб’єкти оціночної</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 xml:space="preserve">діяльності) </w:t>
      </w:r>
      <w:r>
        <w:rPr>
          <w:rFonts w:ascii="Times New Roman" w:eastAsia="Times New Roman" w:hAnsi="Times New Roman" w:cs="Times New Roman"/>
          <w:color w:val="000000"/>
          <w:sz w:val="28"/>
          <w:szCs w:val="28"/>
        </w:rPr>
        <w:t>Гатненської</w:t>
      </w:r>
      <w:r w:rsidRPr="005A02DA">
        <w:rPr>
          <w:rFonts w:ascii="Times New Roman" w:eastAsia="Times New Roman" w:hAnsi="Times New Roman" w:cs="Times New Roman"/>
          <w:color w:val="000000"/>
          <w:sz w:val="28"/>
          <w:szCs w:val="28"/>
        </w:rPr>
        <w:t xml:space="preserve"> сільською радою, якщо вона виступає замовником</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незалежної оцінки земельної ділянки, що розташована на території сільської</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ради та підлягає такий оцінці відповідно до діючого законодавства, у разі, якщо вартість виконання послуг з оцінки менше вартості, встановленої статтею 2 Закону України «Про здійснення державних закупівель».</w:t>
      </w:r>
    </w:p>
    <w:p w14:paraId="4FF70E36" w14:textId="17C02889" w:rsidR="005A02DA" w:rsidRPr="005A02DA" w:rsidRDefault="005A02DA" w:rsidP="009E725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2. У цьому Положенні нижченаведені терміни вживаються в такому</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значенні:</w:t>
      </w:r>
      <w:r w:rsidR="009E7255">
        <w:rPr>
          <w:rFonts w:ascii="Times New Roman" w:eastAsia="Times New Roman" w:hAnsi="Times New Roman" w:cs="Times New Roman"/>
          <w:color w:val="000000"/>
          <w:sz w:val="28"/>
          <w:szCs w:val="28"/>
        </w:rPr>
        <w:t xml:space="preserve"> </w:t>
      </w:r>
    </w:p>
    <w:p w14:paraId="53E9019C" w14:textId="41888B97" w:rsidR="005A02DA" w:rsidRPr="005A02DA" w:rsidRDefault="009E7255" w:rsidP="009E7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A02DA" w:rsidRPr="005A02DA">
        <w:rPr>
          <w:rFonts w:ascii="Times New Roman" w:eastAsia="Times New Roman" w:hAnsi="Times New Roman" w:cs="Times New Roman"/>
          <w:color w:val="000000"/>
          <w:sz w:val="28"/>
          <w:szCs w:val="28"/>
        </w:rPr>
        <w:t>суб’єкти оціночної діяльності - зареєстровані в установленому законодавством порядку фізичні особи - суб’єкти підприємницької діяльності, а також юридичні особи незалежно від їх організаційно-правової форми та форми власності, які здійснюють господарську діяльність, у складі яких працює хоча б один оцінювач та які отримали сертифікат суб’єкта оціночної діяльності відповідно до Закону України „Про оцінку майна, майнових прав та професійну оціночну діяльність в Україні";</w:t>
      </w:r>
    </w:p>
    <w:p w14:paraId="2CEFAF44" w14:textId="353419BB" w:rsidR="005A02DA" w:rsidRPr="005A02DA" w:rsidRDefault="009E7255" w:rsidP="009E7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A02DA" w:rsidRPr="005A02DA">
        <w:rPr>
          <w:rFonts w:ascii="Times New Roman" w:eastAsia="Times New Roman" w:hAnsi="Times New Roman" w:cs="Times New Roman"/>
          <w:color w:val="000000"/>
          <w:sz w:val="28"/>
          <w:szCs w:val="28"/>
        </w:rPr>
        <w:t>претендент - суб’єкт оціночної діяльності, який виявив бажання взяти участь у конкурсі та подав до сільської ради необхідні документи, передбачені умовами конкурсу, що оприлюднені в інформаційному повідомленні про проведення конкурсу;</w:t>
      </w:r>
    </w:p>
    <w:p w14:paraId="02238545" w14:textId="6BDC3439" w:rsidR="005A02DA" w:rsidRPr="005A02DA" w:rsidRDefault="009E7255" w:rsidP="009E7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A02DA" w:rsidRPr="005A02DA">
        <w:rPr>
          <w:rFonts w:ascii="Times New Roman" w:eastAsia="Times New Roman" w:hAnsi="Times New Roman" w:cs="Times New Roman"/>
          <w:color w:val="000000"/>
          <w:sz w:val="28"/>
          <w:szCs w:val="28"/>
        </w:rPr>
        <w:t>учасник конкурсу - суб’єкт оціночної діяльності, документи якого відповідають умовам конкурсу і якого допущено до участі у конкурсі;</w:t>
      </w:r>
    </w:p>
    <w:p w14:paraId="27BC5912" w14:textId="2FA89658" w:rsidR="005A02DA" w:rsidRPr="005A02DA" w:rsidRDefault="009E7255" w:rsidP="009E7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A02DA" w:rsidRPr="005A02DA">
        <w:rPr>
          <w:rFonts w:ascii="Times New Roman" w:eastAsia="Times New Roman" w:hAnsi="Times New Roman" w:cs="Times New Roman"/>
          <w:color w:val="000000"/>
          <w:sz w:val="28"/>
          <w:szCs w:val="28"/>
        </w:rPr>
        <w:t>конкурсна документація - конкурсна пропозиція та підтвердні документи;</w:t>
      </w:r>
    </w:p>
    <w:p w14:paraId="7FB1D96F" w14:textId="1D469F8C" w:rsidR="005A02DA" w:rsidRPr="005A02DA" w:rsidRDefault="009E7255" w:rsidP="009E7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A02DA" w:rsidRPr="005A02DA">
        <w:rPr>
          <w:rFonts w:ascii="Times New Roman" w:eastAsia="Times New Roman" w:hAnsi="Times New Roman" w:cs="Times New Roman"/>
          <w:color w:val="000000"/>
          <w:sz w:val="28"/>
          <w:szCs w:val="28"/>
        </w:rPr>
        <w:t>конкурсна пропозиція - пропозиція учасника конкурсу щодо терміну, вартості та якості виконання робіт з оцінки;</w:t>
      </w:r>
    </w:p>
    <w:p w14:paraId="64EF7C9F" w14:textId="37503E4B" w:rsidR="005A02DA" w:rsidRPr="005A02DA" w:rsidRDefault="009E7255" w:rsidP="009E7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A02DA" w:rsidRPr="005A02DA">
        <w:rPr>
          <w:rFonts w:ascii="Times New Roman" w:eastAsia="Times New Roman" w:hAnsi="Times New Roman" w:cs="Times New Roman"/>
          <w:color w:val="000000"/>
          <w:sz w:val="28"/>
          <w:szCs w:val="28"/>
        </w:rPr>
        <w:t>підтвердні документи - документи, які визначають юридичний статус претендента, а також містять інформацію про склад оцінювачів, які будуть безпосередньо виконувати роботи з оцінки, їх практичний досвід та відповідні документи, що підтверджують право проведення робіт з оцінки майна, перелік яких визначений цим Положенням.</w:t>
      </w:r>
    </w:p>
    <w:p w14:paraId="528CBEFF" w14:textId="73E467F4" w:rsidR="005A02DA" w:rsidRPr="005A02DA" w:rsidRDefault="005A02DA" w:rsidP="009E725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3. Конкурсний відбір суб’єктів оціночної діяльності здійснюється</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 xml:space="preserve">конкурсною комісією (далі - комісія), утвореною рішенням сесії. </w:t>
      </w:r>
    </w:p>
    <w:p w14:paraId="7C88114D" w14:textId="1C74FE3E" w:rsidR="005A02DA" w:rsidRPr="005A02DA" w:rsidRDefault="005A02DA" w:rsidP="009E725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4. Очолює комісію голова комісії. Голова комісії у межах наданих</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повноважень:</w:t>
      </w:r>
      <w:r w:rsidR="009E7255">
        <w:rPr>
          <w:rFonts w:ascii="Times New Roman" w:eastAsia="Times New Roman" w:hAnsi="Times New Roman" w:cs="Times New Roman"/>
          <w:color w:val="000000"/>
          <w:sz w:val="28"/>
          <w:szCs w:val="28"/>
        </w:rPr>
        <w:t xml:space="preserve"> </w:t>
      </w:r>
    </w:p>
    <w:p w14:paraId="0B0CC0EB" w14:textId="77777777" w:rsidR="005A02DA" w:rsidRPr="005A02DA" w:rsidRDefault="005A02DA" w:rsidP="009E7255">
      <w:pPr>
        <w:numPr>
          <w:ilvl w:val="0"/>
          <w:numId w:val="19"/>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скликає засідання комісії;</w:t>
      </w:r>
    </w:p>
    <w:p w14:paraId="0351BA49" w14:textId="77777777" w:rsidR="005A02DA" w:rsidRPr="005A02DA" w:rsidRDefault="005A02DA" w:rsidP="009E7255">
      <w:pPr>
        <w:numPr>
          <w:ilvl w:val="0"/>
          <w:numId w:val="19"/>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головує на засіданнях комісії;</w:t>
      </w:r>
    </w:p>
    <w:p w14:paraId="71643DDC" w14:textId="77777777" w:rsidR="005A02DA" w:rsidRPr="005A02DA" w:rsidRDefault="005A02DA" w:rsidP="009E7255">
      <w:pPr>
        <w:numPr>
          <w:ilvl w:val="0"/>
          <w:numId w:val="19"/>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видає доручення, обов’язкові для членів комісії;</w:t>
      </w:r>
    </w:p>
    <w:p w14:paraId="2DA61BBC" w14:textId="77777777" w:rsidR="005A02DA" w:rsidRPr="005A02DA" w:rsidRDefault="005A02DA" w:rsidP="009E7255">
      <w:pPr>
        <w:numPr>
          <w:ilvl w:val="0"/>
          <w:numId w:val="19"/>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організовує підготовку матеріалів для подання на розгляд комісії.</w:t>
      </w:r>
    </w:p>
    <w:p w14:paraId="5882BA9C" w14:textId="77777777" w:rsidR="005A02DA" w:rsidRPr="005A02DA" w:rsidRDefault="005A02DA" w:rsidP="009E725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5. Секретар комісії:</w:t>
      </w:r>
    </w:p>
    <w:p w14:paraId="2A3DDF2B" w14:textId="77777777" w:rsidR="005A02DA" w:rsidRPr="005A02DA" w:rsidRDefault="005A02DA" w:rsidP="009E7255">
      <w:pPr>
        <w:numPr>
          <w:ilvl w:val="0"/>
          <w:numId w:val="20"/>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lastRenderedPageBreak/>
        <w:t>забезпечує здійснення нею наданих їй повноважень;</w:t>
      </w:r>
    </w:p>
    <w:p w14:paraId="22A74F10" w14:textId="77777777" w:rsidR="005A02DA" w:rsidRPr="005A02DA" w:rsidRDefault="005A02DA" w:rsidP="009E7255">
      <w:pPr>
        <w:numPr>
          <w:ilvl w:val="0"/>
          <w:numId w:val="20"/>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забезпечує виконання доручень голови комісії;</w:t>
      </w:r>
    </w:p>
    <w:p w14:paraId="0790D582" w14:textId="77777777" w:rsidR="005A02DA" w:rsidRPr="005A02DA" w:rsidRDefault="005A02DA" w:rsidP="009E7255">
      <w:pPr>
        <w:numPr>
          <w:ilvl w:val="0"/>
          <w:numId w:val="20"/>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готує матеріали для розгляду на засіданні комісії; оформляє протоколи засідань комісії.</w:t>
      </w:r>
    </w:p>
    <w:p w14:paraId="5A5B94A5" w14:textId="77777777" w:rsidR="005A02DA" w:rsidRPr="005A02DA" w:rsidRDefault="005A02DA" w:rsidP="009E725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6. До повноважень комісії належать:</w:t>
      </w:r>
    </w:p>
    <w:p w14:paraId="06627588" w14:textId="77777777" w:rsidR="005A02DA" w:rsidRPr="005A02DA" w:rsidRDefault="005A02DA" w:rsidP="009E7255">
      <w:pPr>
        <w:numPr>
          <w:ilvl w:val="0"/>
          <w:numId w:val="21"/>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підготовка інформаційного повідомлення про оголошення конкурсу;</w:t>
      </w:r>
    </w:p>
    <w:p w14:paraId="0A4391FD" w14:textId="77777777" w:rsidR="005A02DA" w:rsidRPr="005A02DA" w:rsidRDefault="005A02DA" w:rsidP="009E7255">
      <w:pPr>
        <w:numPr>
          <w:ilvl w:val="0"/>
          <w:numId w:val="21"/>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підготовка для розгляду пропозицій щодо переліку претендентів, яких пропонується визнати учасниками конкурсу, а також стосовно претендентів, які не можуть бути допущені до участі у конкурсі;</w:t>
      </w:r>
    </w:p>
    <w:p w14:paraId="5D44577F" w14:textId="77777777" w:rsidR="005A02DA" w:rsidRPr="005A02DA" w:rsidRDefault="005A02DA" w:rsidP="009E7255">
      <w:pPr>
        <w:numPr>
          <w:ilvl w:val="0"/>
          <w:numId w:val="21"/>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розгляд поданих претендентами підтвердних документів з метою з’ясування їх повноти і відповідності пункту 11 цього Положення;</w:t>
      </w:r>
    </w:p>
    <w:p w14:paraId="21DD9302" w14:textId="77777777" w:rsidR="005A02DA" w:rsidRPr="005A02DA" w:rsidRDefault="005A02DA" w:rsidP="009E7255">
      <w:pPr>
        <w:numPr>
          <w:ilvl w:val="0"/>
          <w:numId w:val="21"/>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повідомлення претендента про недопущення його до участі у конкурсі у зв’язку з порушеннями вимог цього Положення в частині відповідності, повноти та своєчасності подання конкурсної документації;</w:t>
      </w:r>
    </w:p>
    <w:p w14:paraId="4C5D6E78" w14:textId="77777777" w:rsidR="005A02DA" w:rsidRPr="005A02DA" w:rsidRDefault="005A02DA" w:rsidP="009E7255">
      <w:pPr>
        <w:numPr>
          <w:ilvl w:val="0"/>
          <w:numId w:val="21"/>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підготовка довідки про кожного претендента.</w:t>
      </w:r>
    </w:p>
    <w:p w14:paraId="3763DB05" w14:textId="77777777" w:rsidR="005A02DA" w:rsidRPr="005A02DA" w:rsidRDefault="005A02DA" w:rsidP="009E7255">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У довідці про кожного претендента зазначаються:</w:t>
      </w:r>
    </w:p>
    <w:p w14:paraId="0CD6181A" w14:textId="77777777" w:rsidR="005A02DA" w:rsidRPr="005A02DA" w:rsidRDefault="005A02DA" w:rsidP="009E7255">
      <w:pPr>
        <w:numPr>
          <w:ilvl w:val="0"/>
          <w:numId w:val="22"/>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наявність у претендента сертифіката суб’єкта оціночної діяльності, яким передбачено практичну діяльність з оцінки майна;</w:t>
      </w:r>
    </w:p>
    <w:p w14:paraId="0C67434A" w14:textId="77777777" w:rsidR="005A02DA" w:rsidRPr="005A02DA" w:rsidRDefault="005A02DA" w:rsidP="009E7255">
      <w:pPr>
        <w:numPr>
          <w:ilvl w:val="0"/>
          <w:numId w:val="22"/>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перелік оцінювачів, які перебувають у трудових відносинах з суб’єктом оціночної діяльності та які будуть залучені суб’єктом оціночної діяльності до проведення незалежної оцінки об’єкта за їх письмовою згодою;</w:t>
      </w:r>
    </w:p>
    <w:p w14:paraId="708D16F1" w14:textId="77777777" w:rsidR="005A02DA" w:rsidRPr="005A02DA" w:rsidRDefault="005A02DA" w:rsidP="009E7255">
      <w:pPr>
        <w:numPr>
          <w:ilvl w:val="0"/>
          <w:numId w:val="22"/>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наявність у претендента та оцінювачів, які перебувають у трудових відносинах з претендентом та додатково залучаються ним, практичного досвіду з оцінки майна.</w:t>
      </w:r>
    </w:p>
    <w:p w14:paraId="6FB60A11" w14:textId="77777777" w:rsidR="005A02DA" w:rsidRPr="005A02DA" w:rsidRDefault="005A02DA" w:rsidP="009E725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7. До участі в конкурсі можуть бути допущені суб’єкти оціночної діяльності, які діють на підставі сертифікатів суб’єктів оціночної діяльності, виданих відповідно до Закону України «Про оцінку майна, майнових прав та професійну оціночну діяльність в Україні».</w:t>
      </w:r>
    </w:p>
    <w:p w14:paraId="35AD2B62" w14:textId="77777777" w:rsidR="005A02DA" w:rsidRPr="005A02DA" w:rsidRDefault="005A02DA" w:rsidP="00CA380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8. Вимогами до претендентів для участі у конкурсі є наявність:</w:t>
      </w:r>
    </w:p>
    <w:p w14:paraId="4F661628" w14:textId="77777777" w:rsidR="005A02DA" w:rsidRPr="005A02DA" w:rsidRDefault="005A02DA" w:rsidP="009E7255">
      <w:pPr>
        <w:numPr>
          <w:ilvl w:val="0"/>
          <w:numId w:val="23"/>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відповідної кваліфікації оцінювачів стосовно оцінки об’єкта оцінки, що має підтверджуватися чинними кваліфікаційними документами оцінювачів та свідоцтвами про реєстрацію в Державному реєстрі оцінювачів;</w:t>
      </w:r>
    </w:p>
    <w:p w14:paraId="1A6CE848" w14:textId="77777777" w:rsidR="005A02DA" w:rsidRPr="005A02DA" w:rsidRDefault="005A02DA" w:rsidP="009E7255">
      <w:pPr>
        <w:numPr>
          <w:ilvl w:val="0"/>
          <w:numId w:val="23"/>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досвіду суб’єкта оціночної діяльності у проведенні оцінки майна;</w:t>
      </w:r>
    </w:p>
    <w:p w14:paraId="5F17CD46" w14:textId="77777777" w:rsidR="005A02DA" w:rsidRPr="005A02DA" w:rsidRDefault="005A02DA" w:rsidP="009E7255">
      <w:pPr>
        <w:numPr>
          <w:ilvl w:val="0"/>
          <w:numId w:val="23"/>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переліку оцінювачів, які будуть залучені до виконання робіт з оцінки майна, та їх особистого досвіду у проведенні оцінки майна.</w:t>
      </w:r>
    </w:p>
    <w:p w14:paraId="2F2ADC55" w14:textId="6351060A" w:rsidR="005A02DA" w:rsidRPr="00CA3805" w:rsidRDefault="005A02DA" w:rsidP="00CA3805">
      <w:pPr>
        <w:spacing w:after="0" w:line="240" w:lineRule="auto"/>
        <w:jc w:val="center"/>
        <w:rPr>
          <w:rFonts w:ascii="Times New Roman" w:eastAsia="Times New Roman" w:hAnsi="Times New Roman" w:cs="Times New Roman"/>
          <w:b/>
          <w:bCs/>
          <w:sz w:val="24"/>
          <w:szCs w:val="24"/>
        </w:rPr>
      </w:pPr>
      <w:r w:rsidRPr="00CA3805">
        <w:rPr>
          <w:rFonts w:ascii="Times New Roman" w:eastAsia="Times New Roman" w:hAnsi="Times New Roman" w:cs="Times New Roman"/>
          <w:b/>
          <w:bCs/>
          <w:color w:val="000000"/>
          <w:sz w:val="28"/>
          <w:szCs w:val="28"/>
        </w:rPr>
        <w:t>Підготовка до проведення конкурсу</w:t>
      </w:r>
    </w:p>
    <w:p w14:paraId="1A5383EB" w14:textId="10E9DBB2" w:rsidR="005A02DA" w:rsidRPr="005A02DA" w:rsidRDefault="005A02DA" w:rsidP="00CA380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9. Виконавчий комітет </w:t>
      </w:r>
      <w:r>
        <w:rPr>
          <w:rFonts w:ascii="Times New Roman" w:eastAsia="Times New Roman" w:hAnsi="Times New Roman" w:cs="Times New Roman"/>
          <w:color w:val="000000"/>
          <w:sz w:val="28"/>
          <w:szCs w:val="28"/>
        </w:rPr>
        <w:t xml:space="preserve">Гатненської </w:t>
      </w:r>
      <w:r w:rsidRPr="005A02DA">
        <w:rPr>
          <w:rFonts w:ascii="Times New Roman" w:eastAsia="Times New Roman" w:hAnsi="Times New Roman" w:cs="Times New Roman"/>
          <w:color w:val="000000"/>
          <w:sz w:val="28"/>
          <w:szCs w:val="28"/>
        </w:rPr>
        <w:t>сільської ради у випадку потреби конкурсного відбору суб’єкта оціночної діяльності для здійснення експертної грошової оцінки земельної ділянки, що підлягає продажу, виникнення якої передбачене діючим законодавством, складає інформацію про проведення конкурсу, що має містити:</w:t>
      </w:r>
    </w:p>
    <w:p w14:paraId="10F89C73"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дату, час і місце проведення конкурсу;</w:t>
      </w:r>
    </w:p>
    <w:p w14:paraId="2C96A598"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відомості про об’єкт оцінки, а саме:</w:t>
      </w:r>
    </w:p>
    <w:p w14:paraId="2A5B8C71"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найменування об’єкта оцінки,</w:t>
      </w:r>
    </w:p>
    <w:p w14:paraId="152784D3"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місцезнаходження об’єкта оцінки,</w:t>
      </w:r>
    </w:p>
    <w:p w14:paraId="281F47DA"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мету проведення незалежної оцінки,</w:t>
      </w:r>
    </w:p>
    <w:p w14:paraId="53144EAF"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розмір статутного капіталу (у разі оцінки цілісних майнових комплексів);</w:t>
      </w:r>
    </w:p>
    <w:p w14:paraId="4D1B7D45"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lastRenderedPageBreak/>
        <w:t>кінцевий термін подання документів;</w:t>
      </w:r>
    </w:p>
    <w:p w14:paraId="32A196E9"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термін виконання робіт в календарних днях (у разі потреби);</w:t>
      </w:r>
    </w:p>
    <w:p w14:paraId="7C27301F"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перелік підтвердних документів, які подаються на розгляд комісії;</w:t>
      </w:r>
    </w:p>
    <w:p w14:paraId="066E2068"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кваліфікаційні вимоги до учасників конкурсу (вимоги щодо практичного досвіду з оцінки майна);</w:t>
      </w:r>
    </w:p>
    <w:p w14:paraId="49DDF518" w14:textId="77777777" w:rsidR="005A02DA" w:rsidRPr="005A02DA" w:rsidRDefault="005A02DA" w:rsidP="009E7255">
      <w:pPr>
        <w:numPr>
          <w:ilvl w:val="0"/>
          <w:numId w:val="24"/>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місцезнаходження комісії, контактні телефони.</w:t>
      </w:r>
    </w:p>
    <w:p w14:paraId="63108637" w14:textId="41C2718E" w:rsidR="005A02DA" w:rsidRPr="00ED3FB1" w:rsidRDefault="005A02DA" w:rsidP="00CA3805">
      <w:pPr>
        <w:pStyle w:val="a3"/>
        <w:numPr>
          <w:ilvl w:val="1"/>
          <w:numId w:val="24"/>
        </w:numPr>
        <w:ind w:left="0" w:firstLine="709"/>
        <w:jc w:val="both"/>
        <w:rPr>
          <w:sz w:val="24"/>
          <w:szCs w:val="24"/>
        </w:rPr>
      </w:pPr>
      <w:r w:rsidRPr="00ED3FB1">
        <w:rPr>
          <w:sz w:val="28"/>
          <w:szCs w:val="28"/>
        </w:rPr>
        <w:t xml:space="preserve">Інформація про проведення конкурсу публікується на офіційному сайті </w:t>
      </w:r>
      <w:r w:rsidR="00136FDF" w:rsidRPr="00ED3FB1">
        <w:rPr>
          <w:sz w:val="28"/>
          <w:szCs w:val="28"/>
        </w:rPr>
        <w:t xml:space="preserve">Гатненської </w:t>
      </w:r>
      <w:r w:rsidRPr="00ED3FB1">
        <w:rPr>
          <w:sz w:val="28"/>
          <w:szCs w:val="28"/>
        </w:rPr>
        <w:t>сільської ради</w:t>
      </w:r>
      <w:r w:rsidR="005704F0" w:rsidRPr="00ED3FB1">
        <w:rPr>
          <w:sz w:val="28"/>
          <w:szCs w:val="28"/>
        </w:rPr>
        <w:t>,</w:t>
      </w:r>
      <w:r w:rsidRPr="00ED3FB1">
        <w:rPr>
          <w:sz w:val="28"/>
          <w:szCs w:val="28"/>
        </w:rPr>
        <w:t xml:space="preserve"> в районній газеті</w:t>
      </w:r>
      <w:r w:rsidR="00C85EB3" w:rsidRPr="00ED3FB1">
        <w:rPr>
          <w:sz w:val="28"/>
          <w:szCs w:val="28"/>
        </w:rPr>
        <w:t xml:space="preserve"> </w:t>
      </w:r>
      <w:r w:rsidRPr="00ED3FB1">
        <w:rPr>
          <w:sz w:val="28"/>
          <w:szCs w:val="28"/>
        </w:rPr>
        <w:t>«Новий день» за 10-15 днів до оголошеної дати проведення конкурсу.</w:t>
      </w:r>
      <w:r w:rsidR="00C85EB3" w:rsidRPr="00ED3FB1">
        <w:rPr>
          <w:sz w:val="28"/>
          <w:szCs w:val="28"/>
        </w:rPr>
        <w:t xml:space="preserve"> </w:t>
      </w:r>
      <w:r w:rsidRPr="00ED3FB1">
        <w:rPr>
          <w:sz w:val="28"/>
          <w:szCs w:val="28"/>
        </w:rPr>
        <w:t>Інформацію може бути опубліковано додатково в інших засобах масової</w:t>
      </w:r>
      <w:r w:rsidR="00C85EB3" w:rsidRPr="00ED3FB1">
        <w:rPr>
          <w:sz w:val="28"/>
          <w:szCs w:val="28"/>
        </w:rPr>
        <w:t xml:space="preserve"> </w:t>
      </w:r>
      <w:r w:rsidRPr="00ED3FB1">
        <w:rPr>
          <w:sz w:val="28"/>
          <w:szCs w:val="28"/>
        </w:rPr>
        <w:t>інформації.</w:t>
      </w:r>
    </w:p>
    <w:p w14:paraId="0BF9C66C" w14:textId="35F9F229" w:rsidR="005A02DA" w:rsidRPr="00CA3805" w:rsidRDefault="005A02DA" w:rsidP="00CA3805">
      <w:pPr>
        <w:pStyle w:val="a3"/>
        <w:numPr>
          <w:ilvl w:val="1"/>
          <w:numId w:val="24"/>
        </w:numPr>
        <w:tabs>
          <w:tab w:val="left" w:pos="709"/>
        </w:tabs>
        <w:ind w:left="0" w:firstLine="709"/>
        <w:jc w:val="both"/>
        <w:rPr>
          <w:sz w:val="24"/>
          <w:szCs w:val="24"/>
        </w:rPr>
      </w:pPr>
      <w:r w:rsidRPr="00CA3805">
        <w:rPr>
          <w:color w:val="000000"/>
          <w:sz w:val="28"/>
          <w:szCs w:val="28"/>
        </w:rPr>
        <w:t>Претенденти подають до комісії конкурсну документацію, яка</w:t>
      </w:r>
      <w:r w:rsidR="00C85EB3" w:rsidRPr="00CA3805">
        <w:rPr>
          <w:color w:val="000000"/>
          <w:sz w:val="28"/>
          <w:szCs w:val="28"/>
        </w:rPr>
        <w:t xml:space="preserve"> </w:t>
      </w:r>
      <w:r w:rsidRPr="00CA3805">
        <w:rPr>
          <w:color w:val="000000"/>
          <w:sz w:val="28"/>
          <w:szCs w:val="28"/>
        </w:rPr>
        <w:t>складається з підтвердних документів та конкурсної пропозиції.</w:t>
      </w:r>
    </w:p>
    <w:p w14:paraId="083DD9EE" w14:textId="0A2777EA" w:rsidR="005A02DA" w:rsidRPr="005A02DA" w:rsidRDefault="005A02DA" w:rsidP="00CA380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До підтвердних документів належать:</w:t>
      </w:r>
    </w:p>
    <w:p w14:paraId="47DE37E2" w14:textId="77777777" w:rsidR="005A02DA" w:rsidRPr="005A02DA" w:rsidRDefault="005A02DA" w:rsidP="009E7255">
      <w:pPr>
        <w:numPr>
          <w:ilvl w:val="0"/>
          <w:numId w:val="26"/>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заява на участь у конкурсі за встановленою формою (додаток 1);</w:t>
      </w:r>
    </w:p>
    <w:p w14:paraId="3312AA53" w14:textId="77777777" w:rsidR="005A02DA" w:rsidRPr="005A02DA" w:rsidRDefault="005A02DA" w:rsidP="009E7255">
      <w:pPr>
        <w:numPr>
          <w:ilvl w:val="0"/>
          <w:numId w:val="26"/>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копія установчого документа претендента;</w:t>
      </w:r>
    </w:p>
    <w:p w14:paraId="6E1D0818" w14:textId="77777777" w:rsidR="005A02DA" w:rsidRPr="005A02DA" w:rsidRDefault="005A02DA" w:rsidP="009E7255">
      <w:pPr>
        <w:numPr>
          <w:ilvl w:val="0"/>
          <w:numId w:val="26"/>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копії кваліфікаційних документів оцінювачів, які працюють у штатному складі та яких буде залучено до проведення оцінки та підписання звіту про оцінку майна, а також документальне підтвердження наявності у них трудових відносин з претендентом;</w:t>
      </w:r>
    </w:p>
    <w:p w14:paraId="32737A6F" w14:textId="77777777" w:rsidR="001C42AC" w:rsidRDefault="005A02DA" w:rsidP="00376D62">
      <w:pPr>
        <w:numPr>
          <w:ilvl w:val="0"/>
          <w:numId w:val="26"/>
        </w:numPr>
        <w:spacing w:after="0" w:line="240" w:lineRule="auto"/>
        <w:ind w:left="0" w:firstLine="0"/>
        <w:jc w:val="both"/>
        <w:rPr>
          <w:rFonts w:ascii="Times New Roman" w:eastAsia="Times New Roman" w:hAnsi="Times New Roman" w:cs="Times New Roman"/>
          <w:sz w:val="24"/>
          <w:szCs w:val="24"/>
        </w:rPr>
      </w:pPr>
      <w:r w:rsidRPr="001C42AC">
        <w:rPr>
          <w:rFonts w:ascii="Times New Roman" w:eastAsia="Times New Roman" w:hAnsi="Times New Roman" w:cs="Times New Roman"/>
          <w:color w:val="000000"/>
          <w:sz w:val="28"/>
          <w:szCs w:val="28"/>
        </w:rPr>
        <w:t>копія сертифіката суб’єкта оціночної діяльності;</w:t>
      </w:r>
    </w:p>
    <w:p w14:paraId="67D763EC" w14:textId="77777777" w:rsidR="001C42AC" w:rsidRPr="001C42AC" w:rsidRDefault="001C42AC" w:rsidP="001C42AC">
      <w:pPr>
        <w:numPr>
          <w:ilvl w:val="0"/>
          <w:numId w:val="26"/>
        </w:numPr>
        <w:spacing w:after="0" w:line="240" w:lineRule="auto"/>
        <w:ind w:hanging="720"/>
        <w:jc w:val="both"/>
        <w:rPr>
          <w:rFonts w:ascii="Times New Roman" w:eastAsia="Times New Roman" w:hAnsi="Times New Roman" w:cs="Times New Roman"/>
          <w:sz w:val="24"/>
          <w:szCs w:val="24"/>
        </w:rPr>
      </w:pPr>
      <w:r w:rsidRPr="001C42AC">
        <w:rPr>
          <w:rFonts w:ascii="Times New Roman" w:eastAsia="Times New Roman" w:hAnsi="Times New Roman" w:cs="Times New Roman"/>
          <w:color w:val="000000"/>
          <w:sz w:val="28"/>
          <w:szCs w:val="28"/>
        </w:rPr>
        <w:t>копія сертифіката інженера-землевпорядника;</w:t>
      </w:r>
    </w:p>
    <w:p w14:paraId="3EB1FB24" w14:textId="61DE9127" w:rsidR="005A02DA" w:rsidRPr="001C42AC" w:rsidRDefault="005A02DA" w:rsidP="00376D62">
      <w:pPr>
        <w:numPr>
          <w:ilvl w:val="0"/>
          <w:numId w:val="26"/>
        </w:numPr>
        <w:spacing w:after="0" w:line="240" w:lineRule="auto"/>
        <w:ind w:left="0" w:firstLine="0"/>
        <w:jc w:val="both"/>
        <w:rPr>
          <w:rFonts w:ascii="Times New Roman" w:eastAsia="Times New Roman" w:hAnsi="Times New Roman" w:cs="Times New Roman"/>
          <w:sz w:val="24"/>
          <w:szCs w:val="24"/>
        </w:rPr>
      </w:pPr>
      <w:r w:rsidRPr="001C42AC">
        <w:rPr>
          <w:rFonts w:ascii="Times New Roman" w:eastAsia="Times New Roman" w:hAnsi="Times New Roman" w:cs="Times New Roman"/>
          <w:color w:val="000000"/>
          <w:sz w:val="28"/>
          <w:szCs w:val="28"/>
        </w:rPr>
        <w:t>інформація про претендента (документ, який містить відомості про претендента щодо його досвіду роботи, кваліфікації та особистого досвіду роботи оцінювачів, які працюють у його штатному складі та додатково залучаються ним).</w:t>
      </w:r>
    </w:p>
    <w:p w14:paraId="4CFC5CD5" w14:textId="77777777" w:rsidR="005A02DA" w:rsidRPr="005A02DA" w:rsidRDefault="005A02DA" w:rsidP="009E7255">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Конкурсна пропозиція претендента подається у запечатаному конверті і має містити пропозицію щодо вартості виконання робіт, калькуляції витрат, пов’язаних з виконанням робіт, а також терміну виконання робіт, якщо він не визначений в інформації про проведення конкурсу.</w:t>
      </w:r>
    </w:p>
    <w:p w14:paraId="08823F88" w14:textId="762165C8" w:rsidR="005A02DA" w:rsidRPr="005A02DA" w:rsidRDefault="005A02DA" w:rsidP="00CA380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12. Конкурсну документацію слід подавати до комісії не пізніше</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ніж за два робочі дні до оголошеної дати проведення конкурсу (включно). У разі невідповідності, неповноти конкурсної документації або її несвоєчасного подання претендент до участі у конкурсі не допускається, про що його письмово повідомляє секретар комісії до оголошеної дати проведення конкурсу. Конкурсні документи претендентів, яких не допущено до участі у конкурсі, повертаються секретарем комісії за їх письмовою заявою після затвердження протоколу засідання комісії.</w:t>
      </w:r>
    </w:p>
    <w:p w14:paraId="07CC0A51" w14:textId="09587574" w:rsidR="005A02DA" w:rsidRPr="005A02DA" w:rsidRDefault="005A02DA" w:rsidP="00CA380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13. Претендент має право відкликати свою заяву до дати проведення</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конкурсу, повідомивши про це письмово голову комісії.</w:t>
      </w:r>
    </w:p>
    <w:p w14:paraId="39B48AF6" w14:textId="7D974FCD" w:rsidR="005A02DA" w:rsidRPr="005A02DA" w:rsidRDefault="005A02DA" w:rsidP="009E7255">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Порядок проведення конкурсу</w:t>
      </w:r>
      <w:r w:rsidR="00136FDF">
        <w:rPr>
          <w:rFonts w:ascii="Times New Roman" w:eastAsia="Times New Roman" w:hAnsi="Times New Roman" w:cs="Times New Roman"/>
          <w:color w:val="000000"/>
          <w:sz w:val="28"/>
          <w:szCs w:val="28"/>
        </w:rPr>
        <w:t>:</w:t>
      </w:r>
    </w:p>
    <w:p w14:paraId="5E43C86C" w14:textId="64ACD298" w:rsidR="005A02DA" w:rsidRPr="005A02DA" w:rsidRDefault="005A02DA" w:rsidP="009E7255">
      <w:pPr>
        <w:numPr>
          <w:ilvl w:val="0"/>
          <w:numId w:val="27"/>
        </w:numPr>
        <w:tabs>
          <w:tab w:val="left" w:pos="720"/>
        </w:tabs>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Засідання комісії проводиться у разі присутності не менше двох</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третин її кількісного складу. Конкурс проводиться за наявності не менш як</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двох учасників.</w:t>
      </w:r>
    </w:p>
    <w:p w14:paraId="696CB4E4" w14:textId="5D607594" w:rsidR="005A02DA" w:rsidRPr="005A02DA" w:rsidRDefault="005A02DA" w:rsidP="009E7255">
      <w:pPr>
        <w:numPr>
          <w:ilvl w:val="0"/>
          <w:numId w:val="27"/>
        </w:numPr>
        <w:tabs>
          <w:tab w:val="left" w:pos="720"/>
        </w:tabs>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На засіданні комісія аналізує підтвердні документи претендентів та</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розглядає довідку про кожного претендента. Конверти учасників конкурсу з конкурсною пропозицією розпечатуються на засіданні комісії.</w:t>
      </w:r>
    </w:p>
    <w:p w14:paraId="0A6490FB" w14:textId="77777777" w:rsidR="005A02DA" w:rsidRPr="005A02DA" w:rsidRDefault="005A02DA" w:rsidP="009E7255">
      <w:pPr>
        <w:numPr>
          <w:ilvl w:val="0"/>
          <w:numId w:val="27"/>
        </w:numPr>
        <w:tabs>
          <w:tab w:val="left" w:pos="720"/>
        </w:tabs>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Під час вибору переможця конкурсу враховуються:</w:t>
      </w:r>
    </w:p>
    <w:p w14:paraId="4F1AB437" w14:textId="77777777" w:rsidR="005A02DA" w:rsidRPr="005A02DA" w:rsidRDefault="005A02DA" w:rsidP="009E7255">
      <w:pPr>
        <w:numPr>
          <w:ilvl w:val="0"/>
          <w:numId w:val="28"/>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lastRenderedPageBreak/>
        <w:t>запропонована учасником конкурсу вартість виконання робіт порівняно із звичайною ціною,</w:t>
      </w:r>
    </w:p>
    <w:p w14:paraId="4E808350" w14:textId="77777777" w:rsidR="005A02DA" w:rsidRPr="005A02DA" w:rsidRDefault="005A02DA" w:rsidP="009E7255">
      <w:pPr>
        <w:numPr>
          <w:ilvl w:val="0"/>
          <w:numId w:val="28"/>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запропонований термін проведення робіт з оцінки;</w:t>
      </w:r>
    </w:p>
    <w:p w14:paraId="333A6C08" w14:textId="77777777" w:rsidR="005A02DA" w:rsidRPr="005A02DA" w:rsidRDefault="005A02DA" w:rsidP="009E7255">
      <w:pPr>
        <w:numPr>
          <w:ilvl w:val="0"/>
          <w:numId w:val="28"/>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кількість та кваліфікація оцінювачів, які перебувають у штатному складі учасника конкурсу, а також тих, що додатково ним залучаються для проведення оцінки майна, їх особистий практичний досвід щодо оцінки майна;</w:t>
      </w:r>
    </w:p>
    <w:p w14:paraId="634F2BD2" w14:textId="77777777" w:rsidR="005A02DA" w:rsidRPr="005A02DA" w:rsidRDefault="005A02DA" w:rsidP="009E7255">
      <w:pPr>
        <w:numPr>
          <w:ilvl w:val="0"/>
          <w:numId w:val="28"/>
        </w:numPr>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досвід учасника конкурсу з оцінки майна.</w:t>
      </w:r>
    </w:p>
    <w:p w14:paraId="6F510AFA" w14:textId="0EAC2BB0" w:rsidR="005A02DA" w:rsidRPr="00CA3805" w:rsidRDefault="005A02DA" w:rsidP="00CA3805">
      <w:pPr>
        <w:pStyle w:val="a3"/>
        <w:numPr>
          <w:ilvl w:val="0"/>
          <w:numId w:val="27"/>
        </w:numPr>
        <w:tabs>
          <w:tab w:val="clear" w:pos="720"/>
          <w:tab w:val="num" w:pos="0"/>
        </w:tabs>
        <w:ind w:left="0" w:firstLine="0"/>
        <w:jc w:val="both"/>
        <w:rPr>
          <w:sz w:val="24"/>
          <w:szCs w:val="24"/>
        </w:rPr>
      </w:pPr>
      <w:r w:rsidRPr="00CA3805">
        <w:rPr>
          <w:color w:val="000000"/>
          <w:sz w:val="28"/>
          <w:szCs w:val="28"/>
        </w:rPr>
        <w:t>Рішення комісії приймається шляхом рейтингового голосування.</w:t>
      </w:r>
      <w:r w:rsidR="00C85EB3" w:rsidRPr="00CA3805">
        <w:rPr>
          <w:color w:val="000000"/>
          <w:sz w:val="28"/>
          <w:szCs w:val="28"/>
        </w:rPr>
        <w:t xml:space="preserve"> </w:t>
      </w:r>
      <w:r w:rsidRPr="00CA3805">
        <w:rPr>
          <w:color w:val="000000"/>
          <w:sz w:val="28"/>
          <w:szCs w:val="28"/>
        </w:rPr>
        <w:t>Члени комісії повинні голосувати за кожного учасника конкурсу „за" чи „проти". Учасник конкурсу, пропозиції якого найбільш повно відповідають умовам конкурсу, а також є оптимальними з урахуванням якості виконуваних робіт з оцінки, їх вартості та терміну, та який отримав найбільшу кількість голосів „за" присутніх на засіданні членів комісії (але не менше половини голосів членів комісії, присутніх на засіданні), визнається його переможцем.</w:t>
      </w:r>
    </w:p>
    <w:p w14:paraId="131F040C" w14:textId="77777777" w:rsidR="005A02DA" w:rsidRPr="005A02DA" w:rsidRDefault="005A02DA" w:rsidP="009E7255">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 результатами рейтингового голосування за більшістю голосів членів комісії, присутніх на засіданні, переможцем конкурсу може бути не визнаний жоден з його учасників. У таких випадках комісія може перенести прийняття рішення про визнання переможця конкурсу на наступне засідання та запропонувати усім учасникам конкурсу подати додаткові пропозиції щодо умов оплати робіт та додаткові відомості щодо досвіду з оцінки майна або призначити повторний конкурс.</w:t>
      </w:r>
    </w:p>
    <w:p w14:paraId="7B31AF11" w14:textId="77777777" w:rsidR="005A02DA" w:rsidRPr="005A02DA" w:rsidRDefault="005A02DA" w:rsidP="009E7255">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Секретар комісії на засіданні комісії окремо веде відомість підсумків голосування за кожним об’єктом оцінки відповідно до додатка 2 до цього Положення.</w:t>
      </w:r>
    </w:p>
    <w:p w14:paraId="3C1619D5" w14:textId="405A8F72" w:rsidR="005A02DA" w:rsidRPr="00ED3FB1" w:rsidRDefault="005A02DA" w:rsidP="009E7255">
      <w:pPr>
        <w:numPr>
          <w:ilvl w:val="0"/>
          <w:numId w:val="29"/>
        </w:numPr>
        <w:tabs>
          <w:tab w:val="clear" w:pos="720"/>
          <w:tab w:val="left" w:pos="0"/>
        </w:tabs>
        <w:spacing w:after="0" w:line="240" w:lineRule="auto"/>
        <w:ind w:left="0" w:firstLine="0"/>
        <w:jc w:val="both"/>
        <w:rPr>
          <w:rFonts w:ascii="Times New Roman" w:eastAsia="Times New Roman" w:hAnsi="Times New Roman" w:cs="Times New Roman"/>
          <w:sz w:val="24"/>
          <w:szCs w:val="24"/>
        </w:rPr>
      </w:pPr>
      <w:r w:rsidRPr="00ED3FB1">
        <w:rPr>
          <w:rFonts w:ascii="Times New Roman" w:eastAsia="Times New Roman" w:hAnsi="Times New Roman" w:cs="Times New Roman"/>
          <w:sz w:val="28"/>
          <w:szCs w:val="28"/>
        </w:rPr>
        <w:t>Результати конкурсу оформляються протоколом. Відомість</w:t>
      </w:r>
      <w:r w:rsidR="00C85EB3" w:rsidRPr="00ED3FB1">
        <w:rPr>
          <w:rFonts w:ascii="Times New Roman" w:eastAsia="Times New Roman" w:hAnsi="Times New Roman" w:cs="Times New Roman"/>
          <w:sz w:val="28"/>
          <w:szCs w:val="28"/>
        </w:rPr>
        <w:t xml:space="preserve"> </w:t>
      </w:r>
      <w:r w:rsidRPr="00ED3FB1">
        <w:rPr>
          <w:rFonts w:ascii="Times New Roman" w:eastAsia="Times New Roman" w:hAnsi="Times New Roman" w:cs="Times New Roman"/>
          <w:sz w:val="28"/>
          <w:szCs w:val="28"/>
        </w:rPr>
        <w:t>підсумків голосування додаються до протоколу. Протокол підписують голова та секретер комісії. Протокол затверджується сільським головою.</w:t>
      </w:r>
    </w:p>
    <w:p w14:paraId="36E9E78E" w14:textId="7EBF2681" w:rsidR="005A02DA" w:rsidRPr="005A02DA" w:rsidRDefault="005A02DA" w:rsidP="009E7255">
      <w:pPr>
        <w:numPr>
          <w:ilvl w:val="0"/>
          <w:numId w:val="29"/>
        </w:numPr>
        <w:tabs>
          <w:tab w:val="clear" w:pos="720"/>
          <w:tab w:val="left" w:pos="0"/>
        </w:tabs>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Комісія стосовно кожного об’єкта оцінки за результатами</w:t>
      </w:r>
      <w:r w:rsidR="00136FDF">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рейтингового голосування також визначає учасника конкурсу, з яким може</w:t>
      </w:r>
      <w:r w:rsidR="00136FDF">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бути укладено договір на проведення оцінки майна, у разі не укладання</w:t>
      </w:r>
      <w:r w:rsidR="00136FDF">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переможцем конкурсу такого договору, або його відмови від виконання робіт за договором.</w:t>
      </w:r>
    </w:p>
    <w:p w14:paraId="466510FF" w14:textId="77777777" w:rsidR="005A02DA" w:rsidRPr="005A02DA" w:rsidRDefault="005A02DA" w:rsidP="00CA3805">
      <w:pPr>
        <w:spacing w:after="0" w:line="240" w:lineRule="auto"/>
        <w:ind w:firstLine="708"/>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Інші питання, пов’язані з конкурсом та його результатами</w:t>
      </w:r>
    </w:p>
    <w:p w14:paraId="2E49DB62" w14:textId="77777777" w:rsidR="005A02DA" w:rsidRPr="005A02DA" w:rsidRDefault="005A02DA" w:rsidP="009E7255">
      <w:pPr>
        <w:numPr>
          <w:ilvl w:val="0"/>
          <w:numId w:val="30"/>
        </w:numPr>
        <w:tabs>
          <w:tab w:val="left" w:pos="720"/>
        </w:tabs>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У разі наявності одного учасника конкурсу або 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p>
    <w:p w14:paraId="627202C9" w14:textId="77777777" w:rsidR="005A02DA" w:rsidRPr="005A02DA" w:rsidRDefault="005A02DA" w:rsidP="009E7255">
      <w:pPr>
        <w:numPr>
          <w:ilvl w:val="0"/>
          <w:numId w:val="30"/>
        </w:numPr>
        <w:tabs>
          <w:tab w:val="left" w:pos="720"/>
        </w:tabs>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Суб’єкт оціночної діяльності несе відповідальність за достовірність поданої ним інформації та документів.</w:t>
      </w:r>
    </w:p>
    <w:p w14:paraId="4AE1BE19" w14:textId="081E0ED0" w:rsidR="005A02DA" w:rsidRPr="005A02DA" w:rsidRDefault="005A02DA" w:rsidP="009E7255">
      <w:pPr>
        <w:numPr>
          <w:ilvl w:val="0"/>
          <w:numId w:val="30"/>
        </w:numPr>
        <w:tabs>
          <w:tab w:val="left" w:pos="720"/>
        </w:tabs>
        <w:spacing w:after="0" w:line="240" w:lineRule="auto"/>
        <w:ind w:left="0" w:firstLine="0"/>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У триденний строк після проведення конкурсу комісія інформує</w:t>
      </w:r>
      <w:r w:rsidR="00C85EB3">
        <w:rPr>
          <w:rFonts w:ascii="Times New Roman" w:eastAsia="Times New Roman" w:hAnsi="Times New Roman" w:cs="Times New Roman"/>
          <w:color w:val="000000"/>
          <w:sz w:val="28"/>
          <w:szCs w:val="28"/>
        </w:rPr>
        <w:t xml:space="preserve"> </w:t>
      </w:r>
      <w:r w:rsidRPr="005A02DA">
        <w:rPr>
          <w:rFonts w:ascii="Times New Roman" w:eastAsia="Times New Roman" w:hAnsi="Times New Roman" w:cs="Times New Roman"/>
          <w:color w:val="000000"/>
          <w:sz w:val="28"/>
          <w:szCs w:val="28"/>
        </w:rPr>
        <w:t>переможців конкурсу про рішення комісії.</w:t>
      </w:r>
    </w:p>
    <w:p w14:paraId="5146A032" w14:textId="263FE207" w:rsidR="005A02DA" w:rsidRPr="00ED3FB1" w:rsidRDefault="005A02DA" w:rsidP="009E7255">
      <w:pPr>
        <w:numPr>
          <w:ilvl w:val="0"/>
          <w:numId w:val="30"/>
        </w:numPr>
        <w:tabs>
          <w:tab w:val="left" w:pos="720"/>
        </w:tabs>
        <w:spacing w:after="0" w:line="240" w:lineRule="auto"/>
        <w:ind w:left="0" w:firstLine="0"/>
        <w:jc w:val="both"/>
        <w:rPr>
          <w:rFonts w:ascii="Times New Roman" w:eastAsia="Times New Roman" w:hAnsi="Times New Roman" w:cs="Times New Roman"/>
          <w:sz w:val="24"/>
          <w:szCs w:val="24"/>
        </w:rPr>
      </w:pPr>
      <w:r w:rsidRPr="00ED3FB1">
        <w:rPr>
          <w:rFonts w:ascii="Times New Roman" w:eastAsia="Times New Roman" w:hAnsi="Times New Roman" w:cs="Times New Roman"/>
          <w:sz w:val="28"/>
          <w:szCs w:val="28"/>
        </w:rPr>
        <w:t xml:space="preserve">Інформація про результати конкурсу публікується на офіційному сайті </w:t>
      </w:r>
      <w:r w:rsidR="00136FDF" w:rsidRPr="00ED3FB1">
        <w:rPr>
          <w:rFonts w:ascii="Times New Roman" w:eastAsia="Times New Roman" w:hAnsi="Times New Roman" w:cs="Times New Roman"/>
          <w:sz w:val="28"/>
          <w:szCs w:val="28"/>
        </w:rPr>
        <w:t xml:space="preserve">Гатненської </w:t>
      </w:r>
      <w:r w:rsidRPr="00ED3FB1">
        <w:rPr>
          <w:rFonts w:ascii="Times New Roman" w:eastAsia="Times New Roman" w:hAnsi="Times New Roman" w:cs="Times New Roman"/>
          <w:sz w:val="28"/>
          <w:szCs w:val="28"/>
        </w:rPr>
        <w:t xml:space="preserve">сільської ради протягом 20 днів після затвердження результатів конкурсу. </w:t>
      </w:r>
    </w:p>
    <w:p w14:paraId="1D7C7336" w14:textId="042AFABD" w:rsidR="005A02DA" w:rsidRPr="00ED3FB1" w:rsidRDefault="005A02DA" w:rsidP="009E7255">
      <w:pPr>
        <w:spacing w:after="0" w:line="240" w:lineRule="auto"/>
        <w:jc w:val="right"/>
        <w:rPr>
          <w:rFonts w:ascii="Times New Roman" w:eastAsia="Times New Roman" w:hAnsi="Times New Roman" w:cs="Times New Roman"/>
          <w:sz w:val="24"/>
          <w:szCs w:val="24"/>
        </w:rPr>
      </w:pPr>
    </w:p>
    <w:p w14:paraId="3DFF5D82" w14:textId="77777777" w:rsidR="009E7255" w:rsidRDefault="009E7255" w:rsidP="009E7255">
      <w:pPr>
        <w:spacing w:after="0" w:line="240" w:lineRule="auto"/>
        <w:jc w:val="right"/>
        <w:rPr>
          <w:rFonts w:ascii="Times New Roman" w:eastAsia="Times New Roman" w:hAnsi="Times New Roman" w:cs="Times New Roman"/>
          <w:sz w:val="24"/>
          <w:szCs w:val="24"/>
        </w:rPr>
      </w:pPr>
    </w:p>
    <w:p w14:paraId="5A86E47E" w14:textId="77777777" w:rsidR="009E7255" w:rsidRDefault="009E7255" w:rsidP="009E7255">
      <w:pPr>
        <w:spacing w:after="0" w:line="240" w:lineRule="auto"/>
        <w:jc w:val="right"/>
        <w:rPr>
          <w:rFonts w:ascii="Times New Roman" w:eastAsia="Times New Roman" w:hAnsi="Times New Roman" w:cs="Times New Roman"/>
          <w:sz w:val="24"/>
          <w:szCs w:val="24"/>
        </w:rPr>
      </w:pPr>
    </w:p>
    <w:p w14:paraId="74AF88EA" w14:textId="77777777" w:rsidR="009E7255" w:rsidRDefault="009E7255" w:rsidP="009E7255">
      <w:pPr>
        <w:spacing w:after="0" w:line="240" w:lineRule="auto"/>
        <w:jc w:val="right"/>
        <w:rPr>
          <w:rFonts w:ascii="Times New Roman" w:eastAsia="Times New Roman" w:hAnsi="Times New Roman" w:cs="Times New Roman"/>
          <w:sz w:val="24"/>
          <w:szCs w:val="24"/>
        </w:rPr>
      </w:pPr>
    </w:p>
    <w:p w14:paraId="4BD1F85C" w14:textId="77777777" w:rsidR="009E7255" w:rsidRDefault="009E7255" w:rsidP="009E7255">
      <w:pPr>
        <w:spacing w:after="0" w:line="240" w:lineRule="auto"/>
        <w:jc w:val="right"/>
        <w:rPr>
          <w:rFonts w:ascii="Times New Roman" w:eastAsia="Times New Roman" w:hAnsi="Times New Roman" w:cs="Times New Roman"/>
          <w:sz w:val="24"/>
          <w:szCs w:val="24"/>
        </w:rPr>
      </w:pPr>
    </w:p>
    <w:p w14:paraId="4A5C9850" w14:textId="77777777" w:rsidR="005A02DA" w:rsidRPr="005A02DA" w:rsidRDefault="005A02DA" w:rsidP="009E7255">
      <w:pPr>
        <w:spacing w:after="0" w:line="240" w:lineRule="auto"/>
        <w:jc w:val="right"/>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Додаток 1 до Положення</w:t>
      </w:r>
    </w:p>
    <w:p w14:paraId="5D4C09A8"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p w14:paraId="491B4EA4"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ЗАЯВА</w:t>
      </w:r>
    </w:p>
    <w:p w14:paraId="37A4D6E6"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про участь у конкурсі з відбору суб’єктів оціночної діяльності </w:t>
      </w:r>
    </w:p>
    <w:p w14:paraId="49D50FEB"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Заявник________________________________________________________</w:t>
      </w:r>
    </w:p>
    <w:p w14:paraId="0DD08676"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_______________________________________________________________</w:t>
      </w:r>
    </w:p>
    <w:p w14:paraId="13C3196A"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(назва заявника)</w:t>
      </w:r>
    </w:p>
    <w:p w14:paraId="3EB2A1FE" w14:textId="7FE1C879"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Керівник _______________________________________________________</w:t>
      </w:r>
    </w:p>
    <w:p w14:paraId="65FD66BC"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________________________________________________________________</w:t>
      </w:r>
    </w:p>
    <w:p w14:paraId="455B35DB"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(П.І.Б., посада)</w:t>
      </w:r>
    </w:p>
    <w:p w14:paraId="572DDA30"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Ідентифікаційний код заявника за ЄДРПОУ, ідентифікаційний номер (для фізичної особи) ___________________________________________________</w:t>
      </w:r>
    </w:p>
    <w:p w14:paraId="15185628" w14:textId="13D4C36B"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Місцезнаходження ______________________________________________</w:t>
      </w:r>
    </w:p>
    <w:p w14:paraId="61ADF387"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_______________________________________________________________</w:t>
      </w:r>
    </w:p>
    <w:p w14:paraId="69646851"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(адреса, телефон, факс, ел. адреса)</w:t>
      </w:r>
    </w:p>
    <w:p w14:paraId="4C02E94E"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Просимо дозволити взяти участь у конкурсі щодо відбору суб’єктів оціночної діяльності на право проведення незалежної оцінки майна ________</w:t>
      </w:r>
    </w:p>
    <w:p w14:paraId="26BD352C"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__________________________________________________________________</w:t>
      </w:r>
    </w:p>
    <w:p w14:paraId="43AD98AC"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__________________________________________________________________</w:t>
      </w:r>
    </w:p>
    <w:p w14:paraId="75C6E775"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(назва об’єкту, його місцерозташування та площа)</w:t>
      </w:r>
    </w:p>
    <w:p w14:paraId="6AAA5FB3" w14:textId="0FF8CCAA"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«___» ___________ 20_</w:t>
      </w:r>
      <w:r w:rsidR="00136FDF">
        <w:rPr>
          <w:rFonts w:ascii="Times New Roman" w:eastAsia="Times New Roman" w:hAnsi="Times New Roman" w:cs="Times New Roman"/>
          <w:color w:val="000000"/>
          <w:sz w:val="28"/>
          <w:szCs w:val="28"/>
        </w:rPr>
        <w:t>_</w:t>
      </w:r>
      <w:r w:rsidRPr="005A02DA">
        <w:rPr>
          <w:rFonts w:ascii="Times New Roman" w:eastAsia="Times New Roman" w:hAnsi="Times New Roman" w:cs="Times New Roman"/>
          <w:color w:val="000000"/>
          <w:sz w:val="28"/>
          <w:szCs w:val="28"/>
        </w:rPr>
        <w:t xml:space="preserve"> р. ______________</w:t>
      </w:r>
    </w:p>
    <w:p w14:paraId="25263AF5"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(підпис керівника)</w:t>
      </w:r>
    </w:p>
    <w:p w14:paraId="46B0962E" w14:textId="6459A447" w:rsidR="005A02DA" w:rsidRPr="005A02DA" w:rsidRDefault="005A02DA" w:rsidP="005A02DA">
      <w:pPr>
        <w:spacing w:after="0" w:line="240" w:lineRule="auto"/>
        <w:rPr>
          <w:rFonts w:ascii="Times New Roman" w:eastAsia="Times New Roman" w:hAnsi="Times New Roman" w:cs="Times New Roman"/>
          <w:sz w:val="24"/>
          <w:szCs w:val="24"/>
        </w:rPr>
      </w:pPr>
    </w:p>
    <w:p w14:paraId="7F7E3FFE" w14:textId="77777777" w:rsidR="005A02DA" w:rsidRPr="005A02DA" w:rsidRDefault="005A02DA" w:rsidP="005A02DA">
      <w:pPr>
        <w:spacing w:after="0" w:line="240" w:lineRule="auto"/>
        <w:jc w:val="right"/>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Додаток 2 до Положення</w:t>
      </w:r>
    </w:p>
    <w:p w14:paraId="2969F8F2" w14:textId="5E0031C6"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Відомість підсумків голосування</w:t>
      </w:r>
    </w:p>
    <w:p w14:paraId="6180378D"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Об’єкт оцінки ___________________________________________________</w:t>
      </w:r>
    </w:p>
    <w:p w14:paraId="0EDFFBAF"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________________________________________________________________</w:t>
      </w:r>
    </w:p>
    <w:p w14:paraId="41C72BC9"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(назва об’єкта оцінки)</w:t>
      </w:r>
    </w:p>
    <w:p w14:paraId="10E7953D"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24"/>
        <w:gridCol w:w="6162"/>
        <w:gridCol w:w="761"/>
        <w:gridCol w:w="1237"/>
      </w:tblGrid>
      <w:tr w:rsidR="005A02DA" w:rsidRPr="005A02DA" w14:paraId="3D035B65" w14:textId="77777777" w:rsidTr="005A02DA">
        <w:trPr>
          <w:tblCellSpacing w:w="0" w:type="dxa"/>
        </w:trPr>
        <w:tc>
          <w:tcPr>
            <w:tcW w:w="6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55091F"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п/п</w:t>
            </w:r>
          </w:p>
        </w:tc>
        <w:tc>
          <w:tcPr>
            <w:tcW w:w="616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4BBA70"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Учасник конкурсу</w:t>
            </w:r>
          </w:p>
        </w:tc>
        <w:tc>
          <w:tcPr>
            <w:tcW w:w="19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3C1BCD"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Кількість голосів</w:t>
            </w:r>
          </w:p>
        </w:tc>
      </w:tr>
      <w:tr w:rsidR="005A02DA" w:rsidRPr="005A02DA" w14:paraId="71C52675" w14:textId="77777777" w:rsidTr="005A02DA">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D5F5F3" w14:textId="77777777" w:rsidR="005A02DA" w:rsidRPr="005A02DA" w:rsidRDefault="005A02DA" w:rsidP="005A02DA">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495753" w14:textId="77777777" w:rsidR="005A02DA" w:rsidRPr="005A02DA" w:rsidRDefault="005A02DA" w:rsidP="005A02DA">
            <w:pPr>
              <w:spacing w:after="0" w:line="240" w:lineRule="auto"/>
              <w:rPr>
                <w:rFonts w:ascii="Times New Roman" w:eastAsia="Times New Roman" w:hAnsi="Times New Roman" w:cs="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A7E226"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«за»</w:t>
            </w:r>
          </w:p>
        </w:tc>
        <w:tc>
          <w:tcPr>
            <w:tcW w:w="1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B7ADD"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«проти»</w:t>
            </w:r>
          </w:p>
        </w:tc>
      </w:tr>
      <w:tr w:rsidR="005A02DA" w:rsidRPr="005A02DA" w14:paraId="7DA54D91" w14:textId="77777777" w:rsidTr="005A02DA">
        <w:trPr>
          <w:tblCellSpacing w:w="0" w:type="dxa"/>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613CDB"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6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687C32"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714D74"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1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B512F6"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r>
      <w:tr w:rsidR="005A02DA" w:rsidRPr="005A02DA" w14:paraId="7F77AED5" w14:textId="77777777" w:rsidTr="005A02DA">
        <w:trPr>
          <w:tblCellSpacing w:w="0" w:type="dxa"/>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9DAA96"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6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A62086"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3A7AF6"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1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8C17BF"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r>
      <w:tr w:rsidR="005A02DA" w:rsidRPr="005A02DA" w14:paraId="3C89EC97" w14:textId="77777777" w:rsidTr="005A02DA">
        <w:trPr>
          <w:tblCellSpacing w:w="0" w:type="dxa"/>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7B2747"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6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9E990B"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623B6D"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tc>
        <w:tc>
          <w:tcPr>
            <w:tcW w:w="1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8E84CF" w14:textId="77777777" w:rsidR="005A02DA" w:rsidRPr="005A02DA" w:rsidRDefault="005A02DA" w:rsidP="005A02DA">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w:t>
            </w:r>
          </w:p>
        </w:tc>
      </w:tr>
    </w:tbl>
    <w:p w14:paraId="12462C35"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Голова комісії ____________ ________________</w:t>
      </w:r>
    </w:p>
    <w:p w14:paraId="291AAE71" w14:textId="77777777" w:rsidR="005A02DA" w:rsidRPr="005A02DA" w:rsidRDefault="005A02DA" w:rsidP="005A02DA">
      <w:pPr>
        <w:spacing w:after="0" w:line="240" w:lineRule="auto"/>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(підпис) (ініціали, прізвище)</w:t>
      </w:r>
    </w:p>
    <w:p w14:paraId="7FA2FFEF" w14:textId="77777777" w:rsidR="005A02DA" w:rsidRPr="005A02DA" w:rsidRDefault="005A02DA" w:rsidP="005A02DA">
      <w:pPr>
        <w:shd w:val="clear" w:color="auto" w:fill="FFFFFF"/>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sz w:val="24"/>
          <w:szCs w:val="24"/>
        </w:rPr>
        <w:t> </w:t>
      </w:r>
    </w:p>
    <w:p w14:paraId="24F54051" w14:textId="77777777" w:rsidR="00BF7162" w:rsidRDefault="00BF7162" w:rsidP="005A02DA">
      <w:pPr>
        <w:shd w:val="clear" w:color="auto" w:fill="FFFFFF"/>
        <w:spacing w:after="0" w:line="240" w:lineRule="auto"/>
        <w:jc w:val="center"/>
        <w:rPr>
          <w:rFonts w:ascii="Times New Roman" w:eastAsia="Times New Roman" w:hAnsi="Times New Roman" w:cs="Times New Roman"/>
          <w:color w:val="000000"/>
          <w:sz w:val="28"/>
          <w:szCs w:val="28"/>
        </w:rPr>
      </w:pPr>
    </w:p>
    <w:p w14:paraId="7D0C90EF" w14:textId="77777777" w:rsidR="00BF7162" w:rsidRDefault="00BF7162" w:rsidP="005A02DA">
      <w:pPr>
        <w:shd w:val="clear" w:color="auto" w:fill="FFFFFF"/>
        <w:spacing w:after="0" w:line="240" w:lineRule="auto"/>
        <w:jc w:val="center"/>
        <w:rPr>
          <w:rFonts w:ascii="Times New Roman" w:eastAsia="Times New Roman" w:hAnsi="Times New Roman" w:cs="Times New Roman"/>
          <w:color w:val="000000"/>
          <w:sz w:val="28"/>
          <w:szCs w:val="28"/>
        </w:rPr>
      </w:pPr>
    </w:p>
    <w:p w14:paraId="1DBDF528" w14:textId="77777777" w:rsidR="00BF7162" w:rsidRDefault="00BF7162" w:rsidP="005A02DA">
      <w:pPr>
        <w:shd w:val="clear" w:color="auto" w:fill="FFFFFF"/>
        <w:spacing w:after="0" w:line="240" w:lineRule="auto"/>
        <w:jc w:val="center"/>
        <w:rPr>
          <w:rFonts w:ascii="Times New Roman" w:eastAsia="Times New Roman" w:hAnsi="Times New Roman" w:cs="Times New Roman"/>
          <w:color w:val="000000"/>
          <w:sz w:val="28"/>
          <w:szCs w:val="28"/>
        </w:rPr>
      </w:pPr>
    </w:p>
    <w:p w14:paraId="1E0D1A14" w14:textId="77777777" w:rsidR="00BF7162" w:rsidRDefault="00BF7162" w:rsidP="005A02DA">
      <w:pPr>
        <w:shd w:val="clear" w:color="auto" w:fill="FFFFFF"/>
        <w:spacing w:after="0" w:line="240" w:lineRule="auto"/>
        <w:jc w:val="center"/>
        <w:rPr>
          <w:rFonts w:ascii="Times New Roman" w:eastAsia="Times New Roman" w:hAnsi="Times New Roman" w:cs="Times New Roman"/>
          <w:color w:val="000000"/>
          <w:sz w:val="28"/>
          <w:szCs w:val="28"/>
        </w:rPr>
      </w:pPr>
    </w:p>
    <w:p w14:paraId="58B1BE60" w14:textId="77777777" w:rsidR="00CA3805" w:rsidRDefault="00CA3805"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1ED1AC42" w14:textId="77777777" w:rsidR="00CA3805" w:rsidRDefault="00CA3805"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6DDFD0C7" w14:textId="77777777" w:rsidR="00146F87" w:rsidRDefault="00146F87"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4AD106FA" w14:textId="34D98362" w:rsidR="00ED3FB1" w:rsidRPr="005A02DA" w:rsidRDefault="00ED3FB1" w:rsidP="00ED3FB1">
      <w:pPr>
        <w:spacing w:after="0" w:line="240" w:lineRule="auto"/>
        <w:ind w:left="5387"/>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Додаток 2</w:t>
      </w:r>
    </w:p>
    <w:p w14:paraId="500584F4" w14:textId="77777777" w:rsidR="00ED3FB1" w:rsidRPr="005A02DA" w:rsidRDefault="00ED3FB1" w:rsidP="00ED3FB1">
      <w:pPr>
        <w:spacing w:after="0" w:line="240" w:lineRule="auto"/>
        <w:ind w:left="5387"/>
        <w:jc w:val="right"/>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до рішення </w:t>
      </w:r>
      <w:r>
        <w:rPr>
          <w:rFonts w:ascii="Times New Roman" w:eastAsia="Times New Roman" w:hAnsi="Times New Roman" w:cs="Times New Roman"/>
          <w:color w:val="000000"/>
          <w:sz w:val="28"/>
          <w:szCs w:val="28"/>
        </w:rPr>
        <w:t>Гатненської</w:t>
      </w:r>
      <w:r w:rsidRPr="005A02DA">
        <w:rPr>
          <w:rFonts w:ascii="Times New Roman" w:eastAsia="Times New Roman" w:hAnsi="Times New Roman" w:cs="Times New Roman"/>
          <w:color w:val="000000"/>
          <w:sz w:val="28"/>
          <w:szCs w:val="28"/>
        </w:rPr>
        <w:t xml:space="preserve"> сільської ради від </w:t>
      </w:r>
      <w:r>
        <w:rPr>
          <w:rFonts w:ascii="Times New Roman" w:eastAsia="Times New Roman" w:hAnsi="Times New Roman" w:cs="Times New Roman"/>
          <w:color w:val="000000"/>
          <w:sz w:val="28"/>
          <w:szCs w:val="28"/>
        </w:rPr>
        <w:t xml:space="preserve">21 вересня </w:t>
      </w:r>
      <w:r w:rsidRPr="005A02DA">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23</w:t>
      </w:r>
      <w:r w:rsidRPr="005A02DA">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sz w:val="24"/>
          <w:szCs w:val="24"/>
        </w:rPr>
        <w:t xml:space="preserve"> </w:t>
      </w:r>
      <w:r w:rsidRPr="005A02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38/14</w:t>
      </w:r>
    </w:p>
    <w:p w14:paraId="26110DB6" w14:textId="77777777" w:rsidR="005704F0" w:rsidRPr="005A02DA" w:rsidRDefault="005704F0" w:rsidP="005704F0">
      <w:pPr>
        <w:spacing w:after="0" w:line="240" w:lineRule="auto"/>
        <w:rPr>
          <w:rFonts w:ascii="Times New Roman" w:eastAsia="Times New Roman" w:hAnsi="Times New Roman" w:cs="Times New Roman"/>
          <w:sz w:val="24"/>
          <w:szCs w:val="24"/>
        </w:rPr>
      </w:pPr>
    </w:p>
    <w:p w14:paraId="7747B7C3" w14:textId="77777777" w:rsidR="005704F0" w:rsidRPr="005A02DA" w:rsidRDefault="005704F0" w:rsidP="005704F0">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СКЛАД</w:t>
      </w:r>
    </w:p>
    <w:p w14:paraId="156199F8" w14:textId="77777777" w:rsidR="005704F0" w:rsidRPr="005A02DA" w:rsidRDefault="005704F0" w:rsidP="005704F0">
      <w:pPr>
        <w:spacing w:after="0" w:line="240" w:lineRule="auto"/>
        <w:jc w:val="center"/>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конкурсної комісії з відбору суб’єктів оціночної діяльності з експертної грошової оцінки земельних ділянок, що підлягають продажу</w:t>
      </w:r>
    </w:p>
    <w:p w14:paraId="5C5C88BF" w14:textId="77777777" w:rsidR="005704F0" w:rsidRPr="005A02DA" w:rsidRDefault="005704F0" w:rsidP="005704F0">
      <w:pPr>
        <w:spacing w:after="0" w:line="240" w:lineRule="auto"/>
        <w:jc w:val="both"/>
        <w:rPr>
          <w:rFonts w:ascii="Times New Roman" w:eastAsia="Times New Roman" w:hAnsi="Times New Roman" w:cs="Times New Roman"/>
          <w:sz w:val="24"/>
          <w:szCs w:val="24"/>
        </w:rPr>
      </w:pPr>
    </w:p>
    <w:p w14:paraId="64F6F66E" w14:textId="77777777" w:rsidR="005704F0" w:rsidRPr="005A02DA" w:rsidRDefault="005704F0" w:rsidP="005704F0">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Голова комісії – </w:t>
      </w:r>
      <w:r>
        <w:rPr>
          <w:rFonts w:ascii="Times New Roman" w:eastAsia="Times New Roman" w:hAnsi="Times New Roman" w:cs="Times New Roman"/>
          <w:color w:val="000000"/>
          <w:sz w:val="28"/>
          <w:szCs w:val="28"/>
        </w:rPr>
        <w:t>____________________________</w:t>
      </w:r>
      <w:r w:rsidRPr="005A02D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________________________</w:t>
      </w:r>
    </w:p>
    <w:p w14:paraId="7158BB24" w14:textId="77777777" w:rsidR="005704F0" w:rsidRPr="005A02DA" w:rsidRDefault="005704F0" w:rsidP="005704F0">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Секретар комісії – </w:t>
      </w:r>
      <w:r>
        <w:rPr>
          <w:rFonts w:ascii="Times New Roman" w:eastAsia="Times New Roman" w:hAnsi="Times New Roman" w:cs="Times New Roman"/>
          <w:color w:val="000000"/>
          <w:sz w:val="28"/>
          <w:szCs w:val="28"/>
        </w:rPr>
        <w:t>__________________________</w:t>
      </w:r>
      <w:r w:rsidRPr="005A02D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________________________</w:t>
      </w:r>
    </w:p>
    <w:p w14:paraId="74104478" w14:textId="77777777" w:rsidR="005704F0" w:rsidRPr="005A02DA" w:rsidRDefault="005704F0" w:rsidP="005704F0">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Члени: - </w:t>
      </w:r>
      <w:r>
        <w:rPr>
          <w:rFonts w:ascii="Times New Roman" w:eastAsia="Times New Roman" w:hAnsi="Times New Roman" w:cs="Times New Roman"/>
          <w:color w:val="000000"/>
          <w:sz w:val="28"/>
          <w:szCs w:val="28"/>
          <w:u w:val="single"/>
        </w:rPr>
        <w:t>___________________________________</w:t>
      </w:r>
      <w:r w:rsidRPr="005A02D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u w:val="single"/>
        </w:rPr>
        <w:t>________________________</w:t>
      </w:r>
    </w:p>
    <w:p w14:paraId="2F1F9B1E" w14:textId="77777777" w:rsidR="005704F0" w:rsidRDefault="005704F0" w:rsidP="005704F0">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 </w:t>
      </w:r>
      <w:r w:rsidRPr="000F4C2F">
        <w:rPr>
          <w:rFonts w:ascii="Times New Roman" w:eastAsia="Times New Roman" w:hAnsi="Times New Roman" w:cs="Times New Roman"/>
          <w:color w:val="000000"/>
          <w:sz w:val="28"/>
          <w:szCs w:val="28"/>
        </w:rPr>
        <w:t>___________________________________</w:t>
      </w:r>
      <w:r w:rsidRPr="005A02DA">
        <w:rPr>
          <w:rFonts w:ascii="Times New Roman" w:eastAsia="Times New Roman" w:hAnsi="Times New Roman" w:cs="Times New Roman"/>
          <w:color w:val="000000"/>
          <w:sz w:val="28"/>
          <w:szCs w:val="28"/>
        </w:rPr>
        <w:t xml:space="preserve"> – </w:t>
      </w:r>
      <w:r w:rsidRPr="000F4C2F">
        <w:rPr>
          <w:rFonts w:ascii="Times New Roman" w:eastAsia="Times New Roman" w:hAnsi="Times New Roman" w:cs="Times New Roman"/>
          <w:color w:val="000000"/>
          <w:sz w:val="28"/>
          <w:szCs w:val="28"/>
        </w:rPr>
        <w:t>________________________</w:t>
      </w:r>
    </w:p>
    <w:p w14:paraId="6A8E9A8C" w14:textId="77777777" w:rsidR="005704F0" w:rsidRPr="005A02DA" w:rsidRDefault="005704F0" w:rsidP="005704F0">
      <w:pPr>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color w:val="000000"/>
          <w:sz w:val="28"/>
          <w:szCs w:val="28"/>
        </w:rPr>
        <w:t xml:space="preserve">- </w:t>
      </w:r>
      <w:r w:rsidRPr="000F4C2F">
        <w:rPr>
          <w:rFonts w:ascii="Times New Roman" w:eastAsia="Times New Roman" w:hAnsi="Times New Roman" w:cs="Times New Roman"/>
          <w:color w:val="000000"/>
          <w:sz w:val="28"/>
          <w:szCs w:val="28"/>
        </w:rPr>
        <w:t>___________________________________</w:t>
      </w:r>
      <w:r w:rsidRPr="005A02DA">
        <w:rPr>
          <w:rFonts w:ascii="Times New Roman" w:eastAsia="Times New Roman" w:hAnsi="Times New Roman" w:cs="Times New Roman"/>
          <w:color w:val="000000"/>
          <w:sz w:val="28"/>
          <w:szCs w:val="28"/>
        </w:rPr>
        <w:t xml:space="preserve"> – </w:t>
      </w:r>
      <w:r w:rsidRPr="00256C20">
        <w:rPr>
          <w:rFonts w:ascii="Times New Roman" w:eastAsia="Times New Roman" w:hAnsi="Times New Roman" w:cs="Times New Roman"/>
          <w:color w:val="000000"/>
          <w:sz w:val="28"/>
          <w:szCs w:val="28"/>
        </w:rPr>
        <w:t>________________________</w:t>
      </w:r>
    </w:p>
    <w:p w14:paraId="7BCBE617" w14:textId="77777777" w:rsidR="005704F0" w:rsidRDefault="005704F0" w:rsidP="005704F0">
      <w:pPr>
        <w:spacing w:after="0"/>
        <w:jc w:val="center"/>
      </w:pPr>
    </w:p>
    <w:p w14:paraId="365206AE"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6E0A7555"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2CC137F7"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31C2743A"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7CA0B5C2" w14:textId="77777777" w:rsidR="005704F0" w:rsidRDefault="005704F0" w:rsidP="005704F0">
      <w:pPr>
        <w:widowControl w:val="0"/>
        <w:spacing w:after="0" w:line="240" w:lineRule="auto"/>
        <w:jc w:val="both"/>
        <w:rPr>
          <w:rFonts w:ascii="Times New Roman" w:eastAsia="Times New Roman" w:hAnsi="Times New Roman" w:cs="Times New Roman"/>
          <w:sz w:val="24"/>
          <w:szCs w:val="24"/>
        </w:rPr>
      </w:pPr>
      <w:r w:rsidRPr="00C85EB3">
        <w:rPr>
          <w:rFonts w:ascii="Times New Roman" w:eastAsia="Times New Roman" w:hAnsi="Times New Roman" w:cs="Times New Roman"/>
          <w:b/>
          <w:bCs/>
          <w:color w:val="000000"/>
          <w:sz w:val="28"/>
          <w:szCs w:val="28"/>
        </w:rPr>
        <w:t xml:space="preserve">В.о.сільського голови </w:t>
      </w:r>
    </w:p>
    <w:p w14:paraId="3C69C3B8" w14:textId="77777777" w:rsidR="005704F0" w:rsidRPr="005A02DA" w:rsidRDefault="005704F0" w:rsidP="005704F0">
      <w:pPr>
        <w:widowControl w:val="0"/>
        <w:spacing w:after="0" w:line="240" w:lineRule="auto"/>
        <w:jc w:val="both"/>
        <w:rPr>
          <w:rFonts w:ascii="Times New Roman" w:eastAsia="Times New Roman" w:hAnsi="Times New Roman" w:cs="Times New Roman"/>
          <w:sz w:val="24"/>
          <w:szCs w:val="24"/>
        </w:rPr>
      </w:pPr>
      <w:r w:rsidRPr="005A02DA">
        <w:rPr>
          <w:rFonts w:ascii="Times New Roman" w:eastAsia="Times New Roman" w:hAnsi="Times New Roman" w:cs="Times New Roman"/>
          <w:b/>
          <w:bCs/>
          <w:color w:val="000000"/>
          <w:sz w:val="28"/>
          <w:szCs w:val="28"/>
        </w:rPr>
        <w:t>Секретар ради</w:t>
      </w:r>
      <w:r w:rsidRPr="005A02DA">
        <w:rPr>
          <w:rFonts w:ascii="Times New Roman" w:eastAsia="Times New Roman" w:hAnsi="Times New Roman" w:cs="Times New Roman"/>
          <w:b/>
          <w:bCs/>
          <w:color w:val="000000"/>
          <w:sz w:val="28"/>
          <w:szCs w:val="28"/>
        </w:rPr>
        <w:tab/>
      </w:r>
      <w:r w:rsidRPr="005A02DA">
        <w:rPr>
          <w:rFonts w:ascii="Times New Roman" w:eastAsia="Times New Roman" w:hAnsi="Times New Roman" w:cs="Times New Roman"/>
          <w:b/>
          <w:bCs/>
          <w:color w:val="000000"/>
          <w:sz w:val="28"/>
          <w:szCs w:val="28"/>
        </w:rPr>
        <w:tab/>
      </w:r>
      <w:r w:rsidRPr="005A02DA">
        <w:rPr>
          <w:rFonts w:ascii="Times New Roman" w:eastAsia="Times New Roman" w:hAnsi="Times New Roman" w:cs="Times New Roman"/>
          <w:b/>
          <w:bCs/>
          <w:color w:val="000000"/>
          <w:sz w:val="28"/>
          <w:szCs w:val="28"/>
        </w:rPr>
        <w:tab/>
      </w:r>
      <w:r w:rsidRPr="005A02DA">
        <w:rPr>
          <w:rFonts w:ascii="Times New Roman" w:eastAsia="Times New Roman" w:hAnsi="Times New Roman" w:cs="Times New Roman"/>
          <w:b/>
          <w:bCs/>
          <w:color w:val="000000"/>
          <w:sz w:val="28"/>
          <w:szCs w:val="28"/>
        </w:rPr>
        <w:tab/>
      </w:r>
      <w:r w:rsidRPr="005A02DA">
        <w:rPr>
          <w:rFonts w:ascii="Times New Roman" w:eastAsia="Times New Roman" w:hAnsi="Times New Roman" w:cs="Times New Roman"/>
          <w:b/>
          <w:bCs/>
          <w:color w:val="000000"/>
          <w:sz w:val="28"/>
          <w:szCs w:val="28"/>
        </w:rPr>
        <w:tab/>
      </w:r>
      <w:r w:rsidRPr="005A02DA">
        <w:rPr>
          <w:rFonts w:ascii="Times New Roman" w:eastAsia="Times New Roman" w:hAnsi="Times New Roman" w:cs="Times New Roman"/>
          <w:b/>
          <w:bCs/>
          <w:color w:val="000000"/>
          <w:sz w:val="28"/>
          <w:szCs w:val="28"/>
        </w:rPr>
        <w:tab/>
      </w:r>
      <w:r w:rsidRPr="005A02DA">
        <w:rPr>
          <w:rFonts w:ascii="Times New Roman" w:eastAsia="Times New Roman" w:hAnsi="Times New Roman" w:cs="Times New Roman"/>
          <w:b/>
          <w:bCs/>
          <w:color w:val="000000"/>
          <w:sz w:val="28"/>
          <w:szCs w:val="28"/>
        </w:rPr>
        <w:tab/>
      </w:r>
      <w:r w:rsidRPr="005A02DA">
        <w:rPr>
          <w:rFonts w:ascii="Times New Roman" w:eastAsia="Times New Roman" w:hAnsi="Times New Roman" w:cs="Times New Roman"/>
          <w:b/>
          <w:bCs/>
          <w:color w:val="000000"/>
          <w:sz w:val="28"/>
          <w:szCs w:val="28"/>
        </w:rPr>
        <w:tab/>
        <w:t xml:space="preserve">Дмитро ШУЛЬГАН </w:t>
      </w:r>
    </w:p>
    <w:p w14:paraId="4EC4F55D"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7ACDC733"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4FAE0B03"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2B381974"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7017B9E2"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7A0F6E1F"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5A4DA214"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73B23F26"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23EEAB30"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67A539FE"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71F4E0D8"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1A0B74B8"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679833C2" w14:textId="77777777" w:rsidR="005704F0" w:rsidRDefault="005704F0" w:rsidP="005A02DA">
      <w:pPr>
        <w:shd w:val="clear" w:color="auto" w:fill="FFFFFF"/>
        <w:spacing w:after="0" w:line="240" w:lineRule="auto"/>
        <w:jc w:val="center"/>
        <w:rPr>
          <w:rFonts w:ascii="Times New Roman" w:eastAsia="Times New Roman" w:hAnsi="Times New Roman" w:cs="Times New Roman"/>
          <w:b/>
          <w:bCs/>
          <w:color w:val="000000"/>
          <w:sz w:val="28"/>
          <w:szCs w:val="28"/>
        </w:rPr>
      </w:pPr>
    </w:p>
    <w:p w14:paraId="5CE7FC2F" w14:textId="72AA3251" w:rsidR="005A02DA" w:rsidRPr="005A02DA" w:rsidRDefault="005A02DA" w:rsidP="005A02DA">
      <w:pPr>
        <w:spacing w:after="0" w:line="240" w:lineRule="auto"/>
        <w:ind w:left="5580"/>
        <w:jc w:val="right"/>
        <w:rPr>
          <w:rFonts w:ascii="Times New Roman" w:eastAsia="Times New Roman" w:hAnsi="Times New Roman" w:cs="Times New Roman"/>
          <w:sz w:val="24"/>
          <w:szCs w:val="24"/>
        </w:rPr>
      </w:pPr>
    </w:p>
    <w:sectPr w:rsidR="005A02DA" w:rsidRPr="005A02DA" w:rsidSect="00AC069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42C"/>
    <w:multiLevelType w:val="hybridMultilevel"/>
    <w:tmpl w:val="AD0405C8"/>
    <w:lvl w:ilvl="0" w:tplc="E2EE6C38">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6C5A07"/>
    <w:multiLevelType w:val="hybridMultilevel"/>
    <w:tmpl w:val="F522B7D4"/>
    <w:lvl w:ilvl="0" w:tplc="B4E67990">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03434A"/>
    <w:multiLevelType w:val="multilevel"/>
    <w:tmpl w:val="CB38D6C6"/>
    <w:lvl w:ilvl="0">
      <w:start w:val="1"/>
      <w:numFmt w:val="decimal"/>
      <w:lvlText w:val="%1."/>
      <w:lvlJc w:val="left"/>
      <w:pPr>
        <w:ind w:left="1490" w:hanging="780"/>
      </w:pPr>
      <w:rPr>
        <w:rFonts w:hint="default"/>
      </w:rPr>
    </w:lvl>
    <w:lvl w:ilvl="1">
      <w:start w:val="1"/>
      <w:numFmt w:val="decimal"/>
      <w:isLgl/>
      <w:lvlText w:val="%1.%2."/>
      <w:lvlJc w:val="left"/>
      <w:pPr>
        <w:ind w:left="2238"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
    <w:nsid w:val="091357CB"/>
    <w:multiLevelType w:val="multilevel"/>
    <w:tmpl w:val="7F9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71398"/>
    <w:multiLevelType w:val="multilevel"/>
    <w:tmpl w:val="24448630"/>
    <w:lvl w:ilvl="0">
      <w:start w:val="1"/>
      <w:numFmt w:val="decimal"/>
      <w:lvlText w:val="%1."/>
      <w:lvlJc w:val="left"/>
      <w:pPr>
        <w:tabs>
          <w:tab w:val="num" w:pos="720"/>
        </w:tabs>
        <w:ind w:left="720" w:hanging="360"/>
      </w:pPr>
      <w:rPr>
        <w:sz w:val="28"/>
        <w:szCs w:val="28"/>
      </w:rPr>
    </w:lvl>
    <w:lvl w:ilvl="1">
      <w:start w:val="1"/>
      <w:numFmt w:val="decimal"/>
      <w:lvlText w:val="%2."/>
      <w:lvlJc w:val="left"/>
      <w:pPr>
        <w:ind w:left="1440" w:hanging="360"/>
      </w:pPr>
      <w:rPr>
        <w:rFonts w:hint="default"/>
        <w:color w:val="00000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212DE"/>
    <w:multiLevelType w:val="multilevel"/>
    <w:tmpl w:val="8B361364"/>
    <w:lvl w:ilvl="0">
      <w:start w:val="1"/>
      <w:numFmt w:val="decimal"/>
      <w:lvlText w:val="%1."/>
      <w:lvlJc w:val="left"/>
      <w:pPr>
        <w:ind w:left="1490" w:hanging="780"/>
      </w:pPr>
      <w:rPr>
        <w:rFonts w:hint="default"/>
      </w:rPr>
    </w:lvl>
    <w:lvl w:ilvl="1">
      <w:start w:val="1"/>
      <w:numFmt w:val="decimal"/>
      <w:isLgl/>
      <w:lvlText w:val="%1.%2."/>
      <w:lvlJc w:val="left"/>
      <w:pPr>
        <w:ind w:left="2238"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1D7D757E"/>
    <w:multiLevelType w:val="multilevel"/>
    <w:tmpl w:val="67B8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3128B"/>
    <w:multiLevelType w:val="hybridMultilevel"/>
    <w:tmpl w:val="0DD8759A"/>
    <w:lvl w:ilvl="0" w:tplc="CB4CBD9A">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AB81405"/>
    <w:multiLevelType w:val="hybridMultilevel"/>
    <w:tmpl w:val="4C3AC8C2"/>
    <w:lvl w:ilvl="0" w:tplc="761C7F84">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77672E5"/>
    <w:multiLevelType w:val="multilevel"/>
    <w:tmpl w:val="036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C67BF"/>
    <w:multiLevelType w:val="multilevel"/>
    <w:tmpl w:val="1A1CFF6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F410EB"/>
    <w:multiLevelType w:val="multilevel"/>
    <w:tmpl w:val="DEAACF3A"/>
    <w:lvl w:ilvl="0">
      <w:start w:val="1"/>
      <w:numFmt w:val="decimal"/>
      <w:lvlText w:val="%1."/>
      <w:lvlJc w:val="left"/>
      <w:pPr>
        <w:ind w:left="1490" w:hanging="780"/>
      </w:pPr>
      <w:rPr>
        <w:rFonts w:hint="default"/>
      </w:rPr>
    </w:lvl>
    <w:lvl w:ilvl="1">
      <w:start w:val="1"/>
      <w:numFmt w:val="decimal"/>
      <w:isLgl/>
      <w:lvlText w:val="%1.%2."/>
      <w:lvlJc w:val="left"/>
      <w:pPr>
        <w:ind w:left="2238"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2">
    <w:nsid w:val="411A32E5"/>
    <w:multiLevelType w:val="multilevel"/>
    <w:tmpl w:val="CFCC3EE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2B0479"/>
    <w:multiLevelType w:val="multilevel"/>
    <w:tmpl w:val="6AF6FA8C"/>
    <w:lvl w:ilvl="0">
      <w:start w:val="1"/>
      <w:numFmt w:val="decimal"/>
      <w:lvlText w:val="%1."/>
      <w:lvlJc w:val="left"/>
      <w:pPr>
        <w:ind w:left="1490" w:hanging="780"/>
      </w:pPr>
      <w:rPr>
        <w:rFonts w:hint="default"/>
      </w:rPr>
    </w:lvl>
    <w:lvl w:ilvl="1">
      <w:start w:val="1"/>
      <w:numFmt w:val="decimal"/>
      <w:isLgl/>
      <w:lvlText w:val="%1.%2."/>
      <w:lvlJc w:val="left"/>
      <w:pPr>
        <w:ind w:left="2238"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4">
    <w:nsid w:val="43A83D9E"/>
    <w:multiLevelType w:val="hybridMultilevel"/>
    <w:tmpl w:val="C2801B9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862FFD"/>
    <w:multiLevelType w:val="multilevel"/>
    <w:tmpl w:val="E81E8504"/>
    <w:lvl w:ilvl="0">
      <w:start w:val="1"/>
      <w:numFmt w:val="decimal"/>
      <w:lvlText w:val="%1."/>
      <w:lvlJc w:val="left"/>
      <w:pPr>
        <w:ind w:left="1490" w:hanging="780"/>
      </w:pPr>
      <w:rPr>
        <w:rFonts w:hint="default"/>
      </w:rPr>
    </w:lvl>
    <w:lvl w:ilvl="1">
      <w:start w:val="1"/>
      <w:numFmt w:val="decimal"/>
      <w:isLgl/>
      <w:lvlText w:val="%1.%2."/>
      <w:lvlJc w:val="left"/>
      <w:pPr>
        <w:ind w:left="2238"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6">
    <w:nsid w:val="4D0B53F2"/>
    <w:multiLevelType w:val="multilevel"/>
    <w:tmpl w:val="EC44A15A"/>
    <w:lvl w:ilvl="0">
      <w:start w:val="1"/>
      <w:numFmt w:val="decimal"/>
      <w:lvlText w:val="%1."/>
      <w:lvlJc w:val="left"/>
      <w:pPr>
        <w:ind w:left="1490" w:hanging="780"/>
      </w:pPr>
      <w:rPr>
        <w:rFonts w:hint="default"/>
      </w:rPr>
    </w:lvl>
    <w:lvl w:ilvl="1">
      <w:start w:val="1"/>
      <w:numFmt w:val="decimal"/>
      <w:isLgl/>
      <w:lvlText w:val="%1.%2."/>
      <w:lvlJc w:val="left"/>
      <w:pPr>
        <w:ind w:left="2238"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7">
    <w:nsid w:val="4D1C7475"/>
    <w:multiLevelType w:val="multilevel"/>
    <w:tmpl w:val="938289D0"/>
    <w:lvl w:ilvl="0">
      <w:start w:val="1"/>
      <w:numFmt w:val="decimal"/>
      <w:lvlText w:val="%1."/>
      <w:lvlJc w:val="left"/>
      <w:pPr>
        <w:ind w:left="1490" w:hanging="780"/>
      </w:pPr>
      <w:rPr>
        <w:rFonts w:hint="default"/>
      </w:rPr>
    </w:lvl>
    <w:lvl w:ilvl="1">
      <w:start w:val="1"/>
      <w:numFmt w:val="decimal"/>
      <w:isLgl/>
      <w:lvlText w:val="%1.%2."/>
      <w:lvlJc w:val="left"/>
      <w:pPr>
        <w:ind w:left="2238"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50837EC7"/>
    <w:multiLevelType w:val="multilevel"/>
    <w:tmpl w:val="FD46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66D1B"/>
    <w:multiLevelType w:val="multilevel"/>
    <w:tmpl w:val="CE9E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7C0624"/>
    <w:multiLevelType w:val="hybridMultilevel"/>
    <w:tmpl w:val="6ABAEE0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53CD2D11"/>
    <w:multiLevelType w:val="multilevel"/>
    <w:tmpl w:val="B3EE247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9A7C04"/>
    <w:multiLevelType w:val="multilevel"/>
    <w:tmpl w:val="F798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978E8"/>
    <w:multiLevelType w:val="multilevel"/>
    <w:tmpl w:val="91781CA2"/>
    <w:lvl w:ilvl="0">
      <w:start w:val="1"/>
      <w:numFmt w:val="decimal"/>
      <w:lvlText w:val="%1."/>
      <w:lvlJc w:val="left"/>
      <w:pPr>
        <w:ind w:left="1490" w:hanging="780"/>
      </w:pPr>
      <w:rPr>
        <w:rFonts w:hint="default"/>
      </w:rPr>
    </w:lvl>
    <w:lvl w:ilvl="1">
      <w:start w:val="1"/>
      <w:numFmt w:val="decimal"/>
      <w:isLgl/>
      <w:lvlText w:val="%1.%2."/>
      <w:lvlJc w:val="left"/>
      <w:pPr>
        <w:ind w:left="2238"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4">
    <w:nsid w:val="619016FF"/>
    <w:multiLevelType w:val="multilevel"/>
    <w:tmpl w:val="C3B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45911"/>
    <w:multiLevelType w:val="multilevel"/>
    <w:tmpl w:val="500C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086AD5"/>
    <w:multiLevelType w:val="hybridMultilevel"/>
    <w:tmpl w:val="7D5827D2"/>
    <w:lvl w:ilvl="0" w:tplc="0108CCF2">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E050E6"/>
    <w:multiLevelType w:val="multilevel"/>
    <w:tmpl w:val="B07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32F68"/>
    <w:multiLevelType w:val="multilevel"/>
    <w:tmpl w:val="4D3ED6F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E6B1C"/>
    <w:multiLevelType w:val="hybridMultilevel"/>
    <w:tmpl w:val="BBD2D76A"/>
    <w:lvl w:ilvl="0" w:tplc="5A8407C8">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1D24C46"/>
    <w:multiLevelType w:val="hybridMultilevel"/>
    <w:tmpl w:val="96DE4A26"/>
    <w:lvl w:ilvl="0" w:tplc="44829A4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13"/>
  </w:num>
  <w:num w:numId="5">
    <w:abstractNumId w:val="5"/>
  </w:num>
  <w:num w:numId="6">
    <w:abstractNumId w:val="2"/>
  </w:num>
  <w:num w:numId="7">
    <w:abstractNumId w:val="16"/>
  </w:num>
  <w:num w:numId="8">
    <w:abstractNumId w:val="17"/>
  </w:num>
  <w:num w:numId="9">
    <w:abstractNumId w:val="15"/>
  </w:num>
  <w:num w:numId="10">
    <w:abstractNumId w:val="30"/>
  </w:num>
  <w:num w:numId="11">
    <w:abstractNumId w:val="29"/>
  </w:num>
  <w:num w:numId="12">
    <w:abstractNumId w:val="26"/>
  </w:num>
  <w:num w:numId="13">
    <w:abstractNumId w:val="7"/>
  </w:num>
  <w:num w:numId="14">
    <w:abstractNumId w:val="8"/>
  </w:num>
  <w:num w:numId="15">
    <w:abstractNumId w:val="23"/>
  </w:num>
  <w:num w:numId="16">
    <w:abstractNumId w:val="11"/>
  </w:num>
  <w:num w:numId="17">
    <w:abstractNumId w:val="14"/>
  </w:num>
  <w:num w:numId="18">
    <w:abstractNumId w:val="19"/>
  </w:num>
  <w:num w:numId="19">
    <w:abstractNumId w:val="24"/>
  </w:num>
  <w:num w:numId="20">
    <w:abstractNumId w:val="22"/>
  </w:num>
  <w:num w:numId="21">
    <w:abstractNumId w:val="9"/>
  </w:num>
  <w:num w:numId="22">
    <w:abstractNumId w:val="25"/>
  </w:num>
  <w:num w:numId="23">
    <w:abstractNumId w:val="27"/>
  </w:num>
  <w:num w:numId="24">
    <w:abstractNumId w:val="28"/>
  </w:num>
  <w:num w:numId="25">
    <w:abstractNumId w:val="21"/>
  </w:num>
  <w:num w:numId="26">
    <w:abstractNumId w:val="3"/>
  </w:num>
  <w:num w:numId="27">
    <w:abstractNumId w:val="10"/>
  </w:num>
  <w:num w:numId="28">
    <w:abstractNumId w:val="18"/>
  </w:num>
  <w:num w:numId="29">
    <w:abstractNumId w:val="4"/>
  </w:num>
  <w:num w:numId="30">
    <w:abstractNumId w:val="12"/>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D"/>
    <w:rsid w:val="000B112C"/>
    <w:rsid w:val="000F4C2F"/>
    <w:rsid w:val="00136FDF"/>
    <w:rsid w:val="00146F87"/>
    <w:rsid w:val="00151954"/>
    <w:rsid w:val="00163B47"/>
    <w:rsid w:val="0016634B"/>
    <w:rsid w:val="001703FD"/>
    <w:rsid w:val="00181956"/>
    <w:rsid w:val="001B06CD"/>
    <w:rsid w:val="001C42AC"/>
    <w:rsid w:val="001E7DF6"/>
    <w:rsid w:val="00256C20"/>
    <w:rsid w:val="002F302B"/>
    <w:rsid w:val="002F52D0"/>
    <w:rsid w:val="002F5B6E"/>
    <w:rsid w:val="003316D8"/>
    <w:rsid w:val="00354C05"/>
    <w:rsid w:val="00361121"/>
    <w:rsid w:val="00381FAA"/>
    <w:rsid w:val="003D759B"/>
    <w:rsid w:val="003D7E2C"/>
    <w:rsid w:val="003E61DD"/>
    <w:rsid w:val="003F7997"/>
    <w:rsid w:val="00404F5F"/>
    <w:rsid w:val="00414304"/>
    <w:rsid w:val="004F089F"/>
    <w:rsid w:val="00503C27"/>
    <w:rsid w:val="005062C8"/>
    <w:rsid w:val="00556C3D"/>
    <w:rsid w:val="00557C23"/>
    <w:rsid w:val="005704F0"/>
    <w:rsid w:val="005A02DA"/>
    <w:rsid w:val="005D4B45"/>
    <w:rsid w:val="00602F9A"/>
    <w:rsid w:val="00621486"/>
    <w:rsid w:val="00652537"/>
    <w:rsid w:val="006548CC"/>
    <w:rsid w:val="00686D46"/>
    <w:rsid w:val="006C2EB6"/>
    <w:rsid w:val="007459EF"/>
    <w:rsid w:val="00752C59"/>
    <w:rsid w:val="00774BB5"/>
    <w:rsid w:val="007A2B5F"/>
    <w:rsid w:val="007B60EA"/>
    <w:rsid w:val="00847291"/>
    <w:rsid w:val="008C7A62"/>
    <w:rsid w:val="00923180"/>
    <w:rsid w:val="00993766"/>
    <w:rsid w:val="009D20E9"/>
    <w:rsid w:val="009E7255"/>
    <w:rsid w:val="00A830FB"/>
    <w:rsid w:val="00AC069D"/>
    <w:rsid w:val="00B57234"/>
    <w:rsid w:val="00B6190D"/>
    <w:rsid w:val="00B71144"/>
    <w:rsid w:val="00BA73A4"/>
    <w:rsid w:val="00BC48E7"/>
    <w:rsid w:val="00BD3F67"/>
    <w:rsid w:val="00BF7162"/>
    <w:rsid w:val="00C059EA"/>
    <w:rsid w:val="00C762AB"/>
    <w:rsid w:val="00C815DC"/>
    <w:rsid w:val="00C845C9"/>
    <w:rsid w:val="00C85EB3"/>
    <w:rsid w:val="00CA3805"/>
    <w:rsid w:val="00CD5911"/>
    <w:rsid w:val="00D81750"/>
    <w:rsid w:val="00D92F1A"/>
    <w:rsid w:val="00DA6B2A"/>
    <w:rsid w:val="00DB0BFC"/>
    <w:rsid w:val="00E01F8A"/>
    <w:rsid w:val="00ED3FB1"/>
    <w:rsid w:val="00F06BB6"/>
    <w:rsid w:val="00FB57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E38"/>
  <w15:docId w15:val="{1C1BE8E7-3BB7-4235-B7D3-AF493CED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F6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ocdata">
    <w:name w:val="docdata"/>
    <w:aliases w:val="docy,v5,119436,baiaagaaboqcaaado3ebaawmtqeaaaaaaaaaaaaaaaaaaaaaaaaaaaaaaaaaaaaaaaaaaaaaaaaaaaaaaaaaaaaaaaaaaaaaaaaaaaaaaaaaaaaaaaaaaaaaaaaaaaaaaaaaaaaaaaaaaaaaaaaaaaaaaaaaaaaaaaaaaaaaaaaaaaaaaaaaaaaaaaaaaaaaaaaaaaaaaaaaaaaaaaaaaaaaaaaaaaaaaaaaaa"/>
    <w:basedOn w:val="a"/>
    <w:rsid w:val="005A02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A02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A02DA"/>
    <w:rPr>
      <w:color w:val="0000FF"/>
      <w:u w:val="single"/>
    </w:rPr>
  </w:style>
  <w:style w:type="paragraph" w:styleId="a6">
    <w:name w:val="Balloon Text"/>
    <w:basedOn w:val="a"/>
    <w:link w:val="a7"/>
    <w:uiPriority w:val="99"/>
    <w:semiHidden/>
    <w:unhideWhenUsed/>
    <w:rsid w:val="001819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1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45053">
      <w:bodyDiv w:val="1"/>
      <w:marLeft w:val="0"/>
      <w:marRight w:val="0"/>
      <w:marTop w:val="0"/>
      <w:marBottom w:val="0"/>
      <w:divBdr>
        <w:top w:val="none" w:sz="0" w:space="0" w:color="auto"/>
        <w:left w:val="none" w:sz="0" w:space="0" w:color="auto"/>
        <w:bottom w:val="none" w:sz="0" w:space="0" w:color="auto"/>
        <w:right w:val="none" w:sz="0" w:space="0" w:color="auto"/>
      </w:divBdr>
    </w:div>
    <w:div w:id="1799715737">
      <w:bodyDiv w:val="1"/>
      <w:marLeft w:val="0"/>
      <w:marRight w:val="0"/>
      <w:marTop w:val="0"/>
      <w:marBottom w:val="0"/>
      <w:divBdr>
        <w:top w:val="none" w:sz="0" w:space="0" w:color="auto"/>
        <w:left w:val="none" w:sz="0" w:space="0" w:color="auto"/>
        <w:bottom w:val="none" w:sz="0" w:space="0" w:color="auto"/>
        <w:right w:val="none" w:sz="0" w:space="0" w:color="auto"/>
      </w:divBdr>
    </w:div>
    <w:div w:id="191184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2DE0-F6E4-4483-BBFE-656EBDE2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9204</Words>
  <Characters>5247</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380969733458</dc:creator>
  <cp:keywords/>
  <dc:description/>
  <cp:lastModifiedBy>Asus</cp:lastModifiedBy>
  <cp:revision>2</cp:revision>
  <cp:lastPrinted>2023-09-25T07:55:00Z</cp:lastPrinted>
  <dcterms:created xsi:type="dcterms:W3CDTF">2023-11-08T08:55:00Z</dcterms:created>
  <dcterms:modified xsi:type="dcterms:W3CDTF">2023-11-08T08:55:00Z</dcterms:modified>
</cp:coreProperties>
</file>