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48093013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>ТРИДЦЯТЬ ДРУГА (ПОЗАЧЕРГОВА)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307662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A5D1B" w14:textId="34C1117B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41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№</w:t>
      </w:r>
      <w:r w:rsidR="00FC7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32/5</w:t>
      </w:r>
    </w:p>
    <w:p w14:paraId="42127D92" w14:textId="77777777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A681CAF" w14:textId="77777777" w:rsidR="004C712E" w:rsidRDefault="004C712E" w:rsidP="004C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14:paraId="67214CD3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дозволу</w:t>
      </w:r>
      <w:proofErr w:type="spellEnd"/>
      <w:r w:rsidRPr="00544B2B">
        <w:rPr>
          <w:rFonts w:ascii="Times New Roman" w:eastAsia="Times New Roman" w:hAnsi="Times New Roman" w:cs="Times New Roman"/>
          <w:color w:val="212529"/>
          <w:sz w:val="28"/>
          <w:szCs w:val="27"/>
          <w:lang w:eastAsia="ru-RU"/>
        </w:rPr>
        <w:br/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списання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</w:p>
    <w:p w14:paraId="038D2009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A387" w14:textId="74536702" w:rsidR="004C712E" w:rsidRPr="00544B2B" w:rsidRDefault="004C712E" w:rsidP="004C71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рекомендації постійної комісії з розгляду питань списання, передачі та відчуження матеріальних цінностей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необхідність списання основних засобів, 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сесія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5E185CF7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35149" w14:textId="77777777" w:rsidR="004C712E" w:rsidRPr="00AC151C" w:rsidRDefault="004C712E" w:rsidP="004C712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C151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5424A63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2CB53F" w14:textId="7E9F9C23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списання основного засобу, а саме «</w:t>
      </w:r>
      <w:r w:rsidR="00941D16">
        <w:rPr>
          <w:rFonts w:ascii="Times New Roman" w:hAnsi="Times New Roman" w:cs="Times New Roman"/>
          <w:sz w:val="28"/>
          <w:lang w:val="uk-UA"/>
        </w:rPr>
        <w:t>Сарай, туалет (</w:t>
      </w:r>
      <w:proofErr w:type="spellStart"/>
      <w:r w:rsidR="00941D16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="00941D16">
        <w:rPr>
          <w:rFonts w:ascii="Times New Roman" w:hAnsi="Times New Roman" w:cs="Times New Roman"/>
          <w:sz w:val="28"/>
          <w:lang w:val="uk-UA"/>
        </w:rPr>
        <w:t>. номер 101311229)</w:t>
      </w:r>
      <w:r w:rsidR="00AC151C">
        <w:rPr>
          <w:rFonts w:ascii="Times New Roman" w:hAnsi="Times New Roman" w:cs="Times New Roman"/>
          <w:sz w:val="28"/>
          <w:lang w:val="uk-UA"/>
        </w:rPr>
        <w:t>»</w:t>
      </w:r>
      <w:r w:rsidR="00941D16">
        <w:rPr>
          <w:rFonts w:ascii="Times New Roman" w:hAnsi="Times New Roman" w:cs="Times New Roman"/>
          <w:sz w:val="28"/>
          <w:lang w:val="uk-UA"/>
        </w:rPr>
        <w:t xml:space="preserve"> </w:t>
      </w:r>
      <w:r w:rsidR="00941D16" w:rsidRPr="0099247C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41D16" w:rsidRPr="0099247C">
        <w:rPr>
          <w:rFonts w:ascii="Times New Roman" w:hAnsi="Times New Roman" w:cs="Times New Roman"/>
          <w:sz w:val="28"/>
        </w:rPr>
        <w:t>кількості</w:t>
      </w:r>
      <w:proofErr w:type="spellEnd"/>
      <w:r w:rsidR="00941D16"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="00941D16" w:rsidRPr="0099247C">
        <w:rPr>
          <w:rFonts w:ascii="Times New Roman" w:hAnsi="Times New Roman" w:cs="Times New Roman"/>
          <w:sz w:val="28"/>
        </w:rPr>
        <w:t>шт</w:t>
      </w:r>
      <w:proofErr w:type="spellEnd"/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який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 моральним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фізичним зносом є непридатним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 використання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D32005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4243C3E6" w14:textId="42DC892A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бухгалтерського обліку та звітності провести списання основних засобів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вказані в пункті 1 даного рішення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згідно вимог чинного законодавства.</w:t>
      </w:r>
    </w:p>
    <w:p w14:paraId="3CBF3488" w14:textId="215A0C60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 постійну комісію з питань </w:t>
      </w:r>
      <w:r w:rsidR="00AC151C" w:rsidRP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E4F276A" w14:textId="77777777" w:rsidR="004C712E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7B01AE6B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0A8D35F0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65ADD6D" w14:textId="77777777" w:rsidR="004C712E" w:rsidRPr="00FC7331" w:rsidRDefault="004C712E" w:rsidP="004C712E">
      <w:pPr>
        <w:jc w:val="both"/>
        <w:rPr>
          <w:b/>
          <w:sz w:val="28"/>
          <w:szCs w:val="24"/>
          <w:lang w:val="uk-UA"/>
        </w:rPr>
      </w:pPr>
      <w:r w:rsidRPr="00FC73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p w14:paraId="46ED8300" w14:textId="77777777" w:rsidR="004C712E" w:rsidRDefault="004C712E" w:rsidP="004C712E">
      <w:pPr>
        <w:jc w:val="center"/>
        <w:rPr>
          <w:sz w:val="24"/>
          <w:szCs w:val="24"/>
        </w:rPr>
      </w:pPr>
    </w:p>
    <w:p w14:paraId="20C78020" w14:textId="77777777" w:rsidR="004C712E" w:rsidRDefault="004C712E" w:rsidP="004C712E">
      <w:pPr>
        <w:jc w:val="center"/>
        <w:rPr>
          <w:sz w:val="24"/>
          <w:szCs w:val="24"/>
        </w:rPr>
      </w:pPr>
    </w:p>
    <w:p w14:paraId="208B1F66" w14:textId="77777777" w:rsidR="004C712E" w:rsidRDefault="004C712E" w:rsidP="004C712E"/>
    <w:p w14:paraId="14404261" w14:textId="77777777" w:rsidR="004C712E" w:rsidRDefault="004C712E" w:rsidP="004C712E"/>
    <w:p w14:paraId="003F512B" w14:textId="77777777" w:rsidR="004C712E" w:rsidRPr="00FC7331" w:rsidRDefault="004C712E" w:rsidP="00FC73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C7331">
        <w:rPr>
          <w:rFonts w:ascii="Times New Roman" w:hAnsi="Times New Roman" w:cs="Times New Roman"/>
        </w:rPr>
        <w:t>Додаток</w:t>
      </w:r>
      <w:proofErr w:type="spellEnd"/>
      <w:r w:rsidRPr="00FC7331">
        <w:rPr>
          <w:rFonts w:ascii="Times New Roman" w:hAnsi="Times New Roman" w:cs="Times New Roman"/>
        </w:rPr>
        <w:t xml:space="preserve"> до </w:t>
      </w:r>
      <w:proofErr w:type="spellStart"/>
      <w:r w:rsidRPr="00FC7331">
        <w:rPr>
          <w:rFonts w:ascii="Times New Roman" w:hAnsi="Times New Roman" w:cs="Times New Roman"/>
        </w:rPr>
        <w:t>Рішення</w:t>
      </w:r>
      <w:proofErr w:type="spellEnd"/>
    </w:p>
    <w:p w14:paraId="18198E81" w14:textId="77777777" w:rsidR="004C712E" w:rsidRPr="00FC7331" w:rsidRDefault="004C712E" w:rsidP="00FC7331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C7331">
        <w:rPr>
          <w:rFonts w:ascii="Times New Roman" w:hAnsi="Times New Roman" w:cs="Times New Roman"/>
          <w:lang w:val="uk-UA"/>
        </w:rPr>
        <w:t>Гатненської сільської ради</w:t>
      </w:r>
    </w:p>
    <w:p w14:paraId="277CA0F7" w14:textId="77777777" w:rsidR="004C712E" w:rsidRPr="00FC7331" w:rsidRDefault="004C712E" w:rsidP="00FC7331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C7331">
        <w:rPr>
          <w:rFonts w:ascii="Times New Roman" w:hAnsi="Times New Roman" w:cs="Times New Roman"/>
          <w:lang w:val="uk-UA"/>
        </w:rPr>
        <w:t>№  від  13 червня 2023р.</w:t>
      </w:r>
    </w:p>
    <w:p w14:paraId="19B2CAFA" w14:textId="77777777" w:rsidR="004C712E" w:rsidRPr="00FC7331" w:rsidRDefault="004C712E" w:rsidP="00FC733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9973D4" w14:textId="77777777" w:rsidR="00FC7331" w:rsidRDefault="00FC7331" w:rsidP="004C712E">
      <w:pPr>
        <w:jc w:val="both"/>
        <w:rPr>
          <w:rFonts w:ascii="Times New Roman" w:hAnsi="Times New Roman" w:cs="Times New Roman"/>
          <w:b/>
          <w:sz w:val="28"/>
        </w:rPr>
      </w:pPr>
    </w:p>
    <w:p w14:paraId="7B2193DC" w14:textId="77777777" w:rsidR="004C712E" w:rsidRDefault="004C712E" w:rsidP="004C712E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9247C">
        <w:rPr>
          <w:rFonts w:ascii="Times New Roman" w:hAnsi="Times New Roman" w:cs="Times New Roman"/>
          <w:b/>
          <w:sz w:val="28"/>
        </w:rPr>
        <w:t>Перелік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основних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засобів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знаходяться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балансі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Гатненської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сільської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ради та в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зв’язку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моральним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фізичним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зносом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є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непридатні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подальшого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використання</w:t>
      </w:r>
      <w:proofErr w:type="spellEnd"/>
    </w:p>
    <w:p w14:paraId="52326438" w14:textId="77777777" w:rsidR="004C712E" w:rsidRPr="0099247C" w:rsidRDefault="004C712E" w:rsidP="004C712E">
      <w:pPr>
        <w:jc w:val="both"/>
        <w:rPr>
          <w:rFonts w:ascii="Times New Roman" w:hAnsi="Times New Roman" w:cs="Times New Roman"/>
          <w:b/>
          <w:sz w:val="28"/>
        </w:rPr>
      </w:pPr>
    </w:p>
    <w:p w14:paraId="723B9793" w14:textId="77777777" w:rsidR="004C712E" w:rsidRPr="009F3BBC" w:rsidRDefault="004C712E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Сарай, туалет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101311229) </w:t>
      </w:r>
      <w:r w:rsidRPr="0099247C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9247C">
        <w:rPr>
          <w:rFonts w:ascii="Times New Roman" w:hAnsi="Times New Roman" w:cs="Times New Roman"/>
          <w:sz w:val="28"/>
        </w:rPr>
        <w:t>кількості</w:t>
      </w:r>
      <w:proofErr w:type="spellEnd"/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332DD6F" w14:textId="77777777" w:rsidR="004C712E" w:rsidRDefault="004C712E" w:rsidP="004C712E">
      <w:pPr>
        <w:rPr>
          <w:rFonts w:ascii="Times New Roman" w:hAnsi="Times New Roman" w:cs="Times New Roman"/>
          <w:sz w:val="28"/>
          <w:lang w:val="uk-UA"/>
        </w:rPr>
      </w:pPr>
    </w:p>
    <w:p w14:paraId="6116D483" w14:textId="48FD8938" w:rsidR="005A3126" w:rsidRPr="00FC7331" w:rsidRDefault="004C712E" w:rsidP="004C712E">
      <w:pPr>
        <w:rPr>
          <w:b/>
        </w:rPr>
      </w:pPr>
      <w:r w:rsidRPr="00FC7331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</w:t>
      </w:r>
      <w:r w:rsidR="00FC7331">
        <w:rPr>
          <w:rFonts w:ascii="Times New Roman" w:hAnsi="Times New Roman" w:cs="Times New Roman"/>
          <w:b/>
          <w:sz w:val="28"/>
          <w:lang w:val="uk-UA"/>
        </w:rPr>
        <w:t xml:space="preserve">    </w:t>
      </w:r>
      <w:bookmarkStart w:id="0" w:name="_GoBack"/>
      <w:bookmarkEnd w:id="0"/>
      <w:r w:rsidRPr="00FC7331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Марія ГУРІНЕНКО</w:t>
      </w:r>
    </w:p>
    <w:sectPr w:rsidR="005A3126" w:rsidRPr="00FC7331" w:rsidSect="00FC7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4C712E"/>
    <w:rsid w:val="005A3126"/>
    <w:rsid w:val="00941D16"/>
    <w:rsid w:val="00A756A2"/>
    <w:rsid w:val="00AC151C"/>
    <w:rsid w:val="00E209EC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cp:lastPrinted>2023-06-12T13:34:00Z</cp:lastPrinted>
  <dcterms:created xsi:type="dcterms:W3CDTF">2023-06-12T13:24:00Z</dcterms:created>
  <dcterms:modified xsi:type="dcterms:W3CDTF">2023-06-12T13:37:00Z</dcterms:modified>
</cp:coreProperties>
</file>