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2D72" w:rsidRDefault="00102D72" w:rsidP="00102D72">
      <w:pPr>
        <w:spacing w:line="240" w:lineRule="auto"/>
        <w:ind w:right="-1186" w:hanging="993"/>
        <w:jc w:val="center"/>
        <w:rPr>
          <w:rFonts w:ascii="Times New Roman" w:hAnsi="Times New Roman" w:cs="Times New Roman"/>
          <w:sz w:val="28"/>
          <w:szCs w:val="28"/>
        </w:rPr>
      </w:pPr>
      <w:r>
        <w:rPr>
          <w:rFonts w:ascii="Times New Roman" w:eastAsia="Times New Roman" w:hAnsi="Times New Roman" w:cs="Times New Roman"/>
          <w:b/>
          <w:sz w:val="28"/>
          <w:szCs w:val="28"/>
          <w:lang w:val="uk-UA"/>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8" o:title=""/>
          </v:shape>
          <o:OLEObject Type="Embed" ProgID="Word.Picture.8" ShapeID="_x0000_i1025" DrawAspect="Content" ObjectID="_1733563614" r:id="rId9"/>
        </w:object>
      </w:r>
    </w:p>
    <w:p w:rsidR="00102D72" w:rsidRDefault="00102D72"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ГАТНЕНСЬКА СІЛЬСЬКА РАДА</w:t>
      </w:r>
    </w:p>
    <w:p w:rsidR="00102D72" w:rsidRDefault="00102D72"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ФАСТІВСЬКОГО РАЙОНУ КИЇВСЬКОЇ ОБЛАСТІ</w:t>
      </w:r>
    </w:p>
    <w:p w:rsidR="00102D72" w:rsidRDefault="003D7D55"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lang w:val="uk-UA"/>
        </w:rPr>
        <w:t>ДВАДЦЯТЬ СЬОМА</w:t>
      </w:r>
      <w:r w:rsidR="00D06237">
        <w:rPr>
          <w:rFonts w:ascii="Times New Roman" w:hAnsi="Times New Roman" w:cs="Times New Roman"/>
          <w:sz w:val="28"/>
          <w:szCs w:val="28"/>
          <w:lang w:val="uk-UA"/>
        </w:rPr>
        <w:t xml:space="preserve"> </w:t>
      </w:r>
      <w:r w:rsidR="00102D72">
        <w:rPr>
          <w:rFonts w:ascii="Times New Roman" w:hAnsi="Times New Roman" w:cs="Times New Roman"/>
          <w:sz w:val="28"/>
          <w:szCs w:val="28"/>
        </w:rPr>
        <w:t>СЕСІЯ VІІІ СКЛИКАННЯ</w:t>
      </w:r>
    </w:p>
    <w:p w:rsidR="0020309F" w:rsidRDefault="0020309F"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p>
    <w:p w:rsidR="00102D72" w:rsidRDefault="00102D72" w:rsidP="00102D72">
      <w:pPr>
        <w:tabs>
          <w:tab w:val="left" w:pos="0"/>
        </w:tabs>
        <w:autoSpaceDE w:val="0"/>
        <w:autoSpaceDN w:val="0"/>
        <w:adjustRightInd w:val="0"/>
        <w:spacing w:after="0" w:line="240" w:lineRule="auto"/>
        <w:jc w:val="center"/>
        <w:rPr>
          <w:rFonts w:ascii="Times New Roman" w:hAnsi="Times New Roman" w:cs="Times New Roman"/>
          <w:sz w:val="16"/>
          <w:szCs w:val="16"/>
        </w:rPr>
      </w:pPr>
    </w:p>
    <w:p w:rsidR="00102D72" w:rsidRDefault="00D06237" w:rsidP="00102D72">
      <w:pPr>
        <w:tabs>
          <w:tab w:val="left" w:pos="0"/>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lang w:val="uk-UA"/>
        </w:rPr>
        <w:t xml:space="preserve">  </w:t>
      </w:r>
      <w:r w:rsidR="00102D72">
        <w:rPr>
          <w:rFonts w:ascii="Times New Roman" w:hAnsi="Times New Roman" w:cs="Times New Roman"/>
          <w:b/>
          <w:sz w:val="28"/>
          <w:szCs w:val="28"/>
        </w:rPr>
        <w:t>Р І Ш Е Н Н Я</w:t>
      </w:r>
    </w:p>
    <w:p w:rsidR="00102D72" w:rsidRPr="002738E8" w:rsidRDefault="00102D72" w:rsidP="00102D72">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rPr>
        <w:t xml:space="preserve">від  </w:t>
      </w:r>
      <w:r w:rsidR="003D7D55">
        <w:rPr>
          <w:rFonts w:ascii="Times New Roman" w:hAnsi="Times New Roman" w:cs="Times New Roman"/>
          <w:b/>
          <w:sz w:val="28"/>
          <w:szCs w:val="28"/>
          <w:lang w:val="uk-UA"/>
        </w:rPr>
        <w:t>22</w:t>
      </w:r>
      <w:r>
        <w:rPr>
          <w:rFonts w:ascii="Times New Roman" w:hAnsi="Times New Roman" w:cs="Times New Roman"/>
          <w:b/>
          <w:sz w:val="28"/>
          <w:szCs w:val="28"/>
        </w:rPr>
        <w:t xml:space="preserve"> грудня 202</w:t>
      </w:r>
      <w:r w:rsidR="00611EEB">
        <w:rPr>
          <w:rFonts w:ascii="Times New Roman" w:hAnsi="Times New Roman" w:cs="Times New Roman"/>
          <w:b/>
          <w:sz w:val="28"/>
          <w:szCs w:val="28"/>
          <w:lang w:val="uk-UA"/>
        </w:rPr>
        <w:t>2</w:t>
      </w:r>
      <w:r>
        <w:rPr>
          <w:rFonts w:ascii="Times New Roman" w:hAnsi="Times New Roman" w:cs="Times New Roman"/>
          <w:b/>
          <w:sz w:val="28"/>
          <w:szCs w:val="28"/>
        </w:rPr>
        <w:t xml:space="preserve"> року                      </w:t>
      </w:r>
      <w:r w:rsidR="00611EEB">
        <w:rPr>
          <w:rFonts w:ascii="Times New Roman" w:hAnsi="Times New Roman" w:cs="Times New Roman"/>
          <w:b/>
          <w:sz w:val="28"/>
          <w:szCs w:val="28"/>
          <w:lang w:val="uk-UA"/>
        </w:rPr>
        <w:t xml:space="preserve">                    </w:t>
      </w:r>
      <w:r w:rsidR="00325ABA">
        <w:rPr>
          <w:rFonts w:ascii="Times New Roman" w:hAnsi="Times New Roman" w:cs="Times New Roman"/>
          <w:b/>
          <w:sz w:val="28"/>
          <w:szCs w:val="28"/>
          <w:lang w:val="uk-UA"/>
        </w:rPr>
        <w:t xml:space="preserve">                              </w:t>
      </w:r>
      <w:r w:rsidR="00746036">
        <w:rPr>
          <w:rFonts w:ascii="Times New Roman" w:hAnsi="Times New Roman" w:cs="Times New Roman"/>
          <w:b/>
          <w:sz w:val="28"/>
          <w:szCs w:val="28"/>
        </w:rPr>
        <w:t>№</w:t>
      </w:r>
      <w:r w:rsidR="002738E8">
        <w:rPr>
          <w:rFonts w:ascii="Times New Roman" w:hAnsi="Times New Roman" w:cs="Times New Roman"/>
          <w:b/>
          <w:sz w:val="28"/>
          <w:szCs w:val="28"/>
          <w:lang w:val="uk-UA"/>
        </w:rPr>
        <w:t>27/2</w:t>
      </w:r>
    </w:p>
    <w:p w:rsidR="0020309F" w:rsidRDefault="0020309F" w:rsidP="00102D72">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p>
    <w:p w:rsidR="00102D72" w:rsidRDefault="00102D72" w:rsidP="00102D72">
      <w:pPr>
        <w:tabs>
          <w:tab w:val="left" w:pos="4020"/>
        </w:tabs>
        <w:autoSpaceDE w:val="0"/>
        <w:autoSpaceDN w:val="0"/>
        <w:adjustRightInd w:val="0"/>
        <w:spacing w:after="0" w:line="240" w:lineRule="auto"/>
        <w:rPr>
          <w:rFonts w:ascii="Times New Roman" w:hAnsi="Times New Roman" w:cs="Times New Roman"/>
          <w:b/>
          <w:sz w:val="28"/>
          <w:szCs w:val="28"/>
        </w:rPr>
      </w:pPr>
    </w:p>
    <w:p w:rsidR="00611EEB" w:rsidRDefault="00102D72" w:rsidP="00102D72">
      <w:pPr>
        <w:pStyle w:val="a4"/>
        <w:jc w:val="center"/>
        <w:rPr>
          <w:rFonts w:ascii="Times New Roman" w:hAnsi="Times New Roman"/>
          <w:b/>
          <w:sz w:val="28"/>
          <w:szCs w:val="28"/>
          <w:lang w:val="uk-UA"/>
        </w:rPr>
      </w:pPr>
      <w:r>
        <w:rPr>
          <w:rFonts w:ascii="Times New Roman" w:hAnsi="Times New Roman"/>
          <w:b/>
          <w:sz w:val="28"/>
          <w:szCs w:val="28"/>
          <w:lang w:val="uk-UA"/>
        </w:rPr>
        <w:t xml:space="preserve">Про </w:t>
      </w:r>
      <w:r w:rsidR="00611EEB">
        <w:rPr>
          <w:rFonts w:ascii="Times New Roman" w:hAnsi="Times New Roman"/>
          <w:b/>
          <w:sz w:val="28"/>
          <w:szCs w:val="28"/>
          <w:lang w:val="uk-UA"/>
        </w:rPr>
        <w:t>місцевий</w:t>
      </w:r>
      <w:r w:rsidR="00A02E01">
        <w:rPr>
          <w:rFonts w:ascii="Times New Roman" w:hAnsi="Times New Roman"/>
          <w:b/>
          <w:sz w:val="28"/>
          <w:szCs w:val="28"/>
          <w:lang w:val="uk-UA"/>
        </w:rPr>
        <w:t xml:space="preserve"> бюджет</w:t>
      </w:r>
    </w:p>
    <w:p w:rsidR="00A02E01" w:rsidRDefault="00A02E01" w:rsidP="00102D72">
      <w:pPr>
        <w:pStyle w:val="a4"/>
        <w:jc w:val="center"/>
        <w:rPr>
          <w:rFonts w:ascii="Times New Roman" w:hAnsi="Times New Roman"/>
          <w:b/>
          <w:sz w:val="28"/>
          <w:szCs w:val="28"/>
          <w:lang w:val="uk-UA"/>
        </w:rPr>
      </w:pPr>
      <w:r>
        <w:rPr>
          <w:rFonts w:ascii="Times New Roman" w:hAnsi="Times New Roman"/>
          <w:b/>
          <w:sz w:val="28"/>
          <w:szCs w:val="28"/>
          <w:lang w:val="uk-UA"/>
        </w:rPr>
        <w:t xml:space="preserve"> Гатненської </w:t>
      </w:r>
      <w:r w:rsidR="00FC54B0">
        <w:rPr>
          <w:rFonts w:ascii="Times New Roman" w:hAnsi="Times New Roman"/>
          <w:b/>
          <w:sz w:val="28"/>
          <w:szCs w:val="28"/>
          <w:lang w:val="uk-UA"/>
        </w:rPr>
        <w:t xml:space="preserve"> територіальної громади</w:t>
      </w:r>
      <w:r w:rsidR="00102D72">
        <w:rPr>
          <w:rFonts w:ascii="Times New Roman" w:hAnsi="Times New Roman"/>
          <w:b/>
          <w:sz w:val="28"/>
          <w:szCs w:val="28"/>
          <w:lang w:val="uk-UA"/>
        </w:rPr>
        <w:t xml:space="preserve"> </w:t>
      </w:r>
    </w:p>
    <w:p w:rsidR="00102D72" w:rsidRDefault="00102D72" w:rsidP="00102D72">
      <w:pPr>
        <w:pStyle w:val="a4"/>
        <w:jc w:val="center"/>
        <w:rPr>
          <w:rFonts w:ascii="Times New Roman" w:hAnsi="Times New Roman"/>
          <w:b/>
          <w:sz w:val="28"/>
          <w:szCs w:val="28"/>
          <w:lang w:val="uk-UA"/>
        </w:rPr>
      </w:pPr>
      <w:r>
        <w:rPr>
          <w:rFonts w:ascii="Times New Roman" w:hAnsi="Times New Roman"/>
          <w:b/>
          <w:sz w:val="28"/>
          <w:szCs w:val="28"/>
          <w:lang w:val="uk-UA"/>
        </w:rPr>
        <w:t>на 202</w:t>
      </w:r>
      <w:r w:rsidR="00611EEB">
        <w:rPr>
          <w:rFonts w:ascii="Times New Roman" w:hAnsi="Times New Roman"/>
          <w:b/>
          <w:sz w:val="28"/>
          <w:szCs w:val="28"/>
          <w:lang w:val="uk-UA"/>
        </w:rPr>
        <w:t>3</w:t>
      </w:r>
      <w:r>
        <w:rPr>
          <w:rFonts w:ascii="Times New Roman" w:hAnsi="Times New Roman"/>
          <w:b/>
          <w:sz w:val="28"/>
          <w:szCs w:val="28"/>
          <w:lang w:val="uk-UA"/>
        </w:rPr>
        <w:t xml:space="preserve"> рік</w:t>
      </w:r>
    </w:p>
    <w:p w:rsidR="00102D72" w:rsidRDefault="00102D72" w:rsidP="00102D72">
      <w:pPr>
        <w:tabs>
          <w:tab w:val="left" w:pos="4020"/>
        </w:tabs>
        <w:autoSpaceDE w:val="0"/>
        <w:autoSpaceDN w:val="0"/>
        <w:adjustRightInd w:val="0"/>
        <w:spacing w:after="0" w:line="240" w:lineRule="auto"/>
        <w:rPr>
          <w:rFonts w:ascii="Times New Roman" w:hAnsi="Times New Roman" w:cs="Times New Roman"/>
          <w:b/>
          <w:sz w:val="28"/>
          <w:szCs w:val="28"/>
          <w:lang w:val="uk-UA"/>
        </w:rPr>
      </w:pPr>
    </w:p>
    <w:p w:rsidR="00102D72" w:rsidRPr="00611EEB" w:rsidRDefault="00611EEB" w:rsidP="00102D72">
      <w:pPr>
        <w:pStyle w:val="4"/>
        <w:ind w:firstLine="0"/>
        <w:jc w:val="center"/>
        <w:outlineLvl w:val="3"/>
        <w:rPr>
          <w:rFonts w:ascii="Times New Roman" w:hAnsi="Times New Roman"/>
          <w:sz w:val="24"/>
          <w:szCs w:val="24"/>
          <w:u w:val="single"/>
          <w:lang w:val="uk-UA"/>
        </w:rPr>
      </w:pPr>
      <w:r w:rsidRPr="00611EEB">
        <w:rPr>
          <w:rFonts w:ascii="Times New Roman" w:hAnsi="Times New Roman"/>
          <w:sz w:val="24"/>
          <w:szCs w:val="24"/>
          <w:u w:val="single"/>
          <w:lang w:val="uk-UA"/>
        </w:rPr>
        <w:t>1053700000</w:t>
      </w:r>
    </w:p>
    <w:p w:rsidR="00611EEB" w:rsidRPr="00611EEB" w:rsidRDefault="00611EEB" w:rsidP="00611EEB">
      <w:pPr>
        <w:jc w:val="center"/>
        <w:rPr>
          <w:rFonts w:ascii="Times New Roman" w:hAnsi="Times New Roman" w:cs="Times New Roman"/>
          <w:lang w:val="uk-UA" w:eastAsia="ru-RU"/>
        </w:rPr>
      </w:pPr>
      <w:r w:rsidRPr="00611EEB">
        <w:rPr>
          <w:rFonts w:ascii="Times New Roman" w:hAnsi="Times New Roman" w:cs="Times New Roman"/>
          <w:lang w:val="uk-UA" w:eastAsia="ru-RU"/>
        </w:rPr>
        <w:t>(код бюджету)</w:t>
      </w:r>
    </w:p>
    <w:p w:rsidR="00FC54B0" w:rsidRPr="00746036" w:rsidRDefault="00FC54B0" w:rsidP="00FC54B0">
      <w:pPr>
        <w:rPr>
          <w:lang w:val="uk-UA" w:eastAsia="ru-RU"/>
        </w:rPr>
      </w:pPr>
    </w:p>
    <w:p w:rsidR="00102D72" w:rsidRPr="00325ABA" w:rsidRDefault="003D7D55" w:rsidP="00325ABA">
      <w:pPr>
        <w:tabs>
          <w:tab w:val="left" w:pos="540"/>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Керуючись Бюджетним кодексом України, </w:t>
      </w:r>
      <w:r w:rsidR="00102D72" w:rsidRPr="00325ABA">
        <w:rPr>
          <w:rFonts w:ascii="Times New Roman" w:hAnsi="Times New Roman" w:cs="Times New Roman"/>
          <w:sz w:val="28"/>
          <w:szCs w:val="28"/>
          <w:lang w:val="uk-UA"/>
        </w:rPr>
        <w:t xml:space="preserve"> Закон</w:t>
      </w:r>
      <w:r w:rsidRPr="00325ABA">
        <w:rPr>
          <w:rFonts w:ascii="Times New Roman" w:hAnsi="Times New Roman" w:cs="Times New Roman"/>
          <w:sz w:val="28"/>
          <w:szCs w:val="28"/>
          <w:lang w:val="uk-UA"/>
        </w:rPr>
        <w:t>ом</w:t>
      </w:r>
      <w:r w:rsidR="00102D72" w:rsidRPr="00325ABA">
        <w:rPr>
          <w:rFonts w:ascii="Times New Roman" w:hAnsi="Times New Roman" w:cs="Times New Roman"/>
          <w:sz w:val="28"/>
          <w:szCs w:val="28"/>
          <w:lang w:val="uk-UA"/>
        </w:rPr>
        <w:t xml:space="preserve"> України  «Про місцеве самоврядування в Україні», Гатненськ</w:t>
      </w:r>
      <w:r w:rsidRPr="00325ABA">
        <w:rPr>
          <w:rFonts w:ascii="Times New Roman" w:hAnsi="Times New Roman" w:cs="Times New Roman"/>
          <w:sz w:val="28"/>
          <w:szCs w:val="28"/>
          <w:lang w:val="uk-UA"/>
        </w:rPr>
        <w:t xml:space="preserve">а </w:t>
      </w:r>
      <w:r w:rsidR="00102D72" w:rsidRPr="00325ABA">
        <w:rPr>
          <w:rFonts w:ascii="Times New Roman" w:hAnsi="Times New Roman" w:cs="Times New Roman"/>
          <w:sz w:val="28"/>
          <w:szCs w:val="28"/>
          <w:lang w:val="uk-UA"/>
        </w:rPr>
        <w:t>сільськ</w:t>
      </w:r>
      <w:r w:rsidRPr="00325ABA">
        <w:rPr>
          <w:rFonts w:ascii="Times New Roman" w:hAnsi="Times New Roman" w:cs="Times New Roman"/>
          <w:sz w:val="28"/>
          <w:szCs w:val="28"/>
          <w:lang w:val="uk-UA"/>
        </w:rPr>
        <w:t>а</w:t>
      </w:r>
      <w:r w:rsidR="00102D72" w:rsidRPr="00325ABA">
        <w:rPr>
          <w:rFonts w:ascii="Times New Roman" w:hAnsi="Times New Roman" w:cs="Times New Roman"/>
          <w:sz w:val="28"/>
          <w:szCs w:val="28"/>
          <w:lang w:val="uk-UA"/>
        </w:rPr>
        <w:t xml:space="preserve"> рад</w:t>
      </w:r>
      <w:r w:rsidRPr="00325ABA">
        <w:rPr>
          <w:rFonts w:ascii="Times New Roman" w:hAnsi="Times New Roman" w:cs="Times New Roman"/>
          <w:sz w:val="28"/>
          <w:szCs w:val="28"/>
          <w:lang w:val="uk-UA"/>
        </w:rPr>
        <w:t>а</w:t>
      </w:r>
      <w:r w:rsidR="00102D72" w:rsidRPr="00325ABA">
        <w:rPr>
          <w:rFonts w:ascii="Times New Roman" w:hAnsi="Times New Roman" w:cs="Times New Roman"/>
          <w:sz w:val="28"/>
          <w:szCs w:val="28"/>
          <w:lang w:val="uk-UA"/>
        </w:rPr>
        <w:t xml:space="preserve">  </w:t>
      </w:r>
    </w:p>
    <w:p w:rsidR="00102D72" w:rsidRPr="00325ABA" w:rsidRDefault="00102D72" w:rsidP="00325ABA">
      <w:pPr>
        <w:tabs>
          <w:tab w:val="left" w:pos="540"/>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b/>
          <w:sz w:val="28"/>
          <w:szCs w:val="28"/>
          <w:lang w:val="uk-UA"/>
        </w:rPr>
        <w:t>ВИРІШИ</w:t>
      </w:r>
      <w:r w:rsidR="003D7D55" w:rsidRPr="00325ABA">
        <w:rPr>
          <w:rFonts w:ascii="Times New Roman" w:hAnsi="Times New Roman" w:cs="Times New Roman"/>
          <w:b/>
          <w:sz w:val="28"/>
          <w:szCs w:val="28"/>
          <w:lang w:val="uk-UA"/>
        </w:rPr>
        <w:t>ЛА</w:t>
      </w:r>
      <w:r w:rsidRPr="00325ABA">
        <w:rPr>
          <w:rFonts w:ascii="Times New Roman" w:hAnsi="Times New Roman" w:cs="Times New Roman"/>
          <w:b/>
          <w:sz w:val="28"/>
          <w:szCs w:val="28"/>
          <w:lang w:val="uk-UA"/>
        </w:rPr>
        <w:t>:</w:t>
      </w:r>
    </w:p>
    <w:p w:rsidR="00102D72" w:rsidRPr="00325ABA" w:rsidRDefault="00102D72" w:rsidP="00325ABA">
      <w:pPr>
        <w:numPr>
          <w:ilvl w:val="1"/>
          <w:numId w:val="1"/>
        </w:numPr>
        <w:tabs>
          <w:tab w:val="left" w:pos="142"/>
          <w:tab w:val="left" w:pos="540"/>
          <w:tab w:val="left" w:pos="1134"/>
        </w:tabs>
        <w:autoSpaceDE w:val="0"/>
        <w:autoSpaceDN w:val="0"/>
        <w:spacing w:after="0" w:line="276" w:lineRule="auto"/>
        <w:ind w:left="0" w:firstLine="682"/>
        <w:jc w:val="both"/>
        <w:rPr>
          <w:rFonts w:ascii="Times New Roman" w:hAnsi="Times New Roman" w:cs="Times New Roman"/>
          <w:sz w:val="28"/>
          <w:szCs w:val="28"/>
          <w:lang w:val="uk-UA"/>
        </w:rPr>
      </w:pPr>
      <w:bookmarkStart w:id="1" w:name="n56"/>
      <w:bookmarkStart w:id="2" w:name="n60"/>
      <w:bookmarkEnd w:id="1"/>
      <w:bookmarkEnd w:id="2"/>
      <w:r w:rsidRPr="00325ABA">
        <w:rPr>
          <w:rFonts w:ascii="Times New Roman" w:hAnsi="Times New Roman" w:cs="Times New Roman"/>
          <w:sz w:val="28"/>
          <w:szCs w:val="28"/>
          <w:lang w:val="uk-UA"/>
        </w:rPr>
        <w:t>Визначити на 202</w:t>
      </w:r>
      <w:r w:rsidR="003D7D55" w:rsidRPr="00325ABA">
        <w:rPr>
          <w:rFonts w:ascii="Times New Roman" w:hAnsi="Times New Roman" w:cs="Times New Roman"/>
          <w:sz w:val="28"/>
          <w:szCs w:val="28"/>
          <w:lang w:val="uk-UA"/>
        </w:rPr>
        <w:t>3</w:t>
      </w:r>
      <w:r w:rsidRPr="00325ABA">
        <w:rPr>
          <w:rFonts w:ascii="Times New Roman" w:hAnsi="Times New Roman" w:cs="Times New Roman"/>
          <w:sz w:val="28"/>
          <w:szCs w:val="28"/>
          <w:lang w:val="uk-UA"/>
        </w:rPr>
        <w:t xml:space="preserve"> рік:</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bCs/>
          <w:sz w:val="28"/>
          <w:szCs w:val="28"/>
          <w:lang w:val="uk-UA"/>
        </w:rPr>
        <w:t>доходи</w:t>
      </w:r>
      <w:r w:rsidRPr="00325ABA">
        <w:rPr>
          <w:rFonts w:ascii="Times New Roman" w:hAnsi="Times New Roman" w:cs="Times New Roman"/>
          <w:sz w:val="28"/>
          <w:szCs w:val="28"/>
          <w:lang w:val="uk-UA"/>
        </w:rPr>
        <w:t xml:space="preserve"> </w:t>
      </w:r>
      <w:r w:rsidR="003D7D5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у сумі </w:t>
      </w:r>
      <w:r w:rsidR="000763F2" w:rsidRPr="00325ABA">
        <w:rPr>
          <w:rFonts w:ascii="Times New Roman" w:hAnsi="Times New Roman" w:cs="Times New Roman"/>
          <w:b/>
          <w:sz w:val="28"/>
          <w:szCs w:val="28"/>
          <w:lang w:val="uk-UA"/>
        </w:rPr>
        <w:t>193 978 070,00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у тому числі </w:t>
      </w:r>
      <w:r w:rsidRPr="00325ABA">
        <w:rPr>
          <w:rFonts w:ascii="Times New Roman" w:hAnsi="Times New Roman" w:cs="Times New Roman"/>
          <w:bCs/>
          <w:sz w:val="28"/>
          <w:szCs w:val="28"/>
          <w:lang w:val="uk-UA"/>
        </w:rPr>
        <w:t xml:space="preserve">доходи загального фонду </w:t>
      </w:r>
      <w:r w:rsidR="003D7D55" w:rsidRPr="00325ABA">
        <w:rPr>
          <w:rFonts w:ascii="Times New Roman" w:hAnsi="Times New Roman" w:cs="Times New Roman"/>
          <w:sz w:val="28"/>
          <w:szCs w:val="28"/>
          <w:lang w:val="uk-UA"/>
        </w:rPr>
        <w:t>місцевого</w:t>
      </w:r>
      <w:r w:rsidRPr="00325ABA">
        <w:rPr>
          <w:rFonts w:ascii="Times New Roman" w:hAnsi="Times New Roman" w:cs="Times New Roman"/>
          <w:bCs/>
          <w:sz w:val="28"/>
          <w:szCs w:val="28"/>
          <w:lang w:val="uk-UA"/>
        </w:rPr>
        <w:t xml:space="preserve"> бюджету</w:t>
      </w:r>
      <w:r w:rsidRPr="00325ABA">
        <w:rPr>
          <w:rFonts w:ascii="Times New Roman" w:hAnsi="Times New Roman" w:cs="Times New Roman"/>
          <w:sz w:val="28"/>
          <w:szCs w:val="28"/>
          <w:lang w:val="uk-UA"/>
        </w:rPr>
        <w:t xml:space="preserve"> – </w:t>
      </w:r>
      <w:r w:rsidRPr="00325ABA">
        <w:rPr>
          <w:rFonts w:ascii="Times New Roman" w:hAnsi="Times New Roman" w:cs="Times New Roman"/>
          <w:b/>
          <w:sz w:val="28"/>
          <w:szCs w:val="28"/>
          <w:lang w:val="uk-UA"/>
        </w:rPr>
        <w:t xml:space="preserve"> </w:t>
      </w:r>
      <w:r w:rsidR="000763F2" w:rsidRPr="00325ABA">
        <w:rPr>
          <w:rFonts w:ascii="Times New Roman" w:hAnsi="Times New Roman" w:cs="Times New Roman"/>
          <w:b/>
          <w:sz w:val="28"/>
          <w:szCs w:val="28"/>
          <w:lang w:val="uk-UA"/>
        </w:rPr>
        <w:t>191 460 670,00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гривень</w:t>
      </w:r>
      <w:r w:rsidR="00F65B12" w:rsidRPr="00325ABA">
        <w:rPr>
          <w:rFonts w:ascii="Times New Roman" w:hAnsi="Times New Roman" w:cs="Times New Roman"/>
          <w:sz w:val="28"/>
          <w:szCs w:val="28"/>
          <w:lang w:val="uk-UA"/>
        </w:rPr>
        <w:t xml:space="preserve"> та</w:t>
      </w:r>
      <w:r w:rsidRPr="00325ABA">
        <w:rPr>
          <w:rFonts w:ascii="Times New Roman" w:hAnsi="Times New Roman" w:cs="Times New Roman"/>
          <w:sz w:val="28"/>
          <w:szCs w:val="28"/>
          <w:lang w:val="uk-UA"/>
        </w:rPr>
        <w:t xml:space="preserve"> доходи спеціального фонду </w:t>
      </w:r>
      <w:r w:rsidR="000763F2"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 </w:t>
      </w:r>
      <w:r w:rsidR="000763F2" w:rsidRPr="00325ABA">
        <w:rPr>
          <w:rFonts w:ascii="Times New Roman" w:hAnsi="Times New Roman" w:cs="Times New Roman"/>
          <w:b/>
          <w:sz w:val="28"/>
          <w:szCs w:val="28"/>
          <w:lang w:val="uk-UA"/>
        </w:rPr>
        <w:t xml:space="preserve">2 517 400,00 </w:t>
      </w:r>
      <w:r w:rsidR="000763F2" w:rsidRPr="00325ABA">
        <w:rPr>
          <w:rFonts w:ascii="Times New Roman" w:hAnsi="Times New Roman" w:cs="Times New Roman"/>
          <w:sz w:val="28"/>
          <w:szCs w:val="28"/>
          <w:lang w:val="uk-UA"/>
        </w:rPr>
        <w:t>гривень</w:t>
      </w:r>
      <w:r w:rsidR="00F65B12" w:rsidRPr="00325ABA">
        <w:rPr>
          <w:rFonts w:ascii="Times New Roman" w:hAnsi="Times New Roman" w:cs="Times New Roman"/>
          <w:b/>
          <w:sz w:val="28"/>
          <w:szCs w:val="28"/>
          <w:lang w:val="uk-UA"/>
        </w:rPr>
        <w:t xml:space="preserve"> </w:t>
      </w:r>
      <w:r w:rsidR="00F65B12" w:rsidRPr="00325ABA">
        <w:rPr>
          <w:rFonts w:ascii="Times New Roman" w:hAnsi="Times New Roman" w:cs="Times New Roman"/>
          <w:sz w:val="28"/>
          <w:szCs w:val="28"/>
          <w:lang w:val="uk-UA"/>
        </w:rPr>
        <w:t xml:space="preserve">згідно з </w:t>
      </w:r>
      <w:r w:rsidR="00F65B12" w:rsidRPr="00325ABA">
        <w:rPr>
          <w:rFonts w:ascii="Times New Roman" w:hAnsi="Times New Roman" w:cs="Times New Roman"/>
          <w:b/>
          <w:sz w:val="28"/>
          <w:szCs w:val="28"/>
          <w:lang w:val="uk-UA"/>
        </w:rPr>
        <w:t>додатком №1</w:t>
      </w:r>
      <w:r w:rsidR="00F65B12" w:rsidRPr="00325ABA">
        <w:rPr>
          <w:rFonts w:ascii="Times New Roman" w:hAnsi="Times New Roman" w:cs="Times New Roman"/>
          <w:sz w:val="28"/>
          <w:szCs w:val="28"/>
          <w:lang w:val="uk-UA"/>
        </w:rPr>
        <w:t xml:space="preserve"> </w:t>
      </w:r>
      <w:r w:rsidR="000763F2" w:rsidRPr="00325ABA">
        <w:rPr>
          <w:rFonts w:ascii="Times New Roman" w:hAnsi="Times New Roman" w:cs="Times New Roman"/>
          <w:sz w:val="28"/>
          <w:szCs w:val="28"/>
          <w:lang w:val="uk-UA"/>
        </w:rPr>
        <w:t xml:space="preserve">до </w:t>
      </w:r>
      <w:r w:rsidR="00F65B12" w:rsidRPr="00325ABA">
        <w:rPr>
          <w:rFonts w:ascii="Times New Roman" w:hAnsi="Times New Roman" w:cs="Times New Roman"/>
          <w:sz w:val="28"/>
          <w:szCs w:val="28"/>
          <w:lang w:val="uk-UA"/>
        </w:rPr>
        <w:t>цього рішення</w:t>
      </w:r>
      <w:r w:rsidR="000763F2" w:rsidRPr="00325ABA">
        <w:rPr>
          <w:rFonts w:ascii="Times New Roman" w:hAnsi="Times New Roman" w:cs="Times New Roman"/>
          <w:sz w:val="28"/>
          <w:szCs w:val="28"/>
          <w:lang w:val="uk-UA"/>
        </w:rPr>
        <w:t>;</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rPr>
      </w:pPr>
      <w:r w:rsidRPr="00325ABA">
        <w:rPr>
          <w:rFonts w:ascii="Times New Roman" w:hAnsi="Times New Roman" w:cs="Times New Roman"/>
          <w:bCs/>
          <w:sz w:val="28"/>
          <w:szCs w:val="28"/>
          <w:lang w:val="uk-UA"/>
        </w:rPr>
        <w:t>видатки</w:t>
      </w:r>
      <w:r w:rsidRPr="00325ABA">
        <w:rPr>
          <w:rFonts w:ascii="Times New Roman" w:hAnsi="Times New Roman" w:cs="Times New Roman"/>
          <w:sz w:val="28"/>
          <w:szCs w:val="28"/>
          <w:lang w:val="uk-UA"/>
        </w:rPr>
        <w:t xml:space="preserve"> </w:t>
      </w:r>
      <w:r w:rsidR="005B1FB2"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у сумі </w:t>
      </w:r>
      <w:r w:rsidR="000A6D0C" w:rsidRPr="00325ABA">
        <w:rPr>
          <w:rFonts w:ascii="Times New Roman" w:hAnsi="Times New Roman" w:cs="Times New Roman"/>
          <w:b/>
          <w:sz w:val="28"/>
          <w:szCs w:val="28"/>
          <w:lang w:val="uk-UA"/>
        </w:rPr>
        <w:t>193 978 070,00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w:t>
      </w:r>
      <w:r w:rsidR="000A6D0C" w:rsidRPr="00325ABA">
        <w:rPr>
          <w:rFonts w:ascii="Times New Roman" w:hAnsi="Times New Roman" w:cs="Times New Roman"/>
          <w:sz w:val="28"/>
          <w:szCs w:val="28"/>
          <w:lang w:val="uk-UA"/>
        </w:rPr>
        <w:t>у</w:t>
      </w:r>
      <w:r w:rsidRPr="00325ABA">
        <w:rPr>
          <w:rFonts w:ascii="Times New Roman" w:hAnsi="Times New Roman" w:cs="Times New Roman"/>
          <w:sz w:val="28"/>
          <w:szCs w:val="28"/>
          <w:lang w:val="uk-UA"/>
        </w:rPr>
        <w:t xml:space="preserve"> тому числі </w:t>
      </w:r>
      <w:r w:rsidRPr="00325ABA">
        <w:rPr>
          <w:rFonts w:ascii="Times New Roman" w:hAnsi="Times New Roman" w:cs="Times New Roman"/>
          <w:bCs/>
          <w:sz w:val="28"/>
          <w:szCs w:val="28"/>
          <w:lang w:val="uk-UA"/>
        </w:rPr>
        <w:t xml:space="preserve">видатки загального фонду </w:t>
      </w:r>
      <w:r w:rsidR="000A6D0C" w:rsidRPr="00325ABA">
        <w:rPr>
          <w:rFonts w:ascii="Times New Roman" w:hAnsi="Times New Roman" w:cs="Times New Roman"/>
          <w:sz w:val="28"/>
          <w:szCs w:val="28"/>
          <w:lang w:val="uk-UA"/>
        </w:rPr>
        <w:t>місцевого</w:t>
      </w:r>
      <w:r w:rsidRPr="00325ABA">
        <w:rPr>
          <w:rFonts w:ascii="Times New Roman" w:hAnsi="Times New Roman" w:cs="Times New Roman"/>
          <w:bCs/>
          <w:sz w:val="28"/>
          <w:szCs w:val="28"/>
          <w:lang w:val="uk-UA"/>
        </w:rPr>
        <w:t xml:space="preserve"> бюджету –</w:t>
      </w:r>
      <w:r w:rsidRPr="00325ABA">
        <w:rPr>
          <w:rFonts w:ascii="Times New Roman" w:hAnsi="Times New Roman" w:cs="Times New Roman"/>
          <w:sz w:val="28"/>
          <w:szCs w:val="28"/>
          <w:lang w:val="uk-UA"/>
        </w:rPr>
        <w:t xml:space="preserve"> </w:t>
      </w:r>
      <w:r w:rsidR="000A6D0C" w:rsidRPr="00325ABA">
        <w:rPr>
          <w:rFonts w:ascii="Times New Roman" w:hAnsi="Times New Roman" w:cs="Times New Roman"/>
          <w:b/>
          <w:sz w:val="28"/>
          <w:szCs w:val="28"/>
          <w:lang w:val="uk-UA"/>
        </w:rPr>
        <w:t>186 210 670,00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та видатки спеціального фонду </w:t>
      </w:r>
      <w:r w:rsidR="000A6D0C"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 </w:t>
      </w:r>
      <w:r w:rsidR="000A6D0C" w:rsidRPr="00325ABA">
        <w:rPr>
          <w:rFonts w:ascii="Times New Roman" w:hAnsi="Times New Roman" w:cs="Times New Roman"/>
          <w:b/>
          <w:sz w:val="28"/>
          <w:szCs w:val="28"/>
          <w:lang w:val="uk-UA"/>
        </w:rPr>
        <w:t>7 767 400,00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гривень:</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повернення кредитів до місцевого бюджету у сумі 0</w:t>
      </w:r>
      <w:r w:rsidR="00337D77"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у тому числі повернення кредитів до загального фонду місцевого бюджету </w:t>
      </w:r>
      <w:r w:rsidR="00337D77" w:rsidRPr="00325ABA">
        <w:rPr>
          <w:rFonts w:ascii="Times New Roman" w:hAnsi="Times New Roman" w:cs="Times New Roman"/>
          <w:sz w:val="28"/>
          <w:szCs w:val="28"/>
          <w:lang w:val="uk-UA"/>
        </w:rPr>
        <w:t>–</w:t>
      </w:r>
      <w:r w:rsidRPr="00325ABA">
        <w:rPr>
          <w:rFonts w:ascii="Times New Roman" w:hAnsi="Times New Roman" w:cs="Times New Roman"/>
          <w:sz w:val="28"/>
          <w:szCs w:val="28"/>
          <w:lang w:val="uk-UA"/>
        </w:rPr>
        <w:t xml:space="preserve"> 0</w:t>
      </w:r>
      <w:r w:rsidR="00337D77"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та повернення кредитів до спеціального фонду місцевого бюджету </w:t>
      </w:r>
      <w:r w:rsidR="00337D77" w:rsidRPr="00325ABA">
        <w:rPr>
          <w:rFonts w:ascii="Times New Roman" w:hAnsi="Times New Roman" w:cs="Times New Roman"/>
          <w:sz w:val="28"/>
          <w:szCs w:val="28"/>
          <w:lang w:val="uk-UA"/>
        </w:rPr>
        <w:t>–</w:t>
      </w:r>
      <w:r w:rsidRPr="00325ABA">
        <w:rPr>
          <w:rFonts w:ascii="Times New Roman" w:hAnsi="Times New Roman" w:cs="Times New Roman"/>
          <w:sz w:val="28"/>
          <w:szCs w:val="28"/>
          <w:lang w:val="uk-UA"/>
        </w:rPr>
        <w:t xml:space="preserve"> 0</w:t>
      </w:r>
      <w:r w:rsidR="00337D77"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надання кредитів з місцевого бюджету у сумі 0</w:t>
      </w:r>
      <w:r w:rsidR="00B67BFB"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у тому числі надання кредитів із загального фонду місцевого бюджету </w:t>
      </w:r>
      <w:r w:rsidR="00B67BFB" w:rsidRPr="00325ABA">
        <w:rPr>
          <w:rFonts w:ascii="Times New Roman" w:hAnsi="Times New Roman" w:cs="Times New Roman"/>
          <w:sz w:val="28"/>
          <w:szCs w:val="28"/>
          <w:lang w:val="uk-UA"/>
        </w:rPr>
        <w:t>–</w:t>
      </w:r>
      <w:r w:rsidRPr="00325ABA">
        <w:rPr>
          <w:rFonts w:ascii="Times New Roman" w:hAnsi="Times New Roman" w:cs="Times New Roman"/>
          <w:sz w:val="28"/>
          <w:szCs w:val="28"/>
          <w:lang w:val="uk-UA"/>
        </w:rPr>
        <w:t xml:space="preserve"> 0</w:t>
      </w:r>
      <w:r w:rsidR="00B67BFB"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та надання кредитів із спеціального фонду місцевого бюджету – 0</w:t>
      </w:r>
      <w:r w:rsidR="00B67BFB"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lastRenderedPageBreak/>
        <w:t xml:space="preserve">профіцит за загальним фондом місцевого бюджету у сумі </w:t>
      </w:r>
      <w:r w:rsidR="00B67BFB" w:rsidRPr="00325ABA">
        <w:rPr>
          <w:rFonts w:ascii="Times New Roman" w:hAnsi="Times New Roman" w:cs="Times New Roman"/>
          <w:b/>
          <w:sz w:val="28"/>
          <w:szCs w:val="28"/>
          <w:lang w:val="uk-UA"/>
        </w:rPr>
        <w:t>5 250 000,00</w:t>
      </w:r>
      <w:r w:rsidRPr="00325ABA">
        <w:rPr>
          <w:rFonts w:ascii="Times New Roman" w:hAnsi="Times New Roman" w:cs="Times New Roman"/>
          <w:sz w:val="28"/>
          <w:szCs w:val="28"/>
          <w:lang w:val="uk-UA"/>
        </w:rPr>
        <w:t xml:space="preserve"> гривень згідно з </w:t>
      </w:r>
      <w:r w:rsidRPr="00325ABA">
        <w:rPr>
          <w:rFonts w:ascii="Times New Roman" w:hAnsi="Times New Roman" w:cs="Times New Roman"/>
          <w:b/>
          <w:sz w:val="28"/>
          <w:szCs w:val="28"/>
          <w:lang w:val="uk-UA"/>
        </w:rPr>
        <w:t>додатком 2</w:t>
      </w:r>
      <w:r w:rsidRPr="00325ABA">
        <w:rPr>
          <w:rFonts w:ascii="Times New Roman" w:hAnsi="Times New Roman" w:cs="Times New Roman"/>
          <w:sz w:val="28"/>
          <w:szCs w:val="28"/>
          <w:lang w:val="uk-UA"/>
        </w:rPr>
        <w:t xml:space="preserve"> до цього рішення;</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дефіцит за спеціальним фондом місцевого бюджету у сумі </w:t>
      </w:r>
      <w:r w:rsidR="00B67BFB" w:rsidRPr="00325ABA">
        <w:rPr>
          <w:rFonts w:ascii="Times New Roman" w:hAnsi="Times New Roman" w:cs="Times New Roman"/>
          <w:b/>
          <w:sz w:val="28"/>
          <w:szCs w:val="28"/>
          <w:lang w:val="uk-UA"/>
        </w:rPr>
        <w:t>5 250 000,00</w:t>
      </w:r>
      <w:r w:rsidRPr="00325ABA">
        <w:rPr>
          <w:rFonts w:ascii="Times New Roman" w:hAnsi="Times New Roman" w:cs="Times New Roman"/>
          <w:sz w:val="28"/>
          <w:szCs w:val="28"/>
          <w:lang w:val="uk-UA"/>
        </w:rPr>
        <w:t xml:space="preserve"> гривень згідно з </w:t>
      </w:r>
      <w:r w:rsidRPr="00325ABA">
        <w:rPr>
          <w:rFonts w:ascii="Times New Roman" w:hAnsi="Times New Roman" w:cs="Times New Roman"/>
          <w:b/>
          <w:sz w:val="28"/>
          <w:szCs w:val="28"/>
          <w:lang w:val="uk-UA"/>
        </w:rPr>
        <w:t>додатком 2</w:t>
      </w:r>
      <w:r w:rsidRPr="00325ABA">
        <w:rPr>
          <w:rFonts w:ascii="Times New Roman" w:hAnsi="Times New Roman" w:cs="Times New Roman"/>
          <w:sz w:val="28"/>
          <w:szCs w:val="28"/>
          <w:lang w:val="uk-UA"/>
        </w:rPr>
        <w:t xml:space="preserve"> до цього рішення;</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оборотний залишок бюджетних коштів сільського бюджету у розмірі </w:t>
      </w:r>
      <w:r w:rsidR="00266465" w:rsidRPr="00325ABA">
        <w:rPr>
          <w:rFonts w:ascii="Times New Roman" w:hAnsi="Times New Roman" w:cs="Times New Roman"/>
          <w:b/>
          <w:sz w:val="28"/>
          <w:szCs w:val="28"/>
          <w:lang w:val="uk-UA"/>
        </w:rPr>
        <w:t xml:space="preserve">18 621,00 </w:t>
      </w:r>
      <w:r w:rsidRPr="00325ABA">
        <w:rPr>
          <w:rFonts w:ascii="Times New Roman" w:hAnsi="Times New Roman" w:cs="Times New Roman"/>
          <w:sz w:val="28"/>
          <w:szCs w:val="28"/>
          <w:lang w:val="uk-UA"/>
        </w:rPr>
        <w:t xml:space="preserve">гривень, що становить 0,01% відсотків видатків загального фонду </w:t>
      </w:r>
      <w:r w:rsidR="0026646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визначених цим пунктом;</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резервний фонд </w:t>
      </w:r>
      <w:r w:rsidR="0026646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у розмірі </w:t>
      </w:r>
      <w:r w:rsidR="00266465" w:rsidRPr="00325ABA">
        <w:rPr>
          <w:rFonts w:ascii="Times New Roman" w:hAnsi="Times New Roman" w:cs="Times New Roman"/>
          <w:b/>
          <w:sz w:val="28"/>
          <w:szCs w:val="28"/>
          <w:lang w:val="uk-UA"/>
        </w:rPr>
        <w:t>1 500</w:t>
      </w:r>
      <w:r w:rsidRPr="00325ABA">
        <w:rPr>
          <w:rFonts w:ascii="Times New Roman" w:hAnsi="Times New Roman" w:cs="Times New Roman"/>
          <w:b/>
          <w:sz w:val="28"/>
          <w:szCs w:val="28"/>
          <w:lang w:val="uk-UA"/>
        </w:rPr>
        <w:t xml:space="preserve"> 000</w:t>
      </w:r>
      <w:r w:rsidR="00266465" w:rsidRPr="00325ABA">
        <w:rPr>
          <w:rFonts w:ascii="Times New Roman" w:hAnsi="Times New Roman" w:cs="Times New Roman"/>
          <w:b/>
          <w:sz w:val="28"/>
          <w:szCs w:val="28"/>
          <w:lang w:val="uk-UA"/>
        </w:rPr>
        <w:t>,00</w:t>
      </w:r>
      <w:r w:rsidRPr="00325ABA">
        <w:rPr>
          <w:rFonts w:ascii="Times New Roman" w:hAnsi="Times New Roman" w:cs="Times New Roman"/>
          <w:sz w:val="28"/>
          <w:szCs w:val="28"/>
          <w:lang w:val="uk-UA"/>
        </w:rPr>
        <w:t xml:space="preserve"> гривень, що становить 0</w:t>
      </w:r>
      <w:r w:rsidR="00746036" w:rsidRPr="00325ABA">
        <w:rPr>
          <w:rFonts w:ascii="Times New Roman" w:hAnsi="Times New Roman" w:cs="Times New Roman"/>
          <w:sz w:val="28"/>
          <w:szCs w:val="28"/>
          <w:lang w:val="uk-UA"/>
        </w:rPr>
        <w:t>,</w:t>
      </w:r>
      <w:r w:rsidR="00266465" w:rsidRPr="00325ABA">
        <w:rPr>
          <w:rFonts w:ascii="Times New Roman" w:hAnsi="Times New Roman" w:cs="Times New Roman"/>
          <w:sz w:val="28"/>
          <w:szCs w:val="28"/>
          <w:lang w:val="uk-UA"/>
        </w:rPr>
        <w:t>8</w:t>
      </w:r>
      <w:r w:rsidR="00746036" w:rsidRPr="00325ABA">
        <w:rPr>
          <w:rFonts w:ascii="Times New Roman" w:hAnsi="Times New Roman" w:cs="Times New Roman"/>
          <w:sz w:val="28"/>
          <w:szCs w:val="28"/>
        </w:rPr>
        <w:t xml:space="preserve"> </w:t>
      </w:r>
      <w:r w:rsidRPr="00325ABA">
        <w:rPr>
          <w:rFonts w:ascii="Times New Roman" w:hAnsi="Times New Roman" w:cs="Times New Roman"/>
          <w:sz w:val="28"/>
          <w:szCs w:val="28"/>
          <w:lang w:val="uk-UA"/>
        </w:rPr>
        <w:t xml:space="preserve">% відсотків видатків загального фонду </w:t>
      </w:r>
      <w:r w:rsidR="0026646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визначених цим пунктом.</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sz w:val="28"/>
          <w:szCs w:val="28"/>
        </w:rPr>
      </w:pPr>
      <w:r w:rsidRPr="00325ABA">
        <w:rPr>
          <w:rFonts w:ascii="Times New Roman" w:hAnsi="Times New Roman" w:cs="Times New Roman"/>
          <w:bCs/>
          <w:sz w:val="28"/>
          <w:szCs w:val="28"/>
          <w:lang w:val="uk-UA"/>
        </w:rPr>
        <w:t>Затвердити бюджетні призначення  головн</w:t>
      </w:r>
      <w:r w:rsidR="00AD1FD7" w:rsidRPr="00325ABA">
        <w:rPr>
          <w:rFonts w:ascii="Times New Roman" w:hAnsi="Times New Roman" w:cs="Times New Roman"/>
          <w:bCs/>
          <w:sz w:val="28"/>
          <w:szCs w:val="28"/>
          <w:lang w:val="uk-UA"/>
        </w:rPr>
        <w:t>им</w:t>
      </w:r>
      <w:r w:rsidRPr="00325ABA">
        <w:rPr>
          <w:rFonts w:ascii="Times New Roman" w:hAnsi="Times New Roman" w:cs="Times New Roman"/>
          <w:bCs/>
          <w:sz w:val="28"/>
          <w:szCs w:val="28"/>
          <w:lang w:val="uk-UA"/>
        </w:rPr>
        <w:t xml:space="preserve"> розпорядник</w:t>
      </w:r>
      <w:r w:rsidR="00AD1FD7" w:rsidRPr="00325ABA">
        <w:rPr>
          <w:rFonts w:ascii="Times New Roman" w:hAnsi="Times New Roman" w:cs="Times New Roman"/>
          <w:bCs/>
          <w:sz w:val="28"/>
          <w:szCs w:val="28"/>
          <w:lang w:val="uk-UA"/>
        </w:rPr>
        <w:t>ам</w:t>
      </w:r>
      <w:r w:rsidRPr="00325ABA">
        <w:rPr>
          <w:rFonts w:ascii="Times New Roman" w:hAnsi="Times New Roman" w:cs="Times New Roman"/>
          <w:bCs/>
          <w:sz w:val="28"/>
          <w:szCs w:val="28"/>
          <w:lang w:val="uk-UA"/>
        </w:rPr>
        <w:t xml:space="preserve"> коштів </w:t>
      </w:r>
      <w:r w:rsidR="00AD1FD7" w:rsidRPr="00325ABA">
        <w:rPr>
          <w:rFonts w:ascii="Times New Roman" w:hAnsi="Times New Roman" w:cs="Times New Roman"/>
          <w:sz w:val="28"/>
          <w:szCs w:val="28"/>
          <w:lang w:val="uk-UA"/>
        </w:rPr>
        <w:t>місцевого</w:t>
      </w:r>
      <w:r w:rsidRPr="00325ABA">
        <w:rPr>
          <w:rFonts w:ascii="Times New Roman" w:hAnsi="Times New Roman" w:cs="Times New Roman"/>
          <w:bCs/>
          <w:sz w:val="28"/>
          <w:szCs w:val="28"/>
          <w:lang w:val="uk-UA"/>
        </w:rPr>
        <w:t xml:space="preserve">  бюджету на 202</w:t>
      </w:r>
      <w:r w:rsidR="00AD1FD7" w:rsidRPr="00325ABA">
        <w:rPr>
          <w:rFonts w:ascii="Times New Roman" w:hAnsi="Times New Roman" w:cs="Times New Roman"/>
          <w:bCs/>
          <w:sz w:val="28"/>
          <w:szCs w:val="28"/>
          <w:lang w:val="uk-UA"/>
        </w:rPr>
        <w:t>3</w:t>
      </w:r>
      <w:r w:rsidRPr="00325ABA">
        <w:rPr>
          <w:rFonts w:ascii="Times New Roman" w:hAnsi="Times New Roman" w:cs="Times New Roman"/>
          <w:bCs/>
          <w:sz w:val="28"/>
          <w:szCs w:val="28"/>
          <w:lang w:val="uk-UA"/>
        </w:rPr>
        <w:t xml:space="preserve"> рік</w:t>
      </w:r>
      <w:r w:rsidRPr="00325ABA">
        <w:rPr>
          <w:rFonts w:ascii="Times New Roman" w:hAnsi="Times New Roman" w:cs="Times New Roman"/>
          <w:sz w:val="28"/>
          <w:szCs w:val="28"/>
          <w:lang w:val="uk-UA"/>
        </w:rPr>
        <w:t xml:space="preserve"> </w:t>
      </w:r>
      <w:r w:rsidRPr="00325ABA">
        <w:rPr>
          <w:rFonts w:ascii="Times New Roman" w:hAnsi="Times New Roman" w:cs="Times New Roman"/>
          <w:bCs/>
          <w:sz w:val="28"/>
          <w:szCs w:val="28"/>
          <w:lang w:val="uk-UA"/>
        </w:rPr>
        <w:t xml:space="preserve">у розрізі відповідальних виконавців за бюджетними програмами згідно з </w:t>
      </w:r>
      <w:r w:rsidRPr="00325ABA">
        <w:rPr>
          <w:rFonts w:ascii="Times New Roman" w:hAnsi="Times New Roman" w:cs="Times New Roman"/>
          <w:b/>
          <w:bCs/>
          <w:sz w:val="28"/>
          <w:szCs w:val="28"/>
          <w:lang w:val="uk-UA"/>
        </w:rPr>
        <w:t>додатками 3, 4</w:t>
      </w:r>
      <w:r w:rsidRPr="00325ABA">
        <w:rPr>
          <w:rFonts w:ascii="Times New Roman" w:hAnsi="Times New Roman" w:cs="Times New Roman"/>
          <w:bCs/>
          <w:sz w:val="28"/>
          <w:szCs w:val="28"/>
          <w:lang w:val="uk-UA"/>
        </w:rPr>
        <w:t xml:space="preserve"> до цього рішення.</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sz w:val="28"/>
          <w:szCs w:val="28"/>
        </w:rPr>
      </w:pPr>
      <w:r w:rsidRPr="00325ABA">
        <w:rPr>
          <w:rFonts w:ascii="Times New Roman" w:hAnsi="Times New Roman" w:cs="Times New Roman"/>
          <w:sz w:val="28"/>
          <w:szCs w:val="28"/>
        </w:rPr>
        <w:t>Затвердити на 20</w:t>
      </w:r>
      <w:r w:rsidRPr="00325ABA">
        <w:rPr>
          <w:rFonts w:ascii="Times New Roman" w:hAnsi="Times New Roman" w:cs="Times New Roman"/>
          <w:sz w:val="28"/>
          <w:szCs w:val="28"/>
          <w:lang w:val="uk-UA"/>
        </w:rPr>
        <w:t>2</w:t>
      </w:r>
      <w:r w:rsidR="00AD1FD7" w:rsidRPr="00325ABA">
        <w:rPr>
          <w:rFonts w:ascii="Times New Roman" w:hAnsi="Times New Roman" w:cs="Times New Roman"/>
          <w:sz w:val="28"/>
          <w:szCs w:val="28"/>
          <w:lang w:val="uk-UA"/>
        </w:rPr>
        <w:t>3</w:t>
      </w:r>
      <w:r w:rsidRPr="00325ABA">
        <w:rPr>
          <w:rFonts w:ascii="Times New Roman" w:hAnsi="Times New Roman" w:cs="Times New Roman"/>
          <w:sz w:val="28"/>
          <w:szCs w:val="28"/>
        </w:rPr>
        <w:t xml:space="preserve"> рік </w:t>
      </w:r>
      <w:r w:rsidRPr="00325ABA">
        <w:rPr>
          <w:rFonts w:ascii="Times New Roman" w:hAnsi="Times New Roman" w:cs="Times New Roman"/>
          <w:bCs/>
          <w:sz w:val="28"/>
          <w:szCs w:val="28"/>
        </w:rPr>
        <w:t>міжбюджетні трансферти</w:t>
      </w:r>
      <w:r w:rsidRPr="00325ABA">
        <w:rPr>
          <w:rFonts w:ascii="Times New Roman" w:hAnsi="Times New Roman" w:cs="Times New Roman"/>
          <w:sz w:val="28"/>
          <w:szCs w:val="28"/>
        </w:rPr>
        <w:t xml:space="preserve"> згідно з </w:t>
      </w:r>
      <w:r w:rsidRPr="00325ABA">
        <w:rPr>
          <w:rFonts w:ascii="Times New Roman" w:hAnsi="Times New Roman" w:cs="Times New Roman"/>
          <w:b/>
          <w:sz w:val="28"/>
          <w:szCs w:val="28"/>
        </w:rPr>
        <w:t>додатком 5</w:t>
      </w:r>
      <w:r w:rsidRPr="00325ABA">
        <w:rPr>
          <w:rFonts w:ascii="Times New Roman" w:hAnsi="Times New Roman" w:cs="Times New Roman"/>
          <w:sz w:val="28"/>
          <w:szCs w:val="28"/>
        </w:rPr>
        <w:t xml:space="preserve"> до цього рішення.</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Затвердити на 202</w:t>
      </w:r>
      <w:r w:rsidR="00AD1FD7" w:rsidRPr="00325ABA">
        <w:rPr>
          <w:rFonts w:ascii="Times New Roman" w:hAnsi="Times New Roman" w:cs="Times New Roman"/>
          <w:sz w:val="28"/>
          <w:szCs w:val="28"/>
          <w:lang w:val="uk-UA"/>
        </w:rPr>
        <w:t>3</w:t>
      </w:r>
      <w:r w:rsidRPr="00325ABA">
        <w:rPr>
          <w:rFonts w:ascii="Times New Roman" w:hAnsi="Times New Roman" w:cs="Times New Roman"/>
          <w:sz w:val="28"/>
          <w:szCs w:val="28"/>
          <w:lang w:val="uk-UA"/>
        </w:rPr>
        <w:t xml:space="preserve"> рік </w:t>
      </w:r>
      <w:r w:rsidR="00AD1FD7" w:rsidRPr="00325ABA">
        <w:rPr>
          <w:rFonts w:ascii="Times New Roman" w:hAnsi="Times New Roman" w:cs="Times New Roman"/>
          <w:bCs/>
          <w:sz w:val="28"/>
          <w:szCs w:val="28"/>
          <w:lang w:val="uk-UA"/>
        </w:rPr>
        <w:t xml:space="preserve">обсяги капітальних вкладень у розрізі інвестиційних проектів </w:t>
      </w:r>
      <w:r w:rsidRPr="00325ABA">
        <w:rPr>
          <w:rFonts w:ascii="Times New Roman" w:hAnsi="Times New Roman" w:cs="Times New Roman"/>
          <w:bCs/>
          <w:sz w:val="28"/>
          <w:szCs w:val="28"/>
          <w:lang w:val="uk-UA"/>
        </w:rPr>
        <w:t xml:space="preserve"> </w:t>
      </w:r>
      <w:r w:rsidRPr="00325ABA">
        <w:rPr>
          <w:rFonts w:ascii="Times New Roman" w:hAnsi="Times New Roman" w:cs="Times New Roman"/>
          <w:sz w:val="28"/>
          <w:szCs w:val="28"/>
          <w:lang w:val="uk-UA"/>
        </w:rPr>
        <w:t xml:space="preserve">згідно </w:t>
      </w:r>
      <w:r w:rsidRPr="00325ABA">
        <w:rPr>
          <w:rFonts w:ascii="Times New Roman" w:hAnsi="Times New Roman" w:cs="Times New Roman"/>
          <w:b/>
          <w:sz w:val="28"/>
          <w:szCs w:val="28"/>
          <w:lang w:val="uk-UA"/>
        </w:rPr>
        <w:t>з додатком 6</w:t>
      </w:r>
      <w:r w:rsidRPr="00325ABA">
        <w:rPr>
          <w:rFonts w:ascii="Times New Roman" w:hAnsi="Times New Roman" w:cs="Times New Roman"/>
          <w:sz w:val="28"/>
          <w:szCs w:val="28"/>
          <w:lang w:val="uk-UA"/>
        </w:rPr>
        <w:t xml:space="preserve"> до цього рішення.</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b/>
          <w:bCs/>
          <w:sz w:val="28"/>
          <w:szCs w:val="28"/>
          <w:lang w:val="uk-UA"/>
        </w:rPr>
      </w:pPr>
      <w:r w:rsidRPr="00325ABA">
        <w:rPr>
          <w:rFonts w:ascii="Times New Roman" w:hAnsi="Times New Roman" w:cs="Times New Roman"/>
          <w:sz w:val="28"/>
          <w:szCs w:val="28"/>
        </w:rPr>
        <w:t xml:space="preserve">Затвердити </w:t>
      </w:r>
      <w:r w:rsidRPr="00325ABA">
        <w:rPr>
          <w:rFonts w:ascii="Times New Roman" w:hAnsi="Times New Roman" w:cs="Times New Roman"/>
          <w:bCs/>
          <w:sz w:val="28"/>
          <w:szCs w:val="28"/>
        </w:rPr>
        <w:t>розподіл витрат</w:t>
      </w:r>
      <w:r w:rsidRPr="00325ABA">
        <w:rPr>
          <w:rFonts w:ascii="Times New Roman" w:hAnsi="Times New Roman" w:cs="Times New Roman"/>
          <w:b/>
          <w:bCs/>
          <w:sz w:val="28"/>
          <w:szCs w:val="28"/>
        </w:rPr>
        <w:t xml:space="preserve"> </w:t>
      </w:r>
      <w:r w:rsidR="0009556F" w:rsidRPr="00325ABA">
        <w:rPr>
          <w:rFonts w:ascii="Times New Roman" w:hAnsi="Times New Roman" w:cs="Times New Roman"/>
          <w:sz w:val="28"/>
          <w:szCs w:val="28"/>
          <w:lang w:val="uk-UA"/>
        </w:rPr>
        <w:t>місцевого</w:t>
      </w:r>
      <w:r w:rsidRPr="00325ABA">
        <w:rPr>
          <w:rFonts w:ascii="Times New Roman" w:hAnsi="Times New Roman" w:cs="Times New Roman"/>
          <w:b/>
          <w:bCs/>
          <w:sz w:val="28"/>
          <w:szCs w:val="28"/>
        </w:rPr>
        <w:t xml:space="preserve"> </w:t>
      </w:r>
      <w:r w:rsidRPr="00325ABA">
        <w:rPr>
          <w:rFonts w:ascii="Times New Roman" w:hAnsi="Times New Roman" w:cs="Times New Roman"/>
          <w:bCs/>
          <w:sz w:val="28"/>
          <w:szCs w:val="28"/>
        </w:rPr>
        <w:t>бюджету на реалізацію місцевих програм</w:t>
      </w:r>
      <w:r w:rsidRPr="00325ABA">
        <w:rPr>
          <w:rFonts w:ascii="Times New Roman" w:hAnsi="Times New Roman" w:cs="Times New Roman"/>
          <w:sz w:val="28"/>
          <w:szCs w:val="28"/>
        </w:rPr>
        <w:t xml:space="preserve"> у сумі </w:t>
      </w:r>
      <w:r w:rsidRPr="00325ABA">
        <w:rPr>
          <w:rFonts w:ascii="Times New Roman" w:hAnsi="Times New Roman" w:cs="Times New Roman"/>
          <w:sz w:val="28"/>
          <w:szCs w:val="28"/>
          <w:lang w:val="uk-UA"/>
        </w:rPr>
        <w:t xml:space="preserve"> </w:t>
      </w:r>
      <w:r w:rsidR="00D84106">
        <w:rPr>
          <w:rFonts w:ascii="Times New Roman" w:hAnsi="Times New Roman" w:cs="Times New Roman"/>
          <w:b/>
          <w:sz w:val="28"/>
          <w:szCs w:val="28"/>
          <w:lang w:val="uk-UA"/>
        </w:rPr>
        <w:t>5</w:t>
      </w:r>
      <w:r w:rsidR="006F67CF" w:rsidRPr="006F67CF">
        <w:rPr>
          <w:rFonts w:ascii="Times New Roman" w:hAnsi="Times New Roman" w:cs="Times New Roman"/>
          <w:b/>
          <w:sz w:val="28"/>
          <w:szCs w:val="28"/>
        </w:rPr>
        <w:t>4</w:t>
      </w:r>
      <w:r w:rsidR="00D84106">
        <w:rPr>
          <w:rFonts w:ascii="Times New Roman" w:hAnsi="Times New Roman" w:cs="Times New Roman"/>
          <w:b/>
          <w:sz w:val="28"/>
          <w:szCs w:val="28"/>
          <w:lang w:val="uk-UA"/>
        </w:rPr>
        <w:t xml:space="preserve"> </w:t>
      </w:r>
      <w:r w:rsidR="006F67CF" w:rsidRPr="006F67CF">
        <w:rPr>
          <w:rFonts w:ascii="Times New Roman" w:hAnsi="Times New Roman" w:cs="Times New Roman"/>
          <w:b/>
          <w:sz w:val="28"/>
          <w:szCs w:val="28"/>
        </w:rPr>
        <w:t>0</w:t>
      </w:r>
      <w:r w:rsidR="00202516" w:rsidRPr="00202516">
        <w:rPr>
          <w:rFonts w:ascii="Times New Roman" w:hAnsi="Times New Roman" w:cs="Times New Roman"/>
          <w:b/>
          <w:sz w:val="28"/>
          <w:szCs w:val="28"/>
        </w:rPr>
        <w:t>11</w:t>
      </w:r>
      <w:r w:rsidR="00D84106">
        <w:rPr>
          <w:rFonts w:ascii="Times New Roman" w:hAnsi="Times New Roman" w:cs="Times New Roman"/>
          <w:b/>
          <w:sz w:val="28"/>
          <w:szCs w:val="28"/>
          <w:lang w:val="uk-UA"/>
        </w:rPr>
        <w:t xml:space="preserve"> 880,00</w:t>
      </w:r>
      <w:r w:rsidRPr="00325ABA">
        <w:rPr>
          <w:rFonts w:ascii="Times New Roman" w:hAnsi="Times New Roman" w:cs="Times New Roman"/>
          <w:sz w:val="28"/>
          <w:szCs w:val="28"/>
          <w:lang w:val="uk-UA"/>
        </w:rPr>
        <w:t xml:space="preserve"> </w:t>
      </w:r>
      <w:r w:rsidRPr="00325ABA">
        <w:rPr>
          <w:rFonts w:ascii="Times New Roman" w:hAnsi="Times New Roman" w:cs="Times New Roman"/>
          <w:sz w:val="28"/>
          <w:szCs w:val="28"/>
        </w:rPr>
        <w:t xml:space="preserve">гривень згідно з </w:t>
      </w:r>
      <w:r w:rsidRPr="00325ABA">
        <w:rPr>
          <w:rFonts w:ascii="Times New Roman" w:hAnsi="Times New Roman" w:cs="Times New Roman"/>
          <w:b/>
          <w:sz w:val="28"/>
          <w:szCs w:val="28"/>
        </w:rPr>
        <w:t>додатком 7</w:t>
      </w:r>
      <w:r w:rsidRPr="00325ABA">
        <w:rPr>
          <w:rFonts w:ascii="Times New Roman" w:hAnsi="Times New Roman" w:cs="Times New Roman"/>
          <w:sz w:val="28"/>
          <w:szCs w:val="28"/>
        </w:rPr>
        <w:t xml:space="preserve"> до цього рішення.</w:t>
      </w:r>
    </w:p>
    <w:p w:rsidR="006D30C3" w:rsidRPr="006D30C3" w:rsidRDefault="006D30C3" w:rsidP="00325ABA">
      <w:pPr>
        <w:numPr>
          <w:ilvl w:val="0"/>
          <w:numId w:val="3"/>
        </w:numPr>
        <w:shd w:val="clear" w:color="auto" w:fill="FFFFFF"/>
        <w:spacing w:line="276" w:lineRule="auto"/>
        <w:ind w:left="0" w:firstLine="682"/>
        <w:jc w:val="both"/>
        <w:rPr>
          <w:rFonts w:ascii="Times New Roman" w:eastAsia="Times New Roman" w:hAnsi="Times New Roman" w:cs="Times New Roman"/>
          <w:color w:val="383838"/>
          <w:sz w:val="28"/>
          <w:szCs w:val="28"/>
        </w:rPr>
      </w:pPr>
      <w:r w:rsidRPr="006D30C3">
        <w:rPr>
          <w:rFonts w:ascii="Times New Roman" w:eastAsia="Times New Roman" w:hAnsi="Times New Roman" w:cs="Times New Roman"/>
          <w:color w:val="383838"/>
          <w:sz w:val="28"/>
          <w:szCs w:val="28"/>
        </w:rPr>
        <w:t>Установити, що у загальному фонді місцевого бюджету на 2023 рік:</w:t>
      </w:r>
    </w:p>
    <w:p w:rsidR="006D30C3" w:rsidRPr="006D30C3" w:rsidRDefault="007218D1" w:rsidP="00325ABA">
      <w:pPr>
        <w:shd w:val="clear" w:color="auto" w:fill="FFFFFF"/>
        <w:spacing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1) д</w:t>
      </w:r>
      <w:r w:rsidR="006D30C3" w:rsidRPr="006D30C3">
        <w:rPr>
          <w:rFonts w:ascii="Times New Roman" w:eastAsia="Times New Roman" w:hAnsi="Times New Roman" w:cs="Times New Roman"/>
          <w:color w:val="383838"/>
          <w:sz w:val="28"/>
          <w:szCs w:val="28"/>
        </w:rPr>
        <w:t>о д</w:t>
      </w:r>
      <w:r w:rsidRPr="00325ABA">
        <w:rPr>
          <w:rFonts w:ascii="Times New Roman" w:eastAsia="Times New Roman" w:hAnsi="Times New Roman" w:cs="Times New Roman"/>
          <w:color w:val="383838"/>
          <w:sz w:val="28"/>
          <w:szCs w:val="28"/>
        </w:rPr>
        <w:t>оходів загального фонду місцевого</w:t>
      </w:r>
      <w:r w:rsidR="006D30C3" w:rsidRPr="006D30C3">
        <w:rPr>
          <w:rFonts w:ascii="Times New Roman" w:eastAsia="Times New Roman" w:hAnsi="Times New Roman" w:cs="Times New Roman"/>
          <w:color w:val="383838"/>
          <w:sz w:val="28"/>
          <w:szCs w:val="28"/>
        </w:rPr>
        <w:t xml:space="preserve"> бюджету належать доходи, визначені статтею 64 Бюджетного кодексу України, та трансферти, визначені статтями 101, 102, 103, 103</w:t>
      </w:r>
      <w:r w:rsidR="006D30C3" w:rsidRPr="006D30C3">
        <w:rPr>
          <w:rFonts w:ascii="Times New Roman" w:eastAsia="Times New Roman" w:hAnsi="Times New Roman" w:cs="Times New Roman"/>
          <w:color w:val="383838"/>
          <w:sz w:val="28"/>
          <w:szCs w:val="28"/>
          <w:vertAlign w:val="superscript"/>
        </w:rPr>
        <w:t>1</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2</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3</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4</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6</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Бюджетного кодексу України (крім субвенцій, визначених статтею 69</w:t>
      </w:r>
      <w:r w:rsidR="006D30C3" w:rsidRPr="006D30C3">
        <w:rPr>
          <w:rFonts w:ascii="Times New Roman" w:eastAsia="Times New Roman" w:hAnsi="Times New Roman" w:cs="Times New Roman"/>
          <w:color w:val="383838"/>
          <w:sz w:val="28"/>
          <w:szCs w:val="28"/>
          <w:vertAlign w:val="superscript"/>
        </w:rPr>
        <w:t>1</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та частиною першою статті 71 Бюджетного кодексу України), а також такі надходження відповідно до Закону України «Про Державний бюджет України на 2023 рік»;</w:t>
      </w:r>
    </w:p>
    <w:p w:rsidR="006D30C3" w:rsidRPr="006D30C3" w:rsidRDefault="007218D1" w:rsidP="00325ABA">
      <w:pPr>
        <w:shd w:val="clear" w:color="auto" w:fill="FFFFFF"/>
        <w:spacing w:after="375" w:line="276" w:lineRule="auto"/>
        <w:ind w:firstLine="682"/>
        <w:jc w:val="both"/>
        <w:rPr>
          <w:rFonts w:ascii="Times New Roman" w:eastAsia="Times New Roman" w:hAnsi="Times New Roman" w:cs="Times New Roman"/>
          <w:color w:val="383838"/>
          <w:sz w:val="28"/>
          <w:szCs w:val="28"/>
          <w:lang w:val="uk-UA"/>
        </w:rPr>
      </w:pPr>
      <w:r w:rsidRPr="00325ABA">
        <w:rPr>
          <w:rFonts w:ascii="Times New Roman" w:eastAsia="Times New Roman" w:hAnsi="Times New Roman" w:cs="Times New Roman"/>
          <w:color w:val="383838"/>
          <w:sz w:val="28"/>
          <w:szCs w:val="28"/>
          <w:lang w:val="uk-UA"/>
        </w:rPr>
        <w:t>2) д</w:t>
      </w:r>
      <w:r w:rsidR="006D30C3" w:rsidRPr="006D30C3">
        <w:rPr>
          <w:rFonts w:ascii="Times New Roman" w:eastAsia="Times New Roman" w:hAnsi="Times New Roman" w:cs="Times New Roman"/>
          <w:color w:val="383838"/>
          <w:sz w:val="28"/>
          <w:szCs w:val="28"/>
        </w:rPr>
        <w:t>жерелами формування у частині фінансування є надходження, визначені у частині 1 статті 72 та частині 1 статт</w:t>
      </w:r>
      <w:r w:rsidR="00922D5C" w:rsidRPr="00325ABA">
        <w:rPr>
          <w:rFonts w:ascii="Times New Roman" w:eastAsia="Times New Roman" w:hAnsi="Times New Roman" w:cs="Times New Roman"/>
          <w:color w:val="383838"/>
          <w:sz w:val="28"/>
          <w:szCs w:val="28"/>
        </w:rPr>
        <w:t>і 73 Бюджетного кодексу України.</w:t>
      </w:r>
    </w:p>
    <w:p w:rsidR="006D30C3" w:rsidRPr="006D30C3" w:rsidRDefault="00EF746D" w:rsidP="00325ABA">
      <w:pPr>
        <w:shd w:val="clear" w:color="auto" w:fill="FFFFFF"/>
        <w:spacing w:after="375"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7. </w:t>
      </w:r>
      <w:r w:rsidR="006D30C3" w:rsidRPr="006D30C3">
        <w:rPr>
          <w:rFonts w:ascii="Times New Roman" w:eastAsia="Times New Roman" w:hAnsi="Times New Roman" w:cs="Times New Roman"/>
          <w:color w:val="383838"/>
          <w:sz w:val="28"/>
          <w:szCs w:val="28"/>
        </w:rPr>
        <w:t>Установити, що джерелами формування спеціального фонду місцевого бюджету на 2023 рік:</w:t>
      </w:r>
    </w:p>
    <w:p w:rsidR="006D30C3" w:rsidRPr="006D30C3" w:rsidRDefault="007218D1" w:rsidP="00325ABA">
      <w:pPr>
        <w:shd w:val="clear" w:color="auto" w:fill="FFFFFF"/>
        <w:spacing w:after="375"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1) у</w:t>
      </w:r>
      <w:r w:rsidR="006D30C3" w:rsidRPr="006D30C3">
        <w:rPr>
          <w:rFonts w:ascii="Times New Roman" w:eastAsia="Times New Roman" w:hAnsi="Times New Roman" w:cs="Times New Roman"/>
          <w:color w:val="383838"/>
          <w:sz w:val="28"/>
          <w:szCs w:val="28"/>
        </w:rPr>
        <w:t xml:space="preserve"> частині доходів є надходження, визначені статтею 69</w:t>
      </w:r>
      <w:r w:rsidR="006D30C3" w:rsidRPr="006D30C3">
        <w:rPr>
          <w:rFonts w:ascii="Times New Roman" w:eastAsia="Times New Roman" w:hAnsi="Times New Roman" w:cs="Times New Roman"/>
          <w:color w:val="383838"/>
          <w:sz w:val="28"/>
          <w:szCs w:val="28"/>
          <w:vertAlign w:val="superscript"/>
        </w:rPr>
        <w:t>1</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 xml:space="preserve">Бюджетного кодексу України, з урахуванням доходів, визначених у частині першій статті 71 </w:t>
      </w:r>
      <w:r w:rsidR="006D30C3" w:rsidRPr="006D30C3">
        <w:rPr>
          <w:rFonts w:ascii="Times New Roman" w:eastAsia="Times New Roman" w:hAnsi="Times New Roman" w:cs="Times New Roman"/>
          <w:color w:val="383838"/>
          <w:sz w:val="28"/>
          <w:szCs w:val="28"/>
        </w:rPr>
        <w:lastRenderedPageBreak/>
        <w:t>Бюджетного кодексу України, а також такі надходження відповідно до Закону України «Про Державний бюджет України на</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 xml:space="preserve"> 2023 рік»;</w:t>
      </w:r>
    </w:p>
    <w:p w:rsidR="006D30C3" w:rsidRPr="006D30C3" w:rsidRDefault="007218D1" w:rsidP="00325ABA">
      <w:pPr>
        <w:shd w:val="clear" w:color="auto" w:fill="FFFFFF"/>
        <w:spacing w:after="375" w:line="276" w:lineRule="auto"/>
        <w:ind w:firstLine="682"/>
        <w:jc w:val="both"/>
        <w:rPr>
          <w:rFonts w:ascii="Times New Roman" w:eastAsia="Times New Roman" w:hAnsi="Times New Roman" w:cs="Times New Roman"/>
          <w:color w:val="383838"/>
          <w:sz w:val="28"/>
          <w:szCs w:val="28"/>
          <w:lang w:val="uk-UA"/>
        </w:rPr>
      </w:pPr>
      <w:r w:rsidRPr="00325ABA">
        <w:rPr>
          <w:rFonts w:ascii="Times New Roman" w:eastAsia="Times New Roman" w:hAnsi="Times New Roman" w:cs="Times New Roman"/>
          <w:color w:val="383838"/>
          <w:sz w:val="28"/>
          <w:szCs w:val="28"/>
          <w:lang w:val="uk-UA"/>
        </w:rPr>
        <w:t>2) у</w:t>
      </w:r>
      <w:r w:rsidR="006D30C3" w:rsidRPr="006D30C3">
        <w:rPr>
          <w:rFonts w:ascii="Times New Roman" w:eastAsia="Times New Roman" w:hAnsi="Times New Roman" w:cs="Times New Roman"/>
          <w:color w:val="383838"/>
          <w:sz w:val="28"/>
          <w:szCs w:val="28"/>
        </w:rPr>
        <w:t xml:space="preserve"> частині фінансування є надходження, визначені у частині 2 статті 72 та частині 1 статті 73 Бюджетного кодексу України</w:t>
      </w:r>
      <w:r w:rsidR="00922D5C" w:rsidRPr="00325ABA">
        <w:rPr>
          <w:rFonts w:ascii="Times New Roman" w:eastAsia="Times New Roman" w:hAnsi="Times New Roman" w:cs="Times New Roman"/>
          <w:color w:val="383838"/>
          <w:sz w:val="28"/>
          <w:szCs w:val="28"/>
          <w:lang w:val="uk-UA"/>
        </w:rPr>
        <w:t>.</w:t>
      </w:r>
    </w:p>
    <w:p w:rsidR="006D30C3" w:rsidRPr="00325ABA" w:rsidRDefault="006D30C3" w:rsidP="00325ABA">
      <w:pPr>
        <w:numPr>
          <w:ilvl w:val="0"/>
          <w:numId w:val="5"/>
        </w:numPr>
        <w:shd w:val="clear" w:color="auto" w:fill="FFFFFF"/>
        <w:spacing w:line="276" w:lineRule="auto"/>
        <w:ind w:left="0" w:firstLine="682"/>
        <w:jc w:val="both"/>
        <w:rPr>
          <w:rFonts w:ascii="Times New Roman" w:eastAsia="Times New Roman" w:hAnsi="Times New Roman" w:cs="Times New Roman"/>
          <w:color w:val="383838"/>
          <w:sz w:val="28"/>
          <w:szCs w:val="28"/>
          <w:lang w:val="en-US"/>
        </w:rPr>
      </w:pPr>
      <w:r w:rsidRPr="006D30C3">
        <w:rPr>
          <w:rFonts w:ascii="Times New Roman" w:eastAsia="Times New Roman" w:hAnsi="Times New Roman" w:cs="Times New Roman"/>
          <w:color w:val="383838"/>
          <w:sz w:val="28"/>
          <w:szCs w:val="28"/>
          <w:lang w:val="uk-UA"/>
        </w:rPr>
        <w:t xml:space="preserve">Установити, що у 2023 році кошти, отримані до спеціального фонду </w:t>
      </w:r>
      <w:r w:rsidR="00922D5C" w:rsidRPr="00325ABA">
        <w:rPr>
          <w:rFonts w:ascii="Times New Roman" w:eastAsia="Times New Roman" w:hAnsi="Times New Roman" w:cs="Times New Roman"/>
          <w:color w:val="383838"/>
          <w:sz w:val="28"/>
          <w:szCs w:val="28"/>
          <w:lang w:val="uk-UA"/>
        </w:rPr>
        <w:t xml:space="preserve">місцевого </w:t>
      </w:r>
      <w:r w:rsidRPr="006D30C3">
        <w:rPr>
          <w:rFonts w:ascii="Times New Roman" w:eastAsia="Times New Roman" w:hAnsi="Times New Roman" w:cs="Times New Roman"/>
          <w:color w:val="383838"/>
          <w:sz w:val="28"/>
          <w:szCs w:val="28"/>
          <w:lang w:val="uk-UA"/>
        </w:rPr>
        <w:t xml:space="preserve">бюджету згідно з відповідними пунктами частини 1 статті 71 Бюджетного кодексу України, спрямовуються на реалізацію заходів, визначених частиною </w:t>
      </w:r>
      <w:r w:rsidRPr="006D30C3">
        <w:rPr>
          <w:rFonts w:ascii="Times New Roman" w:eastAsia="Times New Roman" w:hAnsi="Times New Roman" w:cs="Times New Roman"/>
          <w:color w:val="383838"/>
          <w:sz w:val="28"/>
          <w:szCs w:val="28"/>
          <w:lang w:val="en-US"/>
        </w:rPr>
        <w:t>2 статті 71 Бюджетного кодексу України.</w:t>
      </w:r>
    </w:p>
    <w:p w:rsidR="00102D72" w:rsidRPr="00325ABA" w:rsidRDefault="00F90A66" w:rsidP="00325ABA">
      <w:pPr>
        <w:shd w:val="clear" w:color="auto" w:fill="FFFFFF"/>
        <w:spacing w:line="276" w:lineRule="auto"/>
        <w:ind w:firstLine="682"/>
        <w:jc w:val="both"/>
        <w:rPr>
          <w:rFonts w:ascii="Times New Roman" w:hAnsi="Times New Roman" w:cs="Times New Roman"/>
          <w:sz w:val="28"/>
          <w:szCs w:val="28"/>
          <w:lang w:val="uk-UA"/>
        </w:rPr>
      </w:pPr>
      <w:r w:rsidRPr="00325ABA">
        <w:rPr>
          <w:rFonts w:ascii="Times New Roman" w:eastAsia="Times New Roman" w:hAnsi="Times New Roman" w:cs="Times New Roman"/>
          <w:color w:val="383838"/>
          <w:sz w:val="28"/>
          <w:szCs w:val="28"/>
          <w:lang w:val="uk-UA"/>
        </w:rPr>
        <w:t xml:space="preserve">9. </w:t>
      </w:r>
      <w:r w:rsidR="007218D1" w:rsidRPr="00325ABA">
        <w:rPr>
          <w:rFonts w:ascii="Times New Roman" w:eastAsia="Times New Roman" w:hAnsi="Times New Roman" w:cs="Times New Roman"/>
          <w:color w:val="383838"/>
          <w:sz w:val="28"/>
          <w:szCs w:val="28"/>
          <w:lang w:val="uk-UA"/>
        </w:rPr>
        <w:t xml:space="preserve"> </w:t>
      </w:r>
      <w:r w:rsidRPr="00325ABA">
        <w:rPr>
          <w:rFonts w:ascii="Times New Roman" w:hAnsi="Times New Roman" w:cs="Times New Roman"/>
          <w:sz w:val="28"/>
          <w:szCs w:val="28"/>
          <w:lang w:val="uk-UA"/>
        </w:rPr>
        <w:t>В</w:t>
      </w:r>
      <w:r w:rsidR="00D06237" w:rsidRPr="00325ABA">
        <w:rPr>
          <w:rFonts w:ascii="Times New Roman" w:hAnsi="Times New Roman" w:cs="Times New Roman"/>
          <w:sz w:val="28"/>
          <w:szCs w:val="28"/>
          <w:lang w:val="uk-UA"/>
        </w:rPr>
        <w:t>изначити на 202</w:t>
      </w:r>
      <w:r w:rsidRPr="00325ABA">
        <w:rPr>
          <w:rFonts w:ascii="Times New Roman" w:hAnsi="Times New Roman" w:cs="Times New Roman"/>
          <w:sz w:val="28"/>
          <w:szCs w:val="28"/>
          <w:lang w:val="uk-UA"/>
        </w:rPr>
        <w:t>3</w:t>
      </w:r>
      <w:r w:rsidR="00D06237" w:rsidRPr="00325ABA">
        <w:rPr>
          <w:rFonts w:ascii="Times New Roman" w:hAnsi="Times New Roman" w:cs="Times New Roman"/>
          <w:sz w:val="28"/>
          <w:szCs w:val="28"/>
          <w:lang w:val="uk-UA"/>
        </w:rPr>
        <w:t xml:space="preserve"> </w:t>
      </w:r>
      <w:r w:rsidR="00102D72" w:rsidRPr="00325ABA">
        <w:rPr>
          <w:rFonts w:ascii="Times New Roman" w:hAnsi="Times New Roman" w:cs="Times New Roman"/>
          <w:sz w:val="28"/>
          <w:szCs w:val="28"/>
          <w:lang w:val="uk-UA"/>
        </w:rPr>
        <w:t xml:space="preserve">рік відповідно до статті 55 Бюджетного кодексу України захищеними видатками </w:t>
      </w:r>
      <w:r w:rsidRPr="00325ABA">
        <w:rPr>
          <w:rFonts w:ascii="Times New Roman" w:hAnsi="Times New Roman" w:cs="Times New Roman"/>
          <w:sz w:val="28"/>
          <w:szCs w:val="28"/>
          <w:lang w:val="uk-UA"/>
        </w:rPr>
        <w:t xml:space="preserve">місцевого </w:t>
      </w:r>
      <w:r w:rsidR="00102D72" w:rsidRPr="00325ABA">
        <w:rPr>
          <w:rFonts w:ascii="Times New Roman" w:hAnsi="Times New Roman" w:cs="Times New Roman"/>
          <w:sz w:val="28"/>
          <w:szCs w:val="28"/>
          <w:lang w:val="uk-UA"/>
        </w:rPr>
        <w:t>бюджету видатки загального фонду на:</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Оплата праці пр</w:t>
      </w:r>
      <w:r w:rsidR="007218D1" w:rsidRPr="00325ABA">
        <w:rPr>
          <w:sz w:val="28"/>
          <w:szCs w:val="28"/>
        </w:rPr>
        <w:t>ацівників бюджетних установ</w:t>
      </w:r>
      <w:r w:rsidRPr="00325ABA">
        <w:rPr>
          <w:sz w:val="28"/>
          <w:szCs w:val="28"/>
        </w:rPr>
        <w:t xml:space="preserve">;  </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Н</w:t>
      </w:r>
      <w:r w:rsidR="00A149BE" w:rsidRPr="00325ABA">
        <w:rPr>
          <w:sz w:val="28"/>
          <w:szCs w:val="28"/>
        </w:rPr>
        <w:t>арахування на</w:t>
      </w:r>
      <w:r w:rsidR="007218D1" w:rsidRPr="00325ABA">
        <w:rPr>
          <w:sz w:val="28"/>
          <w:szCs w:val="28"/>
        </w:rPr>
        <w:t xml:space="preserve"> оплату праці </w:t>
      </w:r>
      <w:r w:rsidRPr="00325ABA">
        <w:rPr>
          <w:sz w:val="28"/>
          <w:szCs w:val="28"/>
        </w:rPr>
        <w:t>;</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Придбання медикаментів та перев’язувального матеріалу ;</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Забезпечення продуктами харчування ;</w:t>
      </w:r>
    </w:p>
    <w:p w:rsidR="00102D72" w:rsidRPr="00325ABA" w:rsidRDefault="00102D72" w:rsidP="00325ABA">
      <w:pPr>
        <w:pStyle w:val="a3"/>
        <w:spacing w:before="0" w:beforeAutospacing="0" w:after="240" w:afterAutospacing="0" w:line="276" w:lineRule="auto"/>
        <w:ind w:firstLine="682"/>
        <w:jc w:val="both"/>
        <w:rPr>
          <w:sz w:val="28"/>
          <w:szCs w:val="28"/>
        </w:rPr>
      </w:pPr>
      <w:r w:rsidRPr="00325ABA">
        <w:rPr>
          <w:sz w:val="28"/>
          <w:szCs w:val="28"/>
        </w:rPr>
        <w:t>-</w:t>
      </w:r>
      <w:r w:rsidRPr="00325ABA">
        <w:rPr>
          <w:sz w:val="28"/>
          <w:szCs w:val="28"/>
        </w:rPr>
        <w:tab/>
        <w:t>Оплата комунальних послуг та енергоносіїв ;</w:t>
      </w:r>
    </w:p>
    <w:p w:rsidR="00102D72" w:rsidRPr="00325ABA" w:rsidRDefault="00102D72" w:rsidP="00325ABA">
      <w:pPr>
        <w:pStyle w:val="a3"/>
        <w:spacing w:before="0" w:beforeAutospacing="0" w:after="240" w:afterAutospacing="0" w:line="276" w:lineRule="auto"/>
        <w:ind w:firstLine="682"/>
        <w:jc w:val="both"/>
        <w:rPr>
          <w:sz w:val="28"/>
          <w:szCs w:val="28"/>
        </w:rPr>
      </w:pPr>
      <w:r w:rsidRPr="00325ABA">
        <w:rPr>
          <w:sz w:val="28"/>
          <w:szCs w:val="28"/>
        </w:rPr>
        <w:t>-</w:t>
      </w:r>
      <w:r w:rsidRPr="00325ABA">
        <w:rPr>
          <w:sz w:val="28"/>
          <w:szCs w:val="28"/>
        </w:rPr>
        <w:tab/>
      </w:r>
      <w:r w:rsidR="00D060CE" w:rsidRPr="00325ABA">
        <w:rPr>
          <w:sz w:val="28"/>
          <w:szCs w:val="28"/>
          <w:lang w:val="uk-UA"/>
        </w:rPr>
        <w:t>Соціальне забезпечення</w:t>
      </w:r>
      <w:r w:rsidR="009E250D" w:rsidRPr="00325ABA">
        <w:rPr>
          <w:sz w:val="28"/>
          <w:szCs w:val="28"/>
          <w:lang w:val="uk-UA"/>
        </w:rPr>
        <w:t xml:space="preserve"> </w:t>
      </w:r>
      <w:r w:rsidRPr="00325ABA">
        <w:rPr>
          <w:sz w:val="28"/>
          <w:szCs w:val="28"/>
        </w:rPr>
        <w:t xml:space="preserve">. </w:t>
      </w:r>
    </w:p>
    <w:p w:rsidR="006A24A7" w:rsidRPr="00325ABA" w:rsidRDefault="006A24A7" w:rsidP="00325ABA">
      <w:pPr>
        <w:pStyle w:val="a3"/>
        <w:numPr>
          <w:ilvl w:val="0"/>
          <w:numId w:val="6"/>
        </w:numPr>
        <w:spacing w:before="0" w:beforeAutospacing="0" w:after="240" w:afterAutospacing="0" w:line="276" w:lineRule="auto"/>
        <w:ind w:left="0" w:firstLine="682"/>
        <w:jc w:val="both"/>
        <w:rPr>
          <w:sz w:val="28"/>
          <w:szCs w:val="28"/>
          <w:lang w:val="uk-UA"/>
        </w:rPr>
      </w:pPr>
      <w:r w:rsidRPr="00325ABA">
        <w:rPr>
          <w:sz w:val="28"/>
          <w:szCs w:val="28"/>
          <w:lang w:val="uk-UA"/>
        </w:rPr>
        <w:t xml:space="preserve">Затвердити  перелік бюджетних установ, закладів, видатки на забезпечення діяльності яких здійснюється </w:t>
      </w:r>
      <w:r w:rsidR="00D0667A" w:rsidRPr="00325ABA">
        <w:rPr>
          <w:sz w:val="28"/>
          <w:szCs w:val="28"/>
          <w:lang w:val="uk-UA"/>
        </w:rPr>
        <w:t>3 01 січня 2023 року</w:t>
      </w:r>
      <w:r w:rsidRPr="00325ABA">
        <w:rPr>
          <w:sz w:val="28"/>
          <w:szCs w:val="28"/>
          <w:lang w:val="uk-UA"/>
        </w:rPr>
        <w:t xml:space="preserve"> з бюджету територіальної громади, відповідно до розмежування видатків між бюджетами, визначеного Бюджетним кодексом України </w:t>
      </w:r>
      <w:r w:rsidR="005A41E7" w:rsidRPr="00325ABA">
        <w:rPr>
          <w:sz w:val="28"/>
          <w:szCs w:val="28"/>
          <w:lang w:val="uk-UA"/>
        </w:rPr>
        <w:t xml:space="preserve">згідно </w:t>
      </w:r>
      <w:r w:rsidR="005A41E7" w:rsidRPr="00325ABA">
        <w:rPr>
          <w:b/>
          <w:sz w:val="28"/>
          <w:szCs w:val="28"/>
          <w:lang w:val="uk-UA"/>
        </w:rPr>
        <w:t>д</w:t>
      </w:r>
      <w:r w:rsidRPr="00325ABA">
        <w:rPr>
          <w:b/>
          <w:sz w:val="28"/>
          <w:szCs w:val="28"/>
          <w:lang w:val="uk-UA"/>
        </w:rPr>
        <w:t>одат</w:t>
      </w:r>
      <w:r w:rsidR="005A41E7" w:rsidRPr="00325ABA">
        <w:rPr>
          <w:b/>
          <w:sz w:val="28"/>
          <w:szCs w:val="28"/>
          <w:lang w:val="uk-UA"/>
        </w:rPr>
        <w:t>ку</w:t>
      </w:r>
      <w:r w:rsidRPr="00325ABA">
        <w:rPr>
          <w:b/>
          <w:sz w:val="28"/>
          <w:szCs w:val="28"/>
          <w:lang w:val="uk-UA"/>
        </w:rPr>
        <w:t xml:space="preserve"> 8</w:t>
      </w:r>
      <w:r w:rsidR="005A41E7" w:rsidRPr="00325ABA">
        <w:rPr>
          <w:sz w:val="28"/>
          <w:szCs w:val="28"/>
          <w:lang w:val="uk-UA"/>
        </w:rPr>
        <w:t xml:space="preserve"> цього рішення</w:t>
      </w:r>
      <w:r w:rsidRPr="00325ABA">
        <w:rPr>
          <w:sz w:val="28"/>
          <w:szCs w:val="28"/>
          <w:lang w:val="uk-UA"/>
        </w:rPr>
        <w:t xml:space="preserve">. </w:t>
      </w:r>
    </w:p>
    <w:p w:rsidR="00102D72" w:rsidRPr="00325ABA" w:rsidRDefault="00E90CB6" w:rsidP="00186BF6">
      <w:pPr>
        <w:pStyle w:val="a7"/>
        <w:numPr>
          <w:ilvl w:val="0"/>
          <w:numId w:val="6"/>
        </w:numPr>
        <w:tabs>
          <w:tab w:val="left" w:pos="142"/>
          <w:tab w:val="left" w:pos="540"/>
          <w:tab w:val="left" w:pos="567"/>
          <w:tab w:val="left" w:pos="1134"/>
        </w:tabs>
        <w:autoSpaceDE w:val="0"/>
        <w:autoSpaceDN w:val="0"/>
        <w:spacing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Відповідно до статей 43, </w:t>
      </w:r>
      <w:r w:rsidR="00102D72" w:rsidRPr="00325ABA">
        <w:rPr>
          <w:rFonts w:ascii="Times New Roman" w:hAnsi="Times New Roman" w:cs="Times New Roman"/>
          <w:sz w:val="28"/>
          <w:szCs w:val="28"/>
          <w:lang w:val="uk-UA"/>
        </w:rPr>
        <w:t>73 Бюджетного кодексу України надати право сільській раді отримувати у порядку, визначен</w:t>
      </w:r>
      <w:r w:rsidRPr="00325ABA">
        <w:rPr>
          <w:rFonts w:ascii="Times New Roman" w:hAnsi="Times New Roman" w:cs="Times New Roman"/>
          <w:sz w:val="28"/>
          <w:szCs w:val="28"/>
          <w:lang w:val="uk-UA"/>
        </w:rPr>
        <w:t>ому Кабінетом Міністрів України</w:t>
      </w:r>
      <w:r w:rsidR="00E72D71" w:rsidRPr="00325ABA">
        <w:rPr>
          <w:rFonts w:ascii="Times New Roman" w:hAnsi="Times New Roman" w:cs="Times New Roman"/>
          <w:sz w:val="28"/>
          <w:szCs w:val="28"/>
          <w:lang w:val="uk-UA"/>
        </w:rPr>
        <w:t xml:space="preserve"> </w:t>
      </w:r>
      <w:r w:rsidR="00102D72" w:rsidRPr="00325ABA">
        <w:rPr>
          <w:rFonts w:ascii="Times New Roman" w:hAnsi="Times New Roman" w:cs="Times New Roman"/>
          <w:sz w:val="28"/>
          <w:szCs w:val="28"/>
          <w:lang w:val="uk-UA"/>
        </w:rPr>
        <w:t>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w:t>
      </w:r>
      <w:r w:rsidRPr="00325ABA">
        <w:rPr>
          <w:rFonts w:ascii="Times New Roman" w:hAnsi="Times New Roman" w:cs="Times New Roman"/>
          <w:sz w:val="28"/>
          <w:szCs w:val="28"/>
          <w:lang w:val="uk-UA"/>
        </w:rPr>
        <w:t>ця поточного бюджетного періоду.</w:t>
      </w:r>
    </w:p>
    <w:p w:rsidR="00E72D71" w:rsidRDefault="006707D7" w:rsidP="00186BF6">
      <w:pPr>
        <w:pStyle w:val="a7"/>
        <w:spacing w:after="0"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Договір  про надання позики укладається територіальним органом Казначейства з місцевим фінансовим органом.</w:t>
      </w:r>
    </w:p>
    <w:p w:rsidR="00186BF6" w:rsidRPr="00325ABA" w:rsidRDefault="00186BF6" w:rsidP="00186BF6">
      <w:pPr>
        <w:pStyle w:val="a7"/>
        <w:spacing w:after="0" w:line="276" w:lineRule="auto"/>
        <w:ind w:left="0" w:firstLine="682"/>
        <w:jc w:val="both"/>
        <w:rPr>
          <w:rFonts w:ascii="Times New Roman" w:hAnsi="Times New Roman" w:cs="Times New Roman"/>
          <w:sz w:val="28"/>
          <w:szCs w:val="28"/>
          <w:lang w:val="uk-UA"/>
        </w:rPr>
      </w:pPr>
    </w:p>
    <w:p w:rsidR="00E72D71" w:rsidRPr="00325ABA" w:rsidRDefault="00E72D71" w:rsidP="00186BF6">
      <w:pPr>
        <w:pStyle w:val="a7"/>
        <w:numPr>
          <w:ilvl w:val="0"/>
          <w:numId w:val="6"/>
        </w:numPr>
        <w:tabs>
          <w:tab w:val="left" w:pos="142"/>
          <w:tab w:val="left" w:pos="540"/>
          <w:tab w:val="left" w:pos="567"/>
          <w:tab w:val="left" w:pos="1134"/>
        </w:tabs>
        <w:autoSpaceDE w:val="0"/>
        <w:autoSpaceDN w:val="0"/>
        <w:spacing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color w:val="383838"/>
          <w:sz w:val="28"/>
          <w:szCs w:val="28"/>
          <w:shd w:val="clear" w:color="auto" w:fill="FFFFFF"/>
          <w:lang w:val="uk-UA"/>
        </w:rPr>
        <w:t>Згідно з частиною другою статті 78 Бюджетного кодексу України</w:t>
      </w:r>
      <w:r w:rsidR="005A7EE0" w:rsidRPr="00325ABA">
        <w:rPr>
          <w:rFonts w:ascii="Times New Roman" w:hAnsi="Times New Roman" w:cs="Times New Roman"/>
          <w:color w:val="383838"/>
          <w:sz w:val="28"/>
          <w:szCs w:val="28"/>
          <w:shd w:val="clear" w:color="auto" w:fill="FFFFFF"/>
          <w:lang w:val="uk-UA"/>
        </w:rPr>
        <w:t xml:space="preserve"> </w:t>
      </w:r>
      <w:r w:rsidRPr="00325ABA">
        <w:rPr>
          <w:rFonts w:ascii="Times New Roman" w:hAnsi="Times New Roman" w:cs="Times New Roman"/>
          <w:color w:val="383838"/>
          <w:sz w:val="28"/>
          <w:szCs w:val="28"/>
          <w:shd w:val="clear" w:color="auto" w:fill="FFFFFF"/>
          <w:lang w:val="uk-UA"/>
        </w:rPr>
        <w:t xml:space="preserve"> надати право</w:t>
      </w:r>
      <w:r w:rsidR="005A7EE0" w:rsidRPr="00325ABA">
        <w:rPr>
          <w:rFonts w:ascii="Times New Roman" w:hAnsi="Times New Roman" w:cs="Times New Roman"/>
          <w:color w:val="383838"/>
          <w:sz w:val="28"/>
          <w:szCs w:val="28"/>
          <w:shd w:val="clear" w:color="auto" w:fill="FFFFFF"/>
          <w:lang w:val="uk-UA"/>
        </w:rPr>
        <w:t xml:space="preserve"> сільській раді</w:t>
      </w:r>
      <w:r w:rsidRPr="00325ABA">
        <w:rPr>
          <w:rFonts w:ascii="Times New Roman" w:hAnsi="Times New Roman" w:cs="Times New Roman"/>
          <w:color w:val="383838"/>
          <w:sz w:val="28"/>
          <w:szCs w:val="28"/>
          <w:shd w:val="clear" w:color="auto" w:fill="FFFFFF"/>
          <w:lang w:val="uk-UA"/>
        </w:rPr>
        <w:t xml:space="preserve"> при виконанні місцевого бюджету здійснювати обслуговування бюджетних коштів у частині бюджету розвитку та власних </w:t>
      </w:r>
      <w:r w:rsidRPr="00325ABA">
        <w:rPr>
          <w:rFonts w:ascii="Times New Roman" w:hAnsi="Times New Roman" w:cs="Times New Roman"/>
          <w:color w:val="383838"/>
          <w:sz w:val="28"/>
          <w:szCs w:val="28"/>
          <w:shd w:val="clear" w:color="auto" w:fill="FFFFFF"/>
          <w:lang w:val="uk-UA"/>
        </w:rPr>
        <w:lastRenderedPageBreak/>
        <w:t>надходжень бюджетних установ установами банків державного сектору відповідно до порядку, визначеного Кабінетом Міністрів України, за погодженням з Національним банком України</w:t>
      </w:r>
    </w:p>
    <w:p w:rsidR="00102D72" w:rsidRPr="00325ABA" w:rsidRDefault="00E72D71" w:rsidP="00186BF6">
      <w:pPr>
        <w:tabs>
          <w:tab w:val="left" w:pos="142"/>
          <w:tab w:val="left" w:pos="567"/>
          <w:tab w:val="left" w:pos="1134"/>
        </w:tabs>
        <w:autoSpaceDE w:val="0"/>
        <w:autoSpaceDN w:val="0"/>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13. </w:t>
      </w:r>
      <w:r w:rsidR="00102D72" w:rsidRPr="00325ABA">
        <w:rPr>
          <w:rFonts w:ascii="Times New Roman" w:hAnsi="Times New Roman" w:cs="Times New Roman"/>
          <w:sz w:val="28"/>
          <w:szCs w:val="28"/>
          <w:lang w:val="uk-UA"/>
        </w:rPr>
        <w:t>Забезпечити головн</w:t>
      </w:r>
      <w:r w:rsidRPr="00325ABA">
        <w:rPr>
          <w:rFonts w:ascii="Times New Roman" w:hAnsi="Times New Roman" w:cs="Times New Roman"/>
          <w:sz w:val="28"/>
          <w:szCs w:val="28"/>
          <w:lang w:val="uk-UA"/>
        </w:rPr>
        <w:t>им</w:t>
      </w:r>
      <w:r w:rsidR="00102D72" w:rsidRPr="00325ABA">
        <w:rPr>
          <w:rFonts w:ascii="Times New Roman" w:hAnsi="Times New Roman" w:cs="Times New Roman"/>
          <w:sz w:val="28"/>
          <w:szCs w:val="28"/>
          <w:lang w:val="uk-UA"/>
        </w:rPr>
        <w:t xml:space="preserve"> розпорядник</w:t>
      </w:r>
      <w:r w:rsidRPr="00325ABA">
        <w:rPr>
          <w:rFonts w:ascii="Times New Roman" w:hAnsi="Times New Roman" w:cs="Times New Roman"/>
          <w:sz w:val="28"/>
          <w:szCs w:val="28"/>
          <w:lang w:val="uk-UA"/>
        </w:rPr>
        <w:t>ам</w:t>
      </w:r>
      <w:r w:rsidR="00102D72" w:rsidRPr="00325ABA">
        <w:rPr>
          <w:rFonts w:ascii="Times New Roman" w:hAnsi="Times New Roman" w:cs="Times New Roman"/>
          <w:sz w:val="28"/>
          <w:szCs w:val="28"/>
          <w:lang w:val="uk-UA"/>
        </w:rPr>
        <w:t xml:space="preserve"> коштів </w:t>
      </w:r>
      <w:r w:rsidRPr="00325ABA">
        <w:rPr>
          <w:rFonts w:ascii="Times New Roman" w:hAnsi="Times New Roman" w:cs="Times New Roman"/>
          <w:sz w:val="28"/>
          <w:szCs w:val="28"/>
          <w:lang w:val="uk-UA"/>
        </w:rPr>
        <w:t>місцевого</w:t>
      </w:r>
      <w:r w:rsidR="00102D72" w:rsidRPr="00325ABA">
        <w:rPr>
          <w:rFonts w:ascii="Times New Roman" w:hAnsi="Times New Roman" w:cs="Times New Roman"/>
          <w:sz w:val="28"/>
          <w:szCs w:val="28"/>
          <w:lang w:val="uk-UA"/>
        </w:rPr>
        <w:t xml:space="preserve"> бюджету виконання норм Бюджетного кодексу України стосовно:</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1) затвердження паспортів бюджетних програм протягом 45 днів з дня набрання чинності цим рішенням;</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місцеві гарантії;</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4) забезпечення доступності інформації про бюджет відповідно до законодавства, а саме:</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w:t>
      </w:r>
      <w:r w:rsidR="006707D7" w:rsidRPr="00325ABA">
        <w:rPr>
          <w:sz w:val="28"/>
          <w:szCs w:val="28"/>
          <w:lang w:val="uk-UA"/>
        </w:rPr>
        <w:t>3</w:t>
      </w:r>
      <w:r w:rsidRPr="00325ABA">
        <w:rPr>
          <w:sz w:val="28"/>
          <w:szCs w:val="28"/>
        </w:rPr>
        <w:t xml:space="preserve"> року;</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оприлюднення паспортів бюджетних програм у триденний строк з дня затвердження таких документів;</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5) взяття бюджетних зобов'язань, довгострокових зобов'язань за енергосервісом та здійснення витрат бюджету;</w:t>
      </w:r>
    </w:p>
    <w:p w:rsidR="000F6B37" w:rsidRPr="00325ABA" w:rsidRDefault="00102D72" w:rsidP="00325ABA">
      <w:pPr>
        <w:pStyle w:val="a3"/>
        <w:shd w:val="clear" w:color="auto" w:fill="FFFFFF"/>
        <w:spacing w:before="0" w:beforeAutospacing="0" w:after="240" w:afterAutospacing="0" w:line="276" w:lineRule="auto"/>
        <w:ind w:firstLine="682"/>
        <w:jc w:val="both"/>
        <w:rPr>
          <w:color w:val="383838"/>
          <w:sz w:val="28"/>
          <w:szCs w:val="28"/>
          <w:lang w:eastAsia="en-US"/>
        </w:rPr>
      </w:pPr>
      <w:r w:rsidRPr="00325ABA">
        <w:rPr>
          <w:sz w:val="28"/>
          <w:szCs w:val="28"/>
        </w:rPr>
        <w:t xml:space="preserve">6) </w:t>
      </w:r>
      <w:r w:rsidR="000F6B37" w:rsidRPr="00325ABA">
        <w:rPr>
          <w:color w:val="383838"/>
          <w:sz w:val="28"/>
          <w:szCs w:val="28"/>
          <w:lang w:eastAsia="en-US"/>
        </w:rPr>
        <w:t xml:space="preserve">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w:t>
      </w:r>
      <w:r w:rsidR="000F6B37" w:rsidRPr="00325ABA">
        <w:rPr>
          <w:color w:val="383838"/>
          <w:sz w:val="28"/>
          <w:szCs w:val="28"/>
          <w:lang w:eastAsia="en-US"/>
        </w:rPr>
        <w:lastRenderedPageBreak/>
        <w:t>установами</w:t>
      </w:r>
      <w:r w:rsidR="00C97133" w:rsidRPr="00325ABA">
        <w:rPr>
          <w:color w:val="383838"/>
          <w:sz w:val="28"/>
          <w:szCs w:val="28"/>
          <w:lang w:val="uk-UA" w:eastAsia="en-US"/>
        </w:rPr>
        <w:t xml:space="preserve"> </w:t>
      </w:r>
      <w:r w:rsidR="00C97133" w:rsidRPr="000F6B37">
        <w:rPr>
          <w:color w:val="383838"/>
          <w:sz w:val="28"/>
          <w:szCs w:val="28"/>
        </w:rPr>
        <w:t>та укладання договорів за кожним видом відповідних послуг у межах бюджетних асигнувань, затверджених у кошторисах</w:t>
      </w:r>
      <w:r w:rsidR="000F6B37" w:rsidRPr="00325ABA">
        <w:rPr>
          <w:color w:val="383838"/>
          <w:sz w:val="28"/>
          <w:szCs w:val="28"/>
          <w:lang w:eastAsia="en-US"/>
        </w:rPr>
        <w:t>.</w:t>
      </w:r>
    </w:p>
    <w:p w:rsidR="000F6B37" w:rsidRPr="000F6B37" w:rsidRDefault="00C97133"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rPr>
        <w:t>7</w:t>
      </w:r>
      <w:r w:rsidRPr="00325ABA">
        <w:rPr>
          <w:rFonts w:ascii="Times New Roman" w:eastAsia="Times New Roman" w:hAnsi="Times New Roman" w:cs="Times New Roman"/>
          <w:color w:val="383838"/>
          <w:sz w:val="28"/>
          <w:szCs w:val="28"/>
          <w:lang w:val="uk-UA"/>
        </w:rPr>
        <w:t>)</w:t>
      </w:r>
      <w:r w:rsidR="000F6B37" w:rsidRPr="000F6B37">
        <w:rPr>
          <w:rFonts w:ascii="Times New Roman" w:eastAsia="Times New Roman" w:hAnsi="Times New Roman" w:cs="Times New Roman"/>
          <w:color w:val="383838"/>
          <w:sz w:val="28"/>
          <w:szCs w:val="28"/>
        </w:rPr>
        <w:t xml:space="preserve"> Утримувати чисельність працівників та здійснювати фактичні видатки на заробітну плату, включаючи видатки на премії та інші види заохочень чи винагород, матеріальну допомогу, лише у межах фонду заробітної плати, затвердженого у кошторисах або планах використання бюджетних коштів.</w:t>
      </w:r>
    </w:p>
    <w:p w:rsidR="000F6B37" w:rsidRPr="000F6B37"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8) </w:t>
      </w:r>
      <w:r w:rsidR="000F6B37" w:rsidRPr="000F6B37">
        <w:rPr>
          <w:rFonts w:ascii="Times New Roman" w:eastAsia="Times New Roman" w:hAnsi="Times New Roman" w:cs="Times New Roman"/>
          <w:color w:val="383838"/>
          <w:sz w:val="28"/>
          <w:szCs w:val="28"/>
        </w:rPr>
        <w:t xml:space="preserve">Установити, що розпорядники коштів </w:t>
      </w:r>
      <w:r w:rsidRPr="00325ABA">
        <w:rPr>
          <w:rFonts w:ascii="Times New Roman" w:eastAsia="Times New Roman" w:hAnsi="Times New Roman" w:cs="Times New Roman"/>
          <w:color w:val="383838"/>
          <w:sz w:val="28"/>
          <w:szCs w:val="28"/>
          <w:lang w:val="uk-UA"/>
        </w:rPr>
        <w:t>місцевого</w:t>
      </w:r>
      <w:r w:rsidR="000F6B37" w:rsidRPr="000F6B37">
        <w:rPr>
          <w:rFonts w:ascii="Times New Roman" w:eastAsia="Times New Roman" w:hAnsi="Times New Roman" w:cs="Times New Roman"/>
          <w:color w:val="383838"/>
          <w:sz w:val="28"/>
          <w:szCs w:val="28"/>
        </w:rPr>
        <w:t xml:space="preserve"> бюджету мають право брати бюджетні зобов’язання у 2023 році, враховуючи необхідність виконання бюджетних зобов’язань минулих років, взятих на облік в </w:t>
      </w:r>
      <w:r w:rsidRPr="00325ABA">
        <w:rPr>
          <w:rFonts w:ascii="Times New Roman" w:eastAsia="Times New Roman" w:hAnsi="Times New Roman" w:cs="Times New Roman"/>
          <w:color w:val="383838"/>
          <w:sz w:val="28"/>
          <w:szCs w:val="28"/>
          <w:lang w:val="uk-UA"/>
        </w:rPr>
        <w:t>територіальному органі</w:t>
      </w:r>
      <w:r w:rsidR="000F6B37" w:rsidRPr="000F6B37">
        <w:rPr>
          <w:rFonts w:ascii="Times New Roman" w:eastAsia="Times New Roman" w:hAnsi="Times New Roman" w:cs="Times New Roman"/>
          <w:color w:val="383838"/>
          <w:sz w:val="28"/>
          <w:szCs w:val="28"/>
        </w:rPr>
        <w:t xml:space="preserve"> </w:t>
      </w:r>
      <w:r w:rsidRPr="00325ABA">
        <w:rPr>
          <w:rFonts w:ascii="Times New Roman" w:eastAsia="Times New Roman" w:hAnsi="Times New Roman" w:cs="Times New Roman"/>
          <w:color w:val="383838"/>
          <w:sz w:val="28"/>
          <w:szCs w:val="28"/>
          <w:lang w:val="uk-UA"/>
        </w:rPr>
        <w:t>К</w:t>
      </w:r>
      <w:r w:rsidR="000F6B37" w:rsidRPr="000F6B37">
        <w:rPr>
          <w:rFonts w:ascii="Times New Roman" w:eastAsia="Times New Roman" w:hAnsi="Times New Roman" w:cs="Times New Roman"/>
          <w:color w:val="383838"/>
          <w:sz w:val="28"/>
          <w:szCs w:val="28"/>
        </w:rPr>
        <w:t>азначейської служби України, у межах виділених їм бюджетних асигнувань.</w:t>
      </w:r>
    </w:p>
    <w:p w:rsidR="000F6B37" w:rsidRPr="000F6B37" w:rsidRDefault="000F6B37"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0F6B37">
        <w:rPr>
          <w:rFonts w:ascii="Times New Roman" w:eastAsia="Times New Roman" w:hAnsi="Times New Roman" w:cs="Times New Roman"/>
          <w:color w:val="383838"/>
          <w:sz w:val="28"/>
          <w:szCs w:val="28"/>
        </w:rPr>
        <w:t>Зобов’язання, взяті розпорядниками коштів міс</w:t>
      </w:r>
      <w:r w:rsidR="002738E8">
        <w:rPr>
          <w:rFonts w:ascii="Times New Roman" w:eastAsia="Times New Roman" w:hAnsi="Times New Roman" w:cs="Times New Roman"/>
          <w:color w:val="383838"/>
          <w:sz w:val="28"/>
          <w:szCs w:val="28"/>
          <w:lang w:val="uk-UA"/>
        </w:rPr>
        <w:t>цево</w:t>
      </w:r>
      <w:r w:rsidRPr="000F6B37">
        <w:rPr>
          <w:rFonts w:ascii="Times New Roman" w:eastAsia="Times New Roman" w:hAnsi="Times New Roman" w:cs="Times New Roman"/>
          <w:color w:val="383838"/>
          <w:sz w:val="28"/>
          <w:szCs w:val="28"/>
        </w:rPr>
        <w:t>го бюджету без відповідних бюджетних асигнувань, не вважаються бюджетними зобов’язаннями і не підлягають оплаті за рахунок бюджетних коштів. Взяття таких зобов’язань є бюджетним правопорушенням.</w:t>
      </w:r>
    </w:p>
    <w:p w:rsidR="000F6B37" w:rsidRPr="000F6B37"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9) </w:t>
      </w:r>
      <w:r w:rsidR="000F6B37" w:rsidRPr="000F6B37">
        <w:rPr>
          <w:rFonts w:ascii="Times New Roman" w:eastAsia="Times New Roman" w:hAnsi="Times New Roman" w:cs="Times New Roman"/>
          <w:color w:val="383838"/>
          <w:sz w:val="28"/>
          <w:szCs w:val="28"/>
        </w:rPr>
        <w:t>За наявності простроченої заборгованості із заробітної плати, а також за спожиті комунальні послуги та енергоносії розпорядники бюджетних коштів у межах бюджетних асигнувань за загальним фондом не беруть бюджетні зобов’язання та не здійснюють платежі за іншими заходами, пов’язаними з функціонуванням бюджетних установ (крім захищених видатків бюджету), до погашення такої заборгованості.</w:t>
      </w:r>
    </w:p>
    <w:p w:rsidR="000F6B37" w:rsidRPr="000F6B37"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10)</w:t>
      </w:r>
      <w:r w:rsidR="000F6B37" w:rsidRPr="000F6B37">
        <w:rPr>
          <w:rFonts w:ascii="Times New Roman" w:eastAsia="Times New Roman" w:hAnsi="Times New Roman" w:cs="Times New Roman"/>
          <w:color w:val="383838"/>
          <w:sz w:val="28"/>
          <w:szCs w:val="28"/>
        </w:rPr>
        <w:t xml:space="preserve"> Установити, що у 2023 році розпорядники коштів </w:t>
      </w:r>
      <w:r w:rsidR="002738E8">
        <w:rPr>
          <w:rFonts w:ascii="Times New Roman" w:eastAsia="Times New Roman" w:hAnsi="Times New Roman" w:cs="Times New Roman"/>
          <w:color w:val="383838"/>
          <w:sz w:val="28"/>
          <w:szCs w:val="28"/>
          <w:lang w:val="uk-UA"/>
        </w:rPr>
        <w:t>місцев</w:t>
      </w:r>
      <w:r w:rsidR="000F6B37" w:rsidRPr="000F6B37">
        <w:rPr>
          <w:rFonts w:ascii="Times New Roman" w:eastAsia="Times New Roman" w:hAnsi="Times New Roman" w:cs="Times New Roman"/>
          <w:color w:val="383838"/>
          <w:sz w:val="28"/>
          <w:szCs w:val="28"/>
        </w:rPr>
        <w:t>ого бюджету мають право брати бюджетні зобов’язання за спеціальним фондом виключно у межах відповідних фактичних надходжень до спеціального фонду бюджету.</w:t>
      </w:r>
    </w:p>
    <w:p w:rsidR="008271D2" w:rsidRPr="006F67CF"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11) </w:t>
      </w:r>
      <w:r w:rsidR="000F6B37" w:rsidRPr="000F6B37">
        <w:rPr>
          <w:rFonts w:ascii="Times New Roman" w:eastAsia="Times New Roman" w:hAnsi="Times New Roman" w:cs="Times New Roman"/>
          <w:color w:val="383838"/>
          <w:sz w:val="28"/>
          <w:szCs w:val="28"/>
        </w:rPr>
        <w:t>Установити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якщо</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обсяги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власних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надходжень</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бюджетних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установ</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які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утримуються</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рахунок</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коштів</w:t>
      </w:r>
      <w:r w:rsidR="000F6B37" w:rsidRPr="006F67CF">
        <w:rPr>
          <w:rFonts w:ascii="Times New Roman" w:eastAsia="Times New Roman" w:hAnsi="Times New Roman" w:cs="Times New Roman"/>
          <w:color w:val="383838"/>
          <w:sz w:val="28"/>
          <w:szCs w:val="28"/>
        </w:rPr>
        <w:t xml:space="preserve"> </w:t>
      </w:r>
      <w:r w:rsidR="002738E8">
        <w:rPr>
          <w:rFonts w:ascii="Times New Roman" w:eastAsia="Times New Roman" w:hAnsi="Times New Roman" w:cs="Times New Roman"/>
          <w:color w:val="383838"/>
          <w:sz w:val="28"/>
          <w:szCs w:val="28"/>
          <w:lang w:val="uk-UA"/>
        </w:rPr>
        <w:t>місцев</w:t>
      </w:r>
      <w:r w:rsidR="000F6B37" w:rsidRPr="000F6B37">
        <w:rPr>
          <w:rFonts w:ascii="Times New Roman" w:eastAsia="Times New Roman" w:hAnsi="Times New Roman" w:cs="Times New Roman"/>
          <w:color w:val="383838"/>
          <w:sz w:val="28"/>
          <w:szCs w:val="28"/>
        </w:rPr>
        <w:t>ого</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бюджету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перевищують</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відповідні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витрати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встановлені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цим</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рішенням</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додаток</w:t>
      </w:r>
      <w:r w:rsidR="000F6B37" w:rsidRPr="006F67CF">
        <w:rPr>
          <w:rFonts w:ascii="Times New Roman" w:eastAsia="Times New Roman" w:hAnsi="Times New Roman" w:cs="Times New Roman"/>
          <w:color w:val="383838"/>
          <w:sz w:val="28"/>
          <w:szCs w:val="28"/>
        </w:rPr>
        <w:t xml:space="preserve"> 3), </w:t>
      </w:r>
      <w:r w:rsidR="000F6B37" w:rsidRPr="000F6B37">
        <w:rPr>
          <w:rFonts w:ascii="Times New Roman" w:eastAsia="Times New Roman" w:hAnsi="Times New Roman" w:cs="Times New Roman"/>
          <w:color w:val="383838"/>
          <w:sz w:val="28"/>
          <w:szCs w:val="28"/>
        </w:rPr>
        <w:t>розпорядник</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бюджетних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коштів</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передбачає</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спрямування</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таких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сум</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першу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чергу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погашення</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заборгованості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оплати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праці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нарахувань</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заробітну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плату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комунальних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послуг</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та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енергоносіїв</w:t>
      </w:r>
      <w:r w:rsidR="000F6B37" w:rsidRPr="006F67CF">
        <w:rPr>
          <w:rFonts w:ascii="Times New Roman" w:eastAsia="Times New Roman" w:hAnsi="Times New Roman" w:cs="Times New Roman"/>
          <w:color w:val="383838"/>
          <w:sz w:val="28"/>
          <w:szCs w:val="28"/>
        </w:rPr>
        <w:t>.</w:t>
      </w:r>
    </w:p>
    <w:p w:rsidR="006707D7" w:rsidRPr="00325ABA" w:rsidRDefault="008271D2" w:rsidP="00325ABA">
      <w:pPr>
        <w:shd w:val="clear" w:color="auto" w:fill="FFFFFF"/>
        <w:spacing w:after="240" w:line="276" w:lineRule="auto"/>
        <w:ind w:firstLine="682"/>
        <w:jc w:val="both"/>
        <w:rPr>
          <w:rFonts w:ascii="Times New Roman" w:eastAsia="Times New Roman" w:hAnsi="Times New Roman" w:cs="Times New Roman"/>
          <w:color w:val="383838"/>
          <w:sz w:val="28"/>
          <w:szCs w:val="28"/>
          <w:lang w:val="uk-UA"/>
        </w:rPr>
      </w:pPr>
      <w:r w:rsidRPr="00325ABA">
        <w:rPr>
          <w:rFonts w:ascii="Times New Roman" w:hAnsi="Times New Roman" w:cs="Times New Roman"/>
          <w:sz w:val="28"/>
          <w:szCs w:val="28"/>
          <w:lang w:val="uk-UA"/>
        </w:rPr>
        <w:t>14.</w:t>
      </w:r>
      <w:r w:rsidR="006707D7" w:rsidRPr="00325ABA">
        <w:rPr>
          <w:rFonts w:ascii="Times New Roman" w:hAnsi="Times New Roman" w:cs="Times New Roman"/>
          <w:sz w:val="28"/>
          <w:szCs w:val="28"/>
          <w:lang w:val="uk-UA"/>
        </w:rPr>
        <w:t xml:space="preserve"> </w:t>
      </w:r>
      <w:r w:rsidR="006707D7" w:rsidRPr="00325ABA">
        <w:rPr>
          <w:rFonts w:ascii="Times New Roman" w:eastAsia="Times New Roman" w:hAnsi="Times New Roman" w:cs="Times New Roman"/>
          <w:color w:val="383838"/>
          <w:sz w:val="28"/>
          <w:szCs w:val="28"/>
          <w:lang w:val="uk-UA"/>
        </w:rPr>
        <w:t xml:space="preserve">Дозволити фінансовому управлінню вносити зміни до розпису </w:t>
      </w:r>
      <w:r w:rsidR="002738E8">
        <w:rPr>
          <w:rFonts w:ascii="Times New Roman" w:eastAsia="Times New Roman" w:hAnsi="Times New Roman" w:cs="Times New Roman"/>
          <w:color w:val="383838"/>
          <w:sz w:val="28"/>
          <w:szCs w:val="28"/>
          <w:lang w:val="uk-UA"/>
        </w:rPr>
        <w:t>місцево</w:t>
      </w:r>
      <w:r w:rsidR="006707D7" w:rsidRPr="00325ABA">
        <w:rPr>
          <w:rFonts w:ascii="Times New Roman" w:eastAsia="Times New Roman" w:hAnsi="Times New Roman" w:cs="Times New Roman"/>
          <w:color w:val="383838"/>
          <w:sz w:val="28"/>
          <w:szCs w:val="28"/>
          <w:lang w:val="uk-UA"/>
        </w:rPr>
        <w:t xml:space="preserve">го бюджету та здійснювати перерозподіл планових показників та бюджетних призначень за доходами та видатками між місяцями, за доходами – між кодами класифікації доходів, за видатками – між кодами економічної класифікації видатків у межах обсягів відповідно доходів та видатків, затверджених цим рішенням, до розпису повернення кредитів до </w:t>
      </w:r>
      <w:r w:rsidR="002738E8">
        <w:rPr>
          <w:rFonts w:ascii="Times New Roman" w:eastAsia="Times New Roman" w:hAnsi="Times New Roman" w:cs="Times New Roman"/>
          <w:color w:val="383838"/>
          <w:sz w:val="28"/>
          <w:szCs w:val="28"/>
          <w:lang w:val="uk-UA"/>
        </w:rPr>
        <w:t>місцев</w:t>
      </w:r>
      <w:r w:rsidR="006707D7" w:rsidRPr="00325ABA">
        <w:rPr>
          <w:rFonts w:ascii="Times New Roman" w:eastAsia="Times New Roman" w:hAnsi="Times New Roman" w:cs="Times New Roman"/>
          <w:color w:val="383838"/>
          <w:sz w:val="28"/>
          <w:szCs w:val="28"/>
          <w:lang w:val="uk-UA"/>
        </w:rPr>
        <w:t>ого бюджету та надання кредитів з міс</w:t>
      </w:r>
      <w:r w:rsidR="002738E8">
        <w:rPr>
          <w:rFonts w:ascii="Times New Roman" w:eastAsia="Times New Roman" w:hAnsi="Times New Roman" w:cs="Times New Roman"/>
          <w:color w:val="383838"/>
          <w:sz w:val="28"/>
          <w:szCs w:val="28"/>
          <w:lang w:val="uk-UA"/>
        </w:rPr>
        <w:t>цев</w:t>
      </w:r>
      <w:r w:rsidR="006707D7" w:rsidRPr="00325ABA">
        <w:rPr>
          <w:rFonts w:ascii="Times New Roman" w:eastAsia="Times New Roman" w:hAnsi="Times New Roman" w:cs="Times New Roman"/>
          <w:color w:val="383838"/>
          <w:sz w:val="28"/>
          <w:szCs w:val="28"/>
          <w:lang w:val="uk-UA"/>
        </w:rPr>
        <w:t xml:space="preserve">ого бюджету – між місяцями в межах сум повернення кредитів до місцевого бюджету та надання кредитів з </w:t>
      </w:r>
      <w:r w:rsidR="002738E8">
        <w:rPr>
          <w:rFonts w:ascii="Times New Roman" w:eastAsia="Times New Roman" w:hAnsi="Times New Roman" w:cs="Times New Roman"/>
          <w:color w:val="383838"/>
          <w:sz w:val="28"/>
          <w:szCs w:val="28"/>
          <w:lang w:val="uk-UA"/>
        </w:rPr>
        <w:t>місцевого</w:t>
      </w:r>
      <w:r w:rsidR="006707D7" w:rsidRPr="00325ABA">
        <w:rPr>
          <w:rFonts w:ascii="Times New Roman" w:eastAsia="Times New Roman" w:hAnsi="Times New Roman" w:cs="Times New Roman"/>
          <w:color w:val="383838"/>
          <w:sz w:val="28"/>
          <w:szCs w:val="28"/>
          <w:lang w:val="uk-UA"/>
        </w:rPr>
        <w:t xml:space="preserve"> бюджету, затверджених цим рішенням, та вносити зміни до розпису фінансування місцевого бюджету; у разі невиконання плану за доходами – здійснювати перенесення призначень за видатками на наступні місяці бюджетного року.</w:t>
      </w:r>
    </w:p>
    <w:p w:rsidR="006707D7" w:rsidRPr="00325ABA" w:rsidRDefault="006707D7" w:rsidP="00325ABA">
      <w:pPr>
        <w:shd w:val="clear" w:color="auto" w:fill="FFFFFF"/>
        <w:spacing w:after="240" w:line="276" w:lineRule="auto"/>
        <w:ind w:firstLine="682"/>
        <w:jc w:val="both"/>
        <w:rPr>
          <w:rFonts w:ascii="Times New Roman" w:eastAsia="Times New Roman" w:hAnsi="Times New Roman" w:cs="Times New Roman"/>
          <w:color w:val="383838"/>
          <w:sz w:val="28"/>
          <w:szCs w:val="28"/>
          <w:lang w:val="uk-UA"/>
        </w:rPr>
      </w:pPr>
      <w:r w:rsidRPr="006707D7">
        <w:rPr>
          <w:rFonts w:ascii="Times New Roman" w:eastAsia="Times New Roman" w:hAnsi="Times New Roman" w:cs="Times New Roman"/>
          <w:color w:val="383838"/>
          <w:sz w:val="28"/>
          <w:szCs w:val="28"/>
          <w:lang w:val="uk-UA"/>
        </w:rPr>
        <w:t xml:space="preserve">Перерозподіл видатків за економічною класифікацією в межах загального обсягу бюджетних призначень головного розпорядника коштів </w:t>
      </w:r>
      <w:r w:rsidRPr="00325ABA">
        <w:rPr>
          <w:rFonts w:ascii="Times New Roman" w:eastAsia="Times New Roman" w:hAnsi="Times New Roman" w:cs="Times New Roman"/>
          <w:color w:val="383838"/>
          <w:sz w:val="28"/>
          <w:szCs w:val="28"/>
          <w:lang w:val="uk-UA"/>
        </w:rPr>
        <w:t>місцевого</w:t>
      </w:r>
      <w:r w:rsidRPr="006707D7">
        <w:rPr>
          <w:rFonts w:ascii="Times New Roman" w:eastAsia="Times New Roman" w:hAnsi="Times New Roman" w:cs="Times New Roman"/>
          <w:color w:val="383838"/>
          <w:sz w:val="28"/>
          <w:szCs w:val="28"/>
          <w:lang w:val="uk-UA"/>
        </w:rPr>
        <w:t xml:space="preserve"> бюджету окремо за загальним та спеціальним фондами </w:t>
      </w:r>
      <w:r w:rsidR="002738E8">
        <w:rPr>
          <w:rFonts w:ascii="Times New Roman" w:eastAsia="Times New Roman" w:hAnsi="Times New Roman" w:cs="Times New Roman"/>
          <w:color w:val="383838"/>
          <w:sz w:val="28"/>
          <w:szCs w:val="28"/>
          <w:lang w:val="uk-UA"/>
        </w:rPr>
        <w:t>місцев</w:t>
      </w:r>
      <w:r w:rsidRPr="006707D7">
        <w:rPr>
          <w:rFonts w:ascii="Times New Roman" w:eastAsia="Times New Roman" w:hAnsi="Times New Roman" w:cs="Times New Roman"/>
          <w:color w:val="383838"/>
          <w:sz w:val="28"/>
          <w:szCs w:val="28"/>
          <w:lang w:val="uk-UA"/>
        </w:rPr>
        <w:t xml:space="preserve">ого бюджету здійснювати за обґрунтованим поданням головного розпорядника коштів </w:t>
      </w:r>
      <w:r w:rsidRPr="00325ABA">
        <w:rPr>
          <w:rFonts w:ascii="Times New Roman" w:eastAsia="Times New Roman" w:hAnsi="Times New Roman" w:cs="Times New Roman"/>
          <w:color w:val="383838"/>
          <w:sz w:val="28"/>
          <w:szCs w:val="28"/>
          <w:lang w:val="uk-UA"/>
        </w:rPr>
        <w:t>місцевого</w:t>
      </w:r>
      <w:r w:rsidRPr="006707D7">
        <w:rPr>
          <w:rFonts w:ascii="Times New Roman" w:eastAsia="Times New Roman" w:hAnsi="Times New Roman" w:cs="Times New Roman"/>
          <w:color w:val="383838"/>
          <w:sz w:val="28"/>
          <w:szCs w:val="28"/>
          <w:lang w:val="uk-UA"/>
        </w:rPr>
        <w:t xml:space="preserve"> бюджету.</w:t>
      </w:r>
    </w:p>
    <w:p w:rsidR="00D0667A" w:rsidRPr="00325ABA" w:rsidRDefault="008271D2" w:rsidP="00325ABA">
      <w:pPr>
        <w:pStyle w:val="a3"/>
        <w:spacing w:after="240" w:afterAutospacing="0" w:line="276" w:lineRule="auto"/>
        <w:ind w:firstLine="682"/>
        <w:jc w:val="both"/>
        <w:rPr>
          <w:color w:val="383838"/>
          <w:sz w:val="28"/>
          <w:szCs w:val="28"/>
          <w:shd w:val="clear" w:color="auto" w:fill="FFFFFF"/>
          <w:lang w:val="uk-UA"/>
        </w:rPr>
      </w:pPr>
      <w:r w:rsidRPr="00325ABA">
        <w:rPr>
          <w:color w:val="383838"/>
          <w:sz w:val="28"/>
          <w:szCs w:val="28"/>
          <w:shd w:val="clear" w:color="auto" w:fill="FFFFFF"/>
          <w:lang w:val="uk-UA"/>
        </w:rPr>
        <w:t xml:space="preserve">15. </w:t>
      </w:r>
      <w:r w:rsidR="00FA20C1" w:rsidRPr="00325ABA">
        <w:rPr>
          <w:color w:val="383838"/>
          <w:sz w:val="28"/>
          <w:szCs w:val="28"/>
          <w:shd w:val="clear" w:color="auto" w:fill="FFFFFF"/>
          <w:lang w:val="uk-UA"/>
        </w:rPr>
        <w:t xml:space="preserve">Установити, що видатки </w:t>
      </w:r>
      <w:r w:rsidR="000F6B37" w:rsidRPr="00325ABA">
        <w:rPr>
          <w:color w:val="383838"/>
          <w:sz w:val="28"/>
          <w:szCs w:val="28"/>
          <w:shd w:val="clear" w:color="auto" w:fill="FFFFFF"/>
          <w:lang w:val="uk-UA"/>
        </w:rPr>
        <w:t>місцевого</w:t>
      </w:r>
      <w:r w:rsidR="00FA20C1" w:rsidRPr="00325ABA">
        <w:rPr>
          <w:color w:val="383838"/>
          <w:sz w:val="28"/>
          <w:szCs w:val="28"/>
          <w:shd w:val="clear" w:color="auto" w:fill="FFFFFF"/>
          <w:lang w:val="uk-UA"/>
        </w:rPr>
        <w:t xml:space="preserve"> бюджету, заплановані на 2023 рік, не передбачають спотворення або не загрожують спотворенню економічної конкуренції, створюючи переваги для виробництва окремих видів товарів чи провадження окремих видів господарської діяльності, та не є державною допомогою у розумінні норм Закону України «Про державну допомогу суб’єктам господарювання».</w:t>
      </w:r>
    </w:p>
    <w:p w:rsidR="00102D72" w:rsidRPr="00325ABA" w:rsidRDefault="00D0667A" w:rsidP="00325ABA">
      <w:pPr>
        <w:pStyle w:val="a3"/>
        <w:spacing w:after="240" w:afterAutospacing="0" w:line="276" w:lineRule="auto"/>
        <w:ind w:firstLine="682"/>
        <w:jc w:val="both"/>
        <w:rPr>
          <w:color w:val="383838"/>
          <w:sz w:val="28"/>
          <w:szCs w:val="28"/>
          <w:shd w:val="clear" w:color="auto" w:fill="FFFFFF"/>
          <w:lang w:val="uk-UA"/>
        </w:rPr>
      </w:pPr>
      <w:r w:rsidRPr="00325ABA">
        <w:rPr>
          <w:color w:val="383838"/>
          <w:sz w:val="28"/>
          <w:szCs w:val="28"/>
          <w:shd w:val="clear" w:color="auto" w:fill="FFFFFF"/>
          <w:lang w:val="uk-UA"/>
        </w:rPr>
        <w:t xml:space="preserve">16. </w:t>
      </w:r>
      <w:r w:rsidR="00102D72" w:rsidRPr="00325ABA">
        <w:rPr>
          <w:sz w:val="28"/>
          <w:szCs w:val="28"/>
          <w:lang w:val="uk-UA"/>
        </w:rPr>
        <w:t>Дане рішення набирає чинності 1 січня 202</w:t>
      </w:r>
      <w:r w:rsidR="000F6B37" w:rsidRPr="00325ABA">
        <w:rPr>
          <w:sz w:val="28"/>
          <w:szCs w:val="28"/>
          <w:lang w:val="uk-UA"/>
        </w:rPr>
        <w:t>3</w:t>
      </w:r>
      <w:r w:rsidR="00102D72" w:rsidRPr="00325ABA">
        <w:rPr>
          <w:sz w:val="28"/>
          <w:szCs w:val="28"/>
          <w:lang w:val="uk-UA"/>
        </w:rPr>
        <w:t xml:space="preserve"> року.</w:t>
      </w:r>
    </w:p>
    <w:p w:rsidR="00102D72" w:rsidRDefault="00102D72" w:rsidP="00325ABA">
      <w:pPr>
        <w:pStyle w:val="a7"/>
        <w:widowControl w:val="0"/>
        <w:numPr>
          <w:ilvl w:val="0"/>
          <w:numId w:val="10"/>
        </w:numPr>
        <w:overflowPunct w:val="0"/>
        <w:autoSpaceDE w:val="0"/>
        <w:autoSpaceDN w:val="0"/>
        <w:adjustRightInd w:val="0"/>
        <w:spacing w:after="240"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Додатки № 1-</w:t>
      </w:r>
      <w:r w:rsidR="006A24A7" w:rsidRPr="00325ABA">
        <w:rPr>
          <w:rFonts w:ascii="Times New Roman" w:hAnsi="Times New Roman" w:cs="Times New Roman"/>
          <w:sz w:val="28"/>
          <w:szCs w:val="28"/>
          <w:lang w:val="uk-UA"/>
        </w:rPr>
        <w:t>8</w:t>
      </w:r>
      <w:r w:rsidRPr="00325ABA">
        <w:rPr>
          <w:rFonts w:ascii="Times New Roman" w:hAnsi="Times New Roman" w:cs="Times New Roman"/>
          <w:sz w:val="28"/>
          <w:szCs w:val="28"/>
          <w:lang w:val="uk-UA"/>
        </w:rPr>
        <w:t xml:space="preserve"> до цього рішення є його невід’ємною частиною.</w:t>
      </w:r>
    </w:p>
    <w:p w:rsidR="004D3368" w:rsidRPr="00325ABA" w:rsidRDefault="004D3368" w:rsidP="004D3368">
      <w:pPr>
        <w:pStyle w:val="a7"/>
        <w:widowControl w:val="0"/>
        <w:overflowPunct w:val="0"/>
        <w:autoSpaceDE w:val="0"/>
        <w:autoSpaceDN w:val="0"/>
        <w:adjustRightInd w:val="0"/>
        <w:spacing w:after="240" w:line="276" w:lineRule="auto"/>
        <w:ind w:left="682"/>
        <w:jc w:val="both"/>
        <w:rPr>
          <w:rFonts w:ascii="Times New Roman" w:hAnsi="Times New Roman" w:cs="Times New Roman"/>
          <w:sz w:val="28"/>
          <w:szCs w:val="28"/>
          <w:lang w:val="uk-UA"/>
        </w:rPr>
      </w:pPr>
    </w:p>
    <w:p w:rsidR="00102D72" w:rsidRDefault="00102D72" w:rsidP="00325ABA">
      <w:pPr>
        <w:pStyle w:val="a7"/>
        <w:widowControl w:val="0"/>
        <w:numPr>
          <w:ilvl w:val="0"/>
          <w:numId w:val="10"/>
        </w:numPr>
        <w:overflowPunct w:val="0"/>
        <w:autoSpaceDE w:val="0"/>
        <w:autoSpaceDN w:val="0"/>
        <w:adjustRightInd w:val="0"/>
        <w:spacing w:after="240"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Дане рішення оприлюднити в десятиденний строк з дня його прийняття відповідно до частини четвертої статті 28 Бюджетного кодексу України.</w:t>
      </w:r>
    </w:p>
    <w:p w:rsidR="004D3368" w:rsidRPr="004D3368" w:rsidRDefault="004D3368" w:rsidP="004D3368">
      <w:pPr>
        <w:pStyle w:val="a7"/>
        <w:rPr>
          <w:rFonts w:ascii="Times New Roman" w:hAnsi="Times New Roman" w:cs="Times New Roman"/>
          <w:sz w:val="28"/>
          <w:szCs w:val="28"/>
          <w:lang w:val="uk-UA"/>
        </w:rPr>
      </w:pPr>
    </w:p>
    <w:p w:rsidR="00746036" w:rsidRPr="00325ABA" w:rsidRDefault="000F6B37" w:rsidP="00325ABA">
      <w:pPr>
        <w:pStyle w:val="a7"/>
        <w:numPr>
          <w:ilvl w:val="0"/>
          <w:numId w:val="10"/>
        </w:numPr>
        <w:tabs>
          <w:tab w:val="left" w:pos="567"/>
          <w:tab w:val="left" w:pos="851"/>
          <w:tab w:val="num" w:pos="108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0" w:firstLine="682"/>
        <w:jc w:val="both"/>
        <w:rPr>
          <w:rFonts w:ascii="Times New Roman" w:hAnsi="Times New Roman" w:cs="Times New Roman"/>
          <w:b/>
          <w:sz w:val="28"/>
          <w:szCs w:val="28"/>
          <w:lang w:val="uk-UA"/>
        </w:rPr>
      </w:pPr>
      <w:r w:rsidRPr="00325ABA">
        <w:rPr>
          <w:rFonts w:ascii="Times New Roman" w:hAnsi="Times New Roman" w:cs="Times New Roman"/>
          <w:color w:val="383838"/>
          <w:sz w:val="28"/>
          <w:szCs w:val="28"/>
          <w:shd w:val="clear" w:color="auto" w:fill="FFFFFF"/>
          <w:lang w:val="uk-UA"/>
        </w:rPr>
        <w:t xml:space="preserve">Контроль за виконанням цього рішення покласти на секретаря </w:t>
      </w:r>
      <w:r w:rsidR="00D0667A" w:rsidRPr="00325ABA">
        <w:rPr>
          <w:rFonts w:ascii="Times New Roman" w:hAnsi="Times New Roman" w:cs="Times New Roman"/>
          <w:color w:val="383838"/>
          <w:sz w:val="28"/>
          <w:szCs w:val="28"/>
          <w:shd w:val="clear" w:color="auto" w:fill="FFFFFF"/>
          <w:lang w:val="uk-UA"/>
        </w:rPr>
        <w:t xml:space="preserve">сільської </w:t>
      </w:r>
      <w:r w:rsidRPr="00325ABA">
        <w:rPr>
          <w:rFonts w:ascii="Times New Roman" w:hAnsi="Times New Roman" w:cs="Times New Roman"/>
          <w:color w:val="383838"/>
          <w:sz w:val="28"/>
          <w:szCs w:val="28"/>
          <w:shd w:val="clear" w:color="auto" w:fill="FFFFFF"/>
          <w:lang w:val="uk-UA"/>
        </w:rPr>
        <w:t xml:space="preserve">ради, заступників </w:t>
      </w:r>
      <w:r w:rsidR="00D0667A" w:rsidRPr="00325ABA">
        <w:rPr>
          <w:rFonts w:ascii="Times New Roman" w:hAnsi="Times New Roman" w:cs="Times New Roman"/>
          <w:color w:val="383838"/>
          <w:sz w:val="28"/>
          <w:szCs w:val="28"/>
          <w:shd w:val="clear" w:color="auto" w:fill="FFFFFF"/>
          <w:lang w:val="uk-UA"/>
        </w:rPr>
        <w:t>сільського</w:t>
      </w:r>
      <w:r w:rsidRPr="00325ABA">
        <w:rPr>
          <w:rFonts w:ascii="Times New Roman" w:hAnsi="Times New Roman" w:cs="Times New Roman"/>
          <w:color w:val="383838"/>
          <w:sz w:val="28"/>
          <w:szCs w:val="28"/>
          <w:shd w:val="clear" w:color="auto" w:fill="FFFFFF"/>
          <w:lang w:val="uk-UA"/>
        </w:rPr>
        <w:t xml:space="preserve"> голови відповідно до розподілу функціональних обов’язків, головних розпорядників коштів </w:t>
      </w:r>
      <w:r w:rsidR="00D0667A" w:rsidRPr="00325ABA">
        <w:rPr>
          <w:rFonts w:ascii="Times New Roman" w:hAnsi="Times New Roman" w:cs="Times New Roman"/>
          <w:color w:val="383838"/>
          <w:sz w:val="28"/>
          <w:szCs w:val="28"/>
          <w:shd w:val="clear" w:color="auto" w:fill="FFFFFF"/>
          <w:lang w:val="uk-UA"/>
        </w:rPr>
        <w:t xml:space="preserve">сільського </w:t>
      </w:r>
      <w:r w:rsidRPr="00325ABA">
        <w:rPr>
          <w:rFonts w:ascii="Times New Roman" w:hAnsi="Times New Roman" w:cs="Times New Roman"/>
          <w:color w:val="383838"/>
          <w:sz w:val="28"/>
          <w:szCs w:val="28"/>
          <w:shd w:val="clear" w:color="auto" w:fill="FFFFFF"/>
          <w:lang w:val="uk-UA"/>
        </w:rPr>
        <w:t xml:space="preserve">бюджету, фінансове управління </w:t>
      </w:r>
      <w:r w:rsidR="00D0667A" w:rsidRPr="00325ABA">
        <w:rPr>
          <w:rFonts w:ascii="Times New Roman" w:hAnsi="Times New Roman" w:cs="Times New Roman"/>
          <w:color w:val="383838"/>
          <w:sz w:val="28"/>
          <w:szCs w:val="28"/>
          <w:shd w:val="clear" w:color="auto" w:fill="FFFFFF"/>
          <w:lang w:val="uk-UA"/>
        </w:rPr>
        <w:t>сільської</w:t>
      </w:r>
      <w:r w:rsidRPr="00325ABA">
        <w:rPr>
          <w:rFonts w:ascii="Times New Roman" w:hAnsi="Times New Roman" w:cs="Times New Roman"/>
          <w:color w:val="383838"/>
          <w:sz w:val="28"/>
          <w:szCs w:val="28"/>
          <w:shd w:val="clear" w:color="auto" w:fill="FFFFFF"/>
          <w:lang w:val="uk-UA"/>
        </w:rPr>
        <w:t xml:space="preserve"> ради та постійну</w:t>
      </w:r>
      <w:r w:rsidR="00D0667A" w:rsidRPr="00325ABA">
        <w:rPr>
          <w:rFonts w:ascii="Times New Roman" w:hAnsi="Times New Roman" w:cs="Times New Roman"/>
          <w:color w:val="383838"/>
          <w:sz w:val="28"/>
          <w:szCs w:val="28"/>
          <w:shd w:val="clear" w:color="auto" w:fill="FFFFFF"/>
          <w:lang w:val="uk-UA"/>
        </w:rPr>
        <w:t xml:space="preserve"> депутатську </w:t>
      </w:r>
      <w:r w:rsidRPr="00325ABA">
        <w:rPr>
          <w:rFonts w:ascii="Times New Roman" w:hAnsi="Times New Roman" w:cs="Times New Roman"/>
          <w:color w:val="383838"/>
          <w:sz w:val="28"/>
          <w:szCs w:val="28"/>
          <w:shd w:val="clear" w:color="auto" w:fill="FFFFFF"/>
          <w:lang w:val="uk-UA"/>
        </w:rPr>
        <w:t xml:space="preserve"> комісію з питань </w:t>
      </w:r>
      <w:r w:rsidR="00D0667A" w:rsidRPr="00325ABA">
        <w:rPr>
          <w:rFonts w:ascii="Times New Roman" w:hAnsi="Times New Roman" w:cs="Times New Roman"/>
          <w:color w:val="383838"/>
          <w:sz w:val="28"/>
          <w:szCs w:val="28"/>
          <w:shd w:val="clear" w:color="auto" w:fill="FFFFFF"/>
          <w:lang w:val="uk-UA"/>
        </w:rPr>
        <w:t xml:space="preserve">планування </w:t>
      </w:r>
      <w:r w:rsidRPr="00325ABA">
        <w:rPr>
          <w:rFonts w:ascii="Times New Roman" w:hAnsi="Times New Roman" w:cs="Times New Roman"/>
          <w:color w:val="383838"/>
          <w:sz w:val="28"/>
          <w:szCs w:val="28"/>
          <w:shd w:val="clear" w:color="auto" w:fill="FFFFFF"/>
          <w:lang w:val="uk-UA"/>
        </w:rPr>
        <w:t>бюджету, фінансів</w:t>
      </w:r>
      <w:r w:rsidR="00D0667A" w:rsidRPr="00325ABA">
        <w:rPr>
          <w:rFonts w:ascii="Times New Roman" w:hAnsi="Times New Roman" w:cs="Times New Roman"/>
          <w:color w:val="383838"/>
          <w:sz w:val="28"/>
          <w:szCs w:val="28"/>
          <w:shd w:val="clear" w:color="auto" w:fill="FFFFFF"/>
          <w:lang w:val="uk-UA"/>
        </w:rPr>
        <w:t>, податкової політики, соціально-економічного розвитку, інвестицій, освіти, науки, культури та туризму.</w:t>
      </w:r>
    </w:p>
    <w:p w:rsidR="00D0667A" w:rsidRPr="00325ABA" w:rsidRDefault="00D0667A" w:rsidP="00325ABA">
      <w:pPr>
        <w:pStyle w:val="a7"/>
        <w:tabs>
          <w:tab w:val="left" w:pos="567"/>
          <w:tab w:val="left" w:pos="851"/>
          <w:tab w:val="num" w:pos="108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0" w:firstLine="682"/>
        <w:jc w:val="both"/>
        <w:rPr>
          <w:rFonts w:ascii="Times New Roman" w:hAnsi="Times New Roman" w:cs="Times New Roman"/>
          <w:b/>
          <w:sz w:val="28"/>
          <w:szCs w:val="28"/>
          <w:lang w:val="uk-UA"/>
        </w:rPr>
      </w:pPr>
    </w:p>
    <w:p w:rsidR="00102D72" w:rsidRPr="00325ABA" w:rsidRDefault="00D06237" w:rsidP="00325ABA">
      <w:pPr>
        <w:pStyle w:val="a3"/>
        <w:spacing w:before="0" w:beforeAutospacing="0" w:after="240" w:afterAutospacing="0" w:line="276" w:lineRule="auto"/>
        <w:ind w:firstLine="682"/>
        <w:jc w:val="both"/>
        <w:rPr>
          <w:sz w:val="28"/>
          <w:szCs w:val="28"/>
          <w:lang w:val="uk-UA"/>
        </w:rPr>
      </w:pPr>
      <w:r w:rsidRPr="00325ABA">
        <w:rPr>
          <w:b/>
          <w:bCs/>
          <w:sz w:val="28"/>
          <w:szCs w:val="28"/>
          <w:lang w:val="uk-UA"/>
        </w:rPr>
        <w:t>С</w:t>
      </w:r>
      <w:r w:rsidR="00102D72" w:rsidRPr="00325ABA">
        <w:rPr>
          <w:b/>
          <w:bCs/>
          <w:sz w:val="28"/>
          <w:szCs w:val="28"/>
          <w:lang w:val="uk-UA"/>
        </w:rPr>
        <w:t xml:space="preserve">ільський голова                                            </w:t>
      </w:r>
      <w:r w:rsidRPr="00325ABA">
        <w:rPr>
          <w:b/>
          <w:bCs/>
          <w:sz w:val="28"/>
          <w:szCs w:val="28"/>
          <w:lang w:val="uk-UA"/>
        </w:rPr>
        <w:t>Олександр ПАЛАМАРЧУК</w:t>
      </w:r>
    </w:p>
    <w:p w:rsidR="00D32DCE" w:rsidRPr="00325ABA" w:rsidRDefault="00D32DCE" w:rsidP="00325ABA">
      <w:pPr>
        <w:spacing w:after="240" w:line="276" w:lineRule="auto"/>
        <w:ind w:firstLine="682"/>
        <w:jc w:val="both"/>
        <w:rPr>
          <w:rFonts w:ascii="Times New Roman" w:hAnsi="Times New Roman" w:cs="Times New Roman"/>
          <w:sz w:val="28"/>
          <w:szCs w:val="28"/>
          <w:lang w:val="uk-UA"/>
        </w:rPr>
      </w:pPr>
    </w:p>
    <w:sectPr w:rsidR="00D32DCE" w:rsidRPr="00325ABA" w:rsidSect="00325ABA">
      <w:footerReference w:type="default" r:id="rId10"/>
      <w:pgSz w:w="11906" w:h="16838"/>
      <w:pgMar w:top="1134" w:right="566"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BD" w:rsidRDefault="007733BD" w:rsidP="004D3368">
      <w:pPr>
        <w:spacing w:after="0" w:line="240" w:lineRule="auto"/>
      </w:pPr>
      <w:r>
        <w:separator/>
      </w:r>
    </w:p>
  </w:endnote>
  <w:endnote w:type="continuationSeparator" w:id="0">
    <w:p w:rsidR="007733BD" w:rsidRDefault="007733BD" w:rsidP="004D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522688"/>
      <w:docPartObj>
        <w:docPartGallery w:val="Page Numbers (Bottom of Page)"/>
        <w:docPartUnique/>
      </w:docPartObj>
    </w:sdtPr>
    <w:sdtEndPr/>
    <w:sdtContent>
      <w:p w:rsidR="004D3368" w:rsidRDefault="004D3368">
        <w:pPr>
          <w:pStyle w:val="aa"/>
          <w:jc w:val="center"/>
        </w:pPr>
      </w:p>
      <w:p w:rsidR="004D3368" w:rsidRDefault="004D3368">
        <w:pPr>
          <w:pStyle w:val="aa"/>
          <w:jc w:val="center"/>
        </w:pPr>
        <w:r>
          <w:fldChar w:fldCharType="begin"/>
        </w:r>
        <w:r>
          <w:instrText>PAGE   \* MERGEFORMAT</w:instrText>
        </w:r>
        <w:r>
          <w:fldChar w:fldCharType="separate"/>
        </w:r>
        <w:r w:rsidR="00DD4FC7">
          <w:rPr>
            <w:noProof/>
          </w:rPr>
          <w:t>1</w:t>
        </w:r>
        <w:r>
          <w:fldChar w:fldCharType="end"/>
        </w:r>
      </w:p>
    </w:sdtContent>
  </w:sdt>
  <w:p w:rsidR="004D3368" w:rsidRDefault="004D33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BD" w:rsidRDefault="007733BD" w:rsidP="004D3368">
      <w:pPr>
        <w:spacing w:after="0" w:line="240" w:lineRule="auto"/>
      </w:pPr>
      <w:r>
        <w:separator/>
      </w:r>
    </w:p>
  </w:footnote>
  <w:footnote w:type="continuationSeparator" w:id="0">
    <w:p w:rsidR="007733BD" w:rsidRDefault="007733BD" w:rsidP="004D3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2DB5"/>
    <w:multiLevelType w:val="hybridMultilevel"/>
    <w:tmpl w:val="C48CD06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2359D"/>
    <w:multiLevelType w:val="multilevel"/>
    <w:tmpl w:val="ECDC4B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575F2"/>
    <w:multiLevelType w:val="multilevel"/>
    <w:tmpl w:val="9618A928"/>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B62763"/>
    <w:multiLevelType w:val="hybridMultilevel"/>
    <w:tmpl w:val="70A8710A"/>
    <w:lvl w:ilvl="0" w:tplc="F1ACDD72">
      <w:start w:val="17"/>
      <w:numFmt w:val="decimal"/>
      <w:lvlText w:val="%1."/>
      <w:lvlJc w:val="left"/>
      <w:pPr>
        <w:ind w:left="1004"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376086"/>
    <w:multiLevelType w:val="hybridMultilevel"/>
    <w:tmpl w:val="6D643676"/>
    <w:lvl w:ilvl="0" w:tplc="FADC959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A644952"/>
    <w:multiLevelType w:val="multilevel"/>
    <w:tmpl w:val="318EA3D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774BAC"/>
    <w:multiLevelType w:val="multilevel"/>
    <w:tmpl w:val="9DC07AB2"/>
    <w:lvl w:ilvl="0">
      <w:start w:val="14"/>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4D0D1FEC"/>
    <w:multiLevelType w:val="hybridMultilevel"/>
    <w:tmpl w:val="4EA45696"/>
    <w:lvl w:ilvl="0" w:tplc="2BE8C49C">
      <w:start w:val="14"/>
      <w:numFmt w:val="decimal"/>
      <w:lvlText w:val="%1."/>
      <w:lvlJc w:val="left"/>
      <w:pPr>
        <w:ind w:left="1495" w:hanging="360"/>
      </w:pPr>
      <w:rPr>
        <w:rFonts w:ascii="Times New Roman" w:eastAsiaTheme="minorHAnsi" w:hAnsi="Times New Roman" w:cs="Times New Roman" w:hint="default"/>
        <w:color w:val="auto"/>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52E31ED8"/>
    <w:multiLevelType w:val="multilevel"/>
    <w:tmpl w:val="1D8C02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62447A"/>
    <w:multiLevelType w:val="multilevel"/>
    <w:tmpl w:val="A2D414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
  </w:num>
  <w:num w:numId="5">
    <w:abstractNumId w:val="5"/>
  </w:num>
  <w:num w:numId="6">
    <w:abstractNumId w:val="0"/>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34"/>
    <w:rsid w:val="000763F2"/>
    <w:rsid w:val="0009556F"/>
    <w:rsid w:val="000A6D0C"/>
    <w:rsid w:val="000F6B37"/>
    <w:rsid w:val="00102D72"/>
    <w:rsid w:val="001457ED"/>
    <w:rsid w:val="0016434E"/>
    <w:rsid w:val="00186BF6"/>
    <w:rsid w:val="001F17CD"/>
    <w:rsid w:val="001F70B6"/>
    <w:rsid w:val="00202516"/>
    <w:rsid w:val="0020309F"/>
    <w:rsid w:val="00225134"/>
    <w:rsid w:val="002453E1"/>
    <w:rsid w:val="00266465"/>
    <w:rsid w:val="002738E8"/>
    <w:rsid w:val="00325ABA"/>
    <w:rsid w:val="00337D77"/>
    <w:rsid w:val="003D7D55"/>
    <w:rsid w:val="00454E92"/>
    <w:rsid w:val="00461AB7"/>
    <w:rsid w:val="004D3368"/>
    <w:rsid w:val="00545429"/>
    <w:rsid w:val="00550E15"/>
    <w:rsid w:val="00583A44"/>
    <w:rsid w:val="005A41E7"/>
    <w:rsid w:val="005A5014"/>
    <w:rsid w:val="005A7EE0"/>
    <w:rsid w:val="005B1FB2"/>
    <w:rsid w:val="00611EEB"/>
    <w:rsid w:val="006707D7"/>
    <w:rsid w:val="00676A39"/>
    <w:rsid w:val="006A24A7"/>
    <w:rsid w:val="006D30C3"/>
    <w:rsid w:val="006E239F"/>
    <w:rsid w:val="006F67CF"/>
    <w:rsid w:val="007218D1"/>
    <w:rsid w:val="00740425"/>
    <w:rsid w:val="00746036"/>
    <w:rsid w:val="007733BD"/>
    <w:rsid w:val="007F7D05"/>
    <w:rsid w:val="008271D2"/>
    <w:rsid w:val="00846777"/>
    <w:rsid w:val="00892929"/>
    <w:rsid w:val="00922D5C"/>
    <w:rsid w:val="009E250D"/>
    <w:rsid w:val="00A02E01"/>
    <w:rsid w:val="00A149BE"/>
    <w:rsid w:val="00AA79D2"/>
    <w:rsid w:val="00AC6ADA"/>
    <w:rsid w:val="00AD1FD7"/>
    <w:rsid w:val="00B67975"/>
    <w:rsid w:val="00B67BFB"/>
    <w:rsid w:val="00B91B33"/>
    <w:rsid w:val="00C97133"/>
    <w:rsid w:val="00CB4E86"/>
    <w:rsid w:val="00CF4804"/>
    <w:rsid w:val="00D060CE"/>
    <w:rsid w:val="00D06237"/>
    <w:rsid w:val="00D0667A"/>
    <w:rsid w:val="00D32DCE"/>
    <w:rsid w:val="00D362C8"/>
    <w:rsid w:val="00D3714B"/>
    <w:rsid w:val="00D84106"/>
    <w:rsid w:val="00DD4FC7"/>
    <w:rsid w:val="00E05CCD"/>
    <w:rsid w:val="00E72D71"/>
    <w:rsid w:val="00E90CB6"/>
    <w:rsid w:val="00EF746D"/>
    <w:rsid w:val="00F65B12"/>
    <w:rsid w:val="00F90A66"/>
    <w:rsid w:val="00FA20C1"/>
    <w:rsid w:val="00FC54B0"/>
    <w:rsid w:val="00FD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0F472EC-D640-42FA-B58A-6611B927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D7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02D72"/>
    <w:pPr>
      <w:spacing w:after="0" w:line="240" w:lineRule="auto"/>
    </w:pPr>
    <w:rPr>
      <w:rFonts w:ascii="Calibri" w:eastAsia="Calibri" w:hAnsi="Calibri" w:cs="Times New Roman"/>
    </w:rPr>
  </w:style>
  <w:style w:type="paragraph" w:customStyle="1" w:styleId="4">
    <w:name w:val="заголовок 4"/>
    <w:basedOn w:val="a"/>
    <w:next w:val="a"/>
    <w:uiPriority w:val="99"/>
    <w:rsid w:val="00102D72"/>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a5">
    <w:name w:val="Balloon Text"/>
    <w:basedOn w:val="a"/>
    <w:link w:val="a6"/>
    <w:uiPriority w:val="99"/>
    <w:semiHidden/>
    <w:unhideWhenUsed/>
    <w:rsid w:val="00454E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4E92"/>
    <w:rPr>
      <w:rFonts w:ascii="Segoe UI" w:hAnsi="Segoe UI" w:cs="Segoe UI"/>
      <w:sz w:val="18"/>
      <w:szCs w:val="18"/>
    </w:rPr>
  </w:style>
  <w:style w:type="paragraph" w:styleId="a7">
    <w:name w:val="List Paragraph"/>
    <w:basedOn w:val="a"/>
    <w:uiPriority w:val="34"/>
    <w:qFormat/>
    <w:rsid w:val="00AD1FD7"/>
    <w:pPr>
      <w:ind w:left="720"/>
      <w:contextualSpacing/>
    </w:pPr>
  </w:style>
  <w:style w:type="paragraph" w:styleId="a8">
    <w:name w:val="header"/>
    <w:basedOn w:val="a"/>
    <w:link w:val="a9"/>
    <w:uiPriority w:val="99"/>
    <w:unhideWhenUsed/>
    <w:rsid w:val="004D3368"/>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D3368"/>
  </w:style>
  <w:style w:type="paragraph" w:styleId="aa">
    <w:name w:val="footer"/>
    <w:basedOn w:val="a"/>
    <w:link w:val="ab"/>
    <w:uiPriority w:val="99"/>
    <w:unhideWhenUsed/>
    <w:rsid w:val="004D3368"/>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D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145">
      <w:bodyDiv w:val="1"/>
      <w:marLeft w:val="0"/>
      <w:marRight w:val="0"/>
      <w:marTop w:val="0"/>
      <w:marBottom w:val="0"/>
      <w:divBdr>
        <w:top w:val="none" w:sz="0" w:space="0" w:color="auto"/>
        <w:left w:val="none" w:sz="0" w:space="0" w:color="auto"/>
        <w:bottom w:val="none" w:sz="0" w:space="0" w:color="auto"/>
        <w:right w:val="none" w:sz="0" w:space="0" w:color="auto"/>
      </w:divBdr>
    </w:div>
    <w:div w:id="716903592">
      <w:bodyDiv w:val="1"/>
      <w:marLeft w:val="0"/>
      <w:marRight w:val="0"/>
      <w:marTop w:val="0"/>
      <w:marBottom w:val="0"/>
      <w:divBdr>
        <w:top w:val="none" w:sz="0" w:space="0" w:color="auto"/>
        <w:left w:val="none" w:sz="0" w:space="0" w:color="auto"/>
        <w:bottom w:val="none" w:sz="0" w:space="0" w:color="auto"/>
        <w:right w:val="none" w:sz="0" w:space="0" w:color="auto"/>
      </w:divBdr>
    </w:div>
    <w:div w:id="831604095">
      <w:bodyDiv w:val="1"/>
      <w:marLeft w:val="0"/>
      <w:marRight w:val="0"/>
      <w:marTop w:val="0"/>
      <w:marBottom w:val="0"/>
      <w:divBdr>
        <w:top w:val="none" w:sz="0" w:space="0" w:color="auto"/>
        <w:left w:val="none" w:sz="0" w:space="0" w:color="auto"/>
        <w:bottom w:val="none" w:sz="0" w:space="0" w:color="auto"/>
        <w:right w:val="none" w:sz="0" w:space="0" w:color="auto"/>
      </w:divBdr>
    </w:div>
    <w:div w:id="1038631043">
      <w:bodyDiv w:val="1"/>
      <w:marLeft w:val="0"/>
      <w:marRight w:val="0"/>
      <w:marTop w:val="0"/>
      <w:marBottom w:val="0"/>
      <w:divBdr>
        <w:top w:val="none" w:sz="0" w:space="0" w:color="auto"/>
        <w:left w:val="none" w:sz="0" w:space="0" w:color="auto"/>
        <w:bottom w:val="none" w:sz="0" w:space="0" w:color="auto"/>
        <w:right w:val="none" w:sz="0" w:space="0" w:color="auto"/>
      </w:divBdr>
    </w:div>
    <w:div w:id="1503886876">
      <w:bodyDiv w:val="1"/>
      <w:marLeft w:val="0"/>
      <w:marRight w:val="0"/>
      <w:marTop w:val="0"/>
      <w:marBottom w:val="0"/>
      <w:divBdr>
        <w:top w:val="none" w:sz="0" w:space="0" w:color="auto"/>
        <w:left w:val="none" w:sz="0" w:space="0" w:color="auto"/>
        <w:bottom w:val="none" w:sz="0" w:space="0" w:color="auto"/>
        <w:right w:val="none" w:sz="0" w:space="0" w:color="auto"/>
      </w:divBdr>
    </w:div>
    <w:div w:id="15158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422E-1F40-474F-929D-3BD2A9E3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7298</Words>
  <Characters>4161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2022-12-21T12:55:00Z</cp:lastPrinted>
  <dcterms:created xsi:type="dcterms:W3CDTF">2022-12-26T10:41:00Z</dcterms:created>
  <dcterms:modified xsi:type="dcterms:W3CDTF">2022-12-26T10:41:00Z</dcterms:modified>
</cp:coreProperties>
</file>