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402E" w:rsidRPr="00F7402E" w:rsidRDefault="00F7402E" w:rsidP="008369DD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6" o:title=""/>
          </v:shape>
          <o:OLEObject Type="Embed" ProgID="Word.Picture.8" ShapeID="_x0000_i1025" DrawAspect="Content" ObjectID="_1733564048" r:id="rId7"/>
        </w:object>
      </w: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505AB7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 xml:space="preserve">ДВАДЦЯТЬ </w:t>
      </w:r>
      <w:r w:rsidR="00A843DD">
        <w:rPr>
          <w:color w:val="000000"/>
          <w:sz w:val="28"/>
          <w:szCs w:val="28"/>
          <w:lang w:val="en-US"/>
        </w:rPr>
        <w:t>C</w:t>
      </w:r>
      <w:r w:rsidR="00A843DD">
        <w:rPr>
          <w:color w:val="000000"/>
          <w:sz w:val="28"/>
          <w:szCs w:val="28"/>
        </w:rPr>
        <w:t>ЬОМА</w:t>
      </w:r>
      <w:r w:rsidR="00CF0E73">
        <w:rPr>
          <w:color w:val="000000"/>
          <w:sz w:val="28"/>
          <w:szCs w:val="28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 xml:space="preserve">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965F43" w:rsidRDefault="007F31AC" w:rsidP="007F31AC">
      <w:pPr>
        <w:jc w:val="both"/>
        <w:rPr>
          <w:b/>
          <w:sz w:val="28"/>
          <w:szCs w:val="28"/>
          <w:lang w:val="ru-RU"/>
        </w:rPr>
      </w:pPr>
      <w:r w:rsidRPr="007F31AC">
        <w:rPr>
          <w:b/>
          <w:sz w:val="28"/>
          <w:szCs w:val="28"/>
        </w:rPr>
        <w:t xml:space="preserve">від </w:t>
      </w:r>
      <w:r w:rsidR="00A843DD">
        <w:rPr>
          <w:b/>
          <w:sz w:val="28"/>
          <w:szCs w:val="28"/>
          <w:lang w:val="ru-RU"/>
        </w:rPr>
        <w:t>22</w:t>
      </w:r>
      <w:r w:rsidR="00CA63B0" w:rsidRPr="00CA63B0">
        <w:rPr>
          <w:b/>
          <w:sz w:val="28"/>
          <w:szCs w:val="28"/>
          <w:lang w:val="ru-RU"/>
        </w:rPr>
        <w:t xml:space="preserve"> </w:t>
      </w:r>
      <w:r w:rsidR="00CA63B0">
        <w:rPr>
          <w:b/>
          <w:sz w:val="28"/>
          <w:szCs w:val="28"/>
        </w:rPr>
        <w:t>грудня</w:t>
      </w:r>
      <w:r w:rsidR="001C3423" w:rsidRPr="00AC2E9C">
        <w:rPr>
          <w:b/>
          <w:sz w:val="28"/>
          <w:szCs w:val="28"/>
        </w:rPr>
        <w:t xml:space="preserve"> </w:t>
      </w:r>
      <w:r w:rsidRPr="007F31AC">
        <w:rPr>
          <w:b/>
          <w:sz w:val="28"/>
          <w:szCs w:val="28"/>
        </w:rPr>
        <w:t>202</w:t>
      </w:r>
      <w:r w:rsidR="00325EAC"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801D8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8369DD" w:rsidRPr="00965F43">
        <w:rPr>
          <w:b/>
          <w:sz w:val="28"/>
          <w:szCs w:val="28"/>
          <w:lang w:val="ru-RU"/>
        </w:rPr>
        <w:t>27/1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>Гатненської 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325EAC">
        <w:rPr>
          <w:rStyle w:val="docdata"/>
          <w:color w:val="000000"/>
          <w:sz w:val="28"/>
          <w:szCs w:val="28"/>
        </w:rPr>
        <w:t>2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CC519B" w:rsidRDefault="00CC519B" w:rsidP="006B1989">
      <w:pPr>
        <w:jc w:val="center"/>
        <w:rPr>
          <w:b/>
          <w:sz w:val="28"/>
          <w:szCs w:val="28"/>
        </w:rPr>
      </w:pPr>
    </w:p>
    <w:p w:rsidR="00A843DD" w:rsidRDefault="00A843DD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ДОХОДИ</w:t>
      </w:r>
    </w:p>
    <w:p w:rsidR="00A843DD" w:rsidRPr="00A843DD" w:rsidRDefault="00A843DD" w:rsidP="00A843DD">
      <w:pPr>
        <w:pStyle w:val="a3"/>
        <w:numPr>
          <w:ilvl w:val="0"/>
          <w:numId w:val="35"/>
        </w:numPr>
        <w:jc w:val="both"/>
        <w:rPr>
          <w:sz w:val="24"/>
          <w:szCs w:val="24"/>
          <w:lang w:eastAsia="en-US"/>
        </w:rPr>
      </w:pPr>
      <w:r w:rsidRPr="00A843DD">
        <w:rPr>
          <w:color w:val="000000"/>
          <w:sz w:val="28"/>
          <w:szCs w:val="28"/>
        </w:rPr>
        <w:t xml:space="preserve">Збільшити обсяг доходів загального фонду бюджету Гатненської ТГ за рахунок субвенції </w:t>
      </w:r>
      <w:r w:rsidRPr="00A843DD">
        <w:rPr>
          <w:sz w:val="28"/>
          <w:szCs w:val="28"/>
        </w:rPr>
        <w:t>ККД 4103</w:t>
      </w:r>
      <w:r w:rsidR="00965F43" w:rsidRPr="00965F43">
        <w:rPr>
          <w:sz w:val="28"/>
          <w:szCs w:val="28"/>
        </w:rPr>
        <w:t>14</w:t>
      </w:r>
      <w:r w:rsidRPr="00A843DD">
        <w:rPr>
          <w:sz w:val="28"/>
          <w:szCs w:val="28"/>
        </w:rPr>
        <w:t xml:space="preserve">00 </w:t>
      </w:r>
      <w:r w:rsidRPr="00A843DD">
        <w:rPr>
          <w:color w:val="000000"/>
          <w:sz w:val="28"/>
          <w:szCs w:val="28"/>
        </w:rPr>
        <w:t>«</w:t>
      </w:r>
      <w:r w:rsidRPr="00A843DD">
        <w:rPr>
          <w:sz w:val="28"/>
          <w:szCs w:val="28"/>
          <w:lang w:eastAsia="en-US"/>
        </w:rPr>
        <w:t xml:space="preserve">Субвенція з державного бюджету місцевим бюджетам на реалізацію проектів в рамках Програми з відновлення України » </w:t>
      </w:r>
      <w:r w:rsidRPr="00A843DD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>1 250 000,0</w:t>
      </w:r>
      <w:r w:rsidRPr="00A843DD">
        <w:rPr>
          <w:color w:val="000000"/>
          <w:sz w:val="28"/>
          <w:szCs w:val="28"/>
        </w:rPr>
        <w:t>0 грн.</w:t>
      </w:r>
    </w:p>
    <w:p w:rsidR="00A843DD" w:rsidRDefault="00A843DD" w:rsidP="006B1989">
      <w:pPr>
        <w:jc w:val="center"/>
        <w:rPr>
          <w:b/>
          <w:sz w:val="28"/>
          <w:szCs w:val="28"/>
        </w:rPr>
      </w:pPr>
    </w:p>
    <w:p w:rsidR="006F66F0" w:rsidRDefault="006F66F0" w:rsidP="00AC2E9C">
      <w:pPr>
        <w:tabs>
          <w:tab w:val="center" w:pos="4999"/>
          <w:tab w:val="left" w:pos="681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ВИДАТКИ</w:t>
      </w:r>
    </w:p>
    <w:p w:rsidR="001C3423" w:rsidRDefault="001C3423" w:rsidP="006F66F0">
      <w:pPr>
        <w:tabs>
          <w:tab w:val="center" w:pos="4999"/>
          <w:tab w:val="left" w:pos="6810"/>
        </w:tabs>
        <w:jc w:val="center"/>
        <w:rPr>
          <w:b/>
          <w:color w:val="000000"/>
          <w:sz w:val="28"/>
          <w:szCs w:val="28"/>
        </w:rPr>
      </w:pPr>
    </w:p>
    <w:p w:rsidR="00240323" w:rsidRDefault="00240323" w:rsidP="00240323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Збільшити видаткову частину </w:t>
      </w:r>
      <w:r w:rsidR="00A843DD">
        <w:rPr>
          <w:sz w:val="28"/>
          <w:szCs w:val="28"/>
        </w:rPr>
        <w:t xml:space="preserve">спеціального </w:t>
      </w:r>
      <w:r w:rsidRPr="00240323">
        <w:rPr>
          <w:sz w:val="28"/>
          <w:szCs w:val="28"/>
        </w:rPr>
        <w:t>фонду бюджету</w:t>
      </w:r>
      <w:r w:rsidR="00185296">
        <w:rPr>
          <w:sz w:val="28"/>
          <w:szCs w:val="28"/>
        </w:rPr>
        <w:t xml:space="preserve"> шляхом передачі </w:t>
      </w:r>
      <w:r w:rsidR="00CC519B">
        <w:rPr>
          <w:sz w:val="28"/>
          <w:szCs w:val="28"/>
        </w:rPr>
        <w:t>з загального</w:t>
      </w:r>
      <w:r w:rsidR="00185296">
        <w:rPr>
          <w:sz w:val="28"/>
          <w:szCs w:val="28"/>
        </w:rPr>
        <w:t xml:space="preserve"> фонду</w:t>
      </w:r>
      <w:r w:rsidRPr="00240323">
        <w:rPr>
          <w:sz w:val="28"/>
          <w:szCs w:val="28"/>
        </w:rPr>
        <w:t xml:space="preserve"> коштів ККД </w:t>
      </w:r>
      <w:r w:rsidR="00A843DD" w:rsidRPr="00A843DD">
        <w:rPr>
          <w:sz w:val="28"/>
          <w:szCs w:val="28"/>
        </w:rPr>
        <w:t>4103</w:t>
      </w:r>
      <w:r w:rsidR="00965F43" w:rsidRPr="00965F43">
        <w:rPr>
          <w:sz w:val="28"/>
          <w:szCs w:val="28"/>
          <w:lang w:val="ru-RU"/>
        </w:rPr>
        <w:t>14</w:t>
      </w:r>
      <w:r w:rsidR="00A843DD" w:rsidRPr="00A843DD">
        <w:rPr>
          <w:sz w:val="28"/>
          <w:szCs w:val="28"/>
        </w:rPr>
        <w:t xml:space="preserve">00 </w:t>
      </w:r>
      <w:r w:rsidR="00A843DD" w:rsidRPr="00A843DD">
        <w:rPr>
          <w:color w:val="000000"/>
          <w:sz w:val="28"/>
          <w:szCs w:val="28"/>
        </w:rPr>
        <w:t>«</w:t>
      </w:r>
      <w:r w:rsidR="00A843DD" w:rsidRPr="00A843DD">
        <w:rPr>
          <w:sz w:val="28"/>
          <w:szCs w:val="28"/>
          <w:lang w:eastAsia="en-US"/>
        </w:rPr>
        <w:t>Субвенція з державного бюджету місцевим бюджетам на реалізацію проектів в рамках Програми з відновлення України »</w:t>
      </w:r>
      <w:r w:rsidR="00A843DD">
        <w:rPr>
          <w:sz w:val="28"/>
          <w:szCs w:val="28"/>
        </w:rPr>
        <w:t xml:space="preserve"> </w:t>
      </w:r>
      <w:r w:rsidRPr="00240323">
        <w:rPr>
          <w:sz w:val="28"/>
          <w:szCs w:val="28"/>
        </w:rPr>
        <w:t xml:space="preserve">за головним розпорядником коштів, а саме: </w:t>
      </w:r>
    </w:p>
    <w:p w:rsidR="00240323" w:rsidRPr="001C6434" w:rsidRDefault="001C6434" w:rsidP="001C6434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1C6434">
        <w:rPr>
          <w:sz w:val="28"/>
          <w:szCs w:val="28"/>
          <w:u w:val="single"/>
        </w:rPr>
        <w:t>Гатненська сільська рада (01)</w:t>
      </w:r>
      <w:r w:rsidR="00240323" w:rsidRPr="001C6434">
        <w:rPr>
          <w:sz w:val="28"/>
          <w:szCs w:val="28"/>
          <w:u w:val="single"/>
        </w:rPr>
        <w:t xml:space="preserve"> : </w:t>
      </w:r>
    </w:p>
    <w:p w:rsidR="00240323" w:rsidRDefault="00240323" w:rsidP="00240323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1C6434">
        <w:rPr>
          <w:sz w:val="28"/>
          <w:szCs w:val="28"/>
        </w:rPr>
        <w:t xml:space="preserve">КПКВКМБ </w:t>
      </w:r>
      <w:r w:rsidRPr="001C6434">
        <w:rPr>
          <w:sz w:val="28"/>
          <w:szCs w:val="28"/>
          <w:lang w:val="ru-RU"/>
        </w:rPr>
        <w:t>0</w:t>
      </w:r>
      <w:r w:rsidR="001C6434" w:rsidRPr="001C6434">
        <w:rPr>
          <w:sz w:val="28"/>
          <w:szCs w:val="28"/>
          <w:lang w:val="ru-RU"/>
        </w:rPr>
        <w:t>1</w:t>
      </w:r>
      <w:r w:rsidRPr="001C6434">
        <w:rPr>
          <w:sz w:val="28"/>
          <w:szCs w:val="28"/>
          <w:lang w:val="ru-RU"/>
        </w:rPr>
        <w:t>1</w:t>
      </w:r>
      <w:r w:rsidR="00A82C3E" w:rsidRPr="001C6434">
        <w:rPr>
          <w:sz w:val="28"/>
          <w:szCs w:val="28"/>
          <w:lang w:val="ru-RU"/>
        </w:rPr>
        <w:t>7366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 xml:space="preserve">КЕКВ </w:t>
      </w:r>
      <w:r w:rsidR="00A843DD">
        <w:rPr>
          <w:sz w:val="28"/>
          <w:szCs w:val="28"/>
          <w:lang w:val="ru-RU"/>
        </w:rPr>
        <w:t>3132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="00A843DD">
        <w:rPr>
          <w:sz w:val="28"/>
          <w:szCs w:val="28"/>
          <w:lang w:val="ru-RU"/>
        </w:rPr>
        <w:t>1 250</w:t>
      </w:r>
      <w:r w:rsidR="00185296">
        <w:rPr>
          <w:sz w:val="28"/>
          <w:szCs w:val="28"/>
          <w:lang w:val="ru-RU"/>
        </w:rPr>
        <w:t xml:space="preserve"> 000</w:t>
      </w:r>
      <w:r w:rsidR="00185296">
        <w:rPr>
          <w:sz w:val="28"/>
          <w:szCs w:val="28"/>
        </w:rPr>
        <w:t>,</w:t>
      </w:r>
      <w:r w:rsidR="00185296" w:rsidRPr="00185296">
        <w:rPr>
          <w:sz w:val="28"/>
          <w:szCs w:val="28"/>
          <w:lang w:val="ru-RU"/>
        </w:rPr>
        <w:t>00</w:t>
      </w:r>
      <w:r w:rsidR="00185296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>грн.</w:t>
      </w:r>
    </w:p>
    <w:p w:rsidR="00F9574A" w:rsidRDefault="00F9574A" w:rsidP="0024032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F9574A" w:rsidRDefault="00F9574A" w:rsidP="00F9574A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8369DD" w:rsidRDefault="008369DD" w:rsidP="00F9574A">
      <w:pPr>
        <w:pStyle w:val="a3"/>
        <w:jc w:val="both"/>
        <w:rPr>
          <w:sz w:val="28"/>
          <w:szCs w:val="28"/>
          <w:u w:val="single"/>
        </w:rPr>
      </w:pPr>
    </w:p>
    <w:p w:rsidR="00F9574A" w:rsidRDefault="00F9574A" w:rsidP="00F9574A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F9574A" w:rsidRDefault="00F9574A" w:rsidP="00F9574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F9574A" w:rsidRDefault="00F9574A" w:rsidP="00F9574A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КПКВКМБ </w:t>
      </w:r>
      <w:r>
        <w:rPr>
          <w:sz w:val="28"/>
          <w:szCs w:val="28"/>
          <w:lang w:val="ru-RU"/>
        </w:rPr>
        <w:t>06110</w:t>
      </w:r>
      <w:r w:rsidRPr="00F9574A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232951">
        <w:rPr>
          <w:sz w:val="28"/>
          <w:szCs w:val="28"/>
          <w:lang w:val="ru-RU"/>
        </w:rPr>
        <w:t>73</w:t>
      </w:r>
      <w:r>
        <w:rPr>
          <w:sz w:val="28"/>
          <w:szCs w:val="28"/>
        </w:rPr>
        <w:t xml:space="preserve"> на суму </w:t>
      </w:r>
      <w:r w:rsidR="00232951">
        <w:rPr>
          <w:sz w:val="28"/>
          <w:szCs w:val="28"/>
        </w:rPr>
        <w:t>5</w:t>
      </w:r>
      <w:r>
        <w:rPr>
          <w:sz w:val="28"/>
          <w:szCs w:val="28"/>
        </w:rPr>
        <w:t>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8369DD" w:rsidRDefault="008369DD" w:rsidP="00F9574A">
      <w:pPr>
        <w:pStyle w:val="a3"/>
        <w:spacing w:line="276" w:lineRule="auto"/>
        <w:ind w:left="2136"/>
        <w:jc w:val="both"/>
        <w:rPr>
          <w:sz w:val="28"/>
          <w:szCs w:val="28"/>
        </w:rPr>
      </w:pPr>
    </w:p>
    <w:p w:rsidR="00F9574A" w:rsidRDefault="00F9574A" w:rsidP="00F9574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збільшити </w:t>
      </w:r>
      <w:r w:rsidRPr="002F2E6B">
        <w:rPr>
          <w:sz w:val="28"/>
          <w:szCs w:val="28"/>
        </w:rPr>
        <w:t>видатки</w:t>
      </w:r>
    </w:p>
    <w:p w:rsidR="00F9574A" w:rsidRDefault="00F9574A" w:rsidP="00F9574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КПКВКМБ </w:t>
      </w:r>
      <w:r>
        <w:rPr>
          <w:sz w:val="28"/>
          <w:szCs w:val="28"/>
          <w:lang w:val="ru-RU"/>
        </w:rPr>
        <w:t>0611</w:t>
      </w:r>
      <w:r w:rsidRPr="00F9574A">
        <w:rPr>
          <w:sz w:val="28"/>
          <w:szCs w:val="28"/>
          <w:lang w:val="ru-RU"/>
        </w:rPr>
        <w:t>010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Pr="00F9574A">
        <w:rPr>
          <w:sz w:val="28"/>
          <w:szCs w:val="28"/>
          <w:lang w:val="ru-RU"/>
        </w:rPr>
        <w:t>75</w:t>
      </w:r>
      <w:r>
        <w:rPr>
          <w:sz w:val="28"/>
          <w:szCs w:val="28"/>
        </w:rPr>
        <w:t xml:space="preserve"> на суму 5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6E1647" w:rsidRDefault="00F9574A" w:rsidP="00232951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E1647">
        <w:rPr>
          <w:sz w:val="28"/>
          <w:szCs w:val="28"/>
        </w:rPr>
        <w:tab/>
        <w:t xml:space="preserve"> </w:t>
      </w:r>
    </w:p>
    <w:p w:rsidR="001120D8" w:rsidRDefault="006B1989" w:rsidP="00FA3BDB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6B1989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додатків </w:t>
      </w:r>
      <w:r w:rsidR="006F66F0">
        <w:rPr>
          <w:sz w:val="28"/>
          <w:szCs w:val="28"/>
        </w:rPr>
        <w:t xml:space="preserve"> </w:t>
      </w:r>
      <w:r w:rsidR="00A843DD">
        <w:rPr>
          <w:sz w:val="28"/>
          <w:szCs w:val="28"/>
        </w:rPr>
        <w:t xml:space="preserve">1, </w:t>
      </w:r>
      <w:r>
        <w:rPr>
          <w:sz w:val="28"/>
          <w:szCs w:val="28"/>
        </w:rPr>
        <w:t>2,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C54719">
        <w:rPr>
          <w:sz w:val="28"/>
          <w:szCs w:val="28"/>
        </w:rPr>
        <w:t xml:space="preserve"> </w:t>
      </w:r>
      <w:r w:rsidR="00A843DD">
        <w:rPr>
          <w:sz w:val="28"/>
          <w:szCs w:val="28"/>
        </w:rPr>
        <w:t xml:space="preserve">5, </w:t>
      </w:r>
      <w:r w:rsidR="00252CB9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7 </w:t>
      </w:r>
      <w:r w:rsidRPr="006B1989">
        <w:rPr>
          <w:sz w:val="28"/>
          <w:szCs w:val="28"/>
        </w:rPr>
        <w:t>до рішення «Про затвердження бюджету Гатненської сільської територіальної громади на 202</w:t>
      </w:r>
      <w:r w:rsidR="00501799"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рік» від 2</w:t>
      </w:r>
      <w:r w:rsidR="00501799">
        <w:rPr>
          <w:sz w:val="28"/>
          <w:szCs w:val="28"/>
        </w:rPr>
        <w:t>3</w:t>
      </w:r>
      <w:r w:rsidRPr="006B1989">
        <w:rPr>
          <w:sz w:val="28"/>
          <w:szCs w:val="28"/>
        </w:rPr>
        <w:t xml:space="preserve"> грудня 202</w:t>
      </w:r>
      <w:r w:rsidR="00501799">
        <w:rPr>
          <w:sz w:val="28"/>
          <w:szCs w:val="28"/>
        </w:rPr>
        <w:t>1</w:t>
      </w:r>
      <w:r w:rsidRPr="006B1989">
        <w:rPr>
          <w:sz w:val="28"/>
          <w:szCs w:val="28"/>
        </w:rPr>
        <w:t xml:space="preserve"> року №</w:t>
      </w:r>
      <w:r w:rsidR="007D77A9">
        <w:rPr>
          <w:sz w:val="28"/>
          <w:szCs w:val="28"/>
        </w:rPr>
        <w:t>17/2</w:t>
      </w:r>
      <w:r>
        <w:rPr>
          <w:sz w:val="28"/>
          <w:szCs w:val="28"/>
        </w:rPr>
        <w:t>, виклавши їх у новій редакції</w:t>
      </w:r>
      <w:r w:rsidRPr="006B1989">
        <w:rPr>
          <w:sz w:val="28"/>
          <w:szCs w:val="28"/>
        </w:rPr>
        <w:t>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FA3BDB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322766" w:rsidRPr="007F31AC" w:rsidRDefault="001577FF" w:rsidP="0032276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 w:rsidR="00012725" w:rsidRPr="007F31AC">
        <w:rPr>
          <w:b/>
          <w:sz w:val="28"/>
          <w:szCs w:val="28"/>
        </w:rPr>
        <w:t xml:space="preserve">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="00012725" w:rsidRPr="007F31AC">
        <w:rPr>
          <w:b/>
          <w:sz w:val="28"/>
          <w:szCs w:val="28"/>
        </w:rPr>
        <w:t xml:space="preserve">         </w:t>
      </w:r>
      <w:r w:rsidR="009A664C" w:rsidRPr="006424F4">
        <w:rPr>
          <w:b/>
          <w:sz w:val="28"/>
          <w:szCs w:val="28"/>
          <w:lang w:val="ru-RU"/>
        </w:rPr>
        <w:t xml:space="preserve">  </w:t>
      </w:r>
      <w:r w:rsidR="00012725" w:rsidRPr="007F31A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Олександр ПАЛАМАРЧУК</w:t>
      </w:r>
    </w:p>
    <w:p w:rsidR="00A843DD" w:rsidRDefault="00A843DD" w:rsidP="00D21CE7">
      <w:pPr>
        <w:jc w:val="center"/>
        <w:rPr>
          <w:b/>
          <w:sz w:val="28"/>
          <w:szCs w:val="28"/>
        </w:rPr>
      </w:pPr>
    </w:p>
    <w:p w:rsidR="00A843DD" w:rsidRDefault="00A843DD" w:rsidP="00D21CE7">
      <w:pPr>
        <w:jc w:val="center"/>
        <w:rPr>
          <w:b/>
          <w:sz w:val="28"/>
          <w:szCs w:val="28"/>
        </w:rPr>
      </w:pPr>
    </w:p>
    <w:p w:rsidR="00CC519B" w:rsidRDefault="00CC519B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CC519B" w:rsidRDefault="00CC519B" w:rsidP="00D21CE7">
      <w:pPr>
        <w:jc w:val="center"/>
        <w:rPr>
          <w:b/>
          <w:sz w:val="28"/>
          <w:szCs w:val="28"/>
        </w:rPr>
      </w:pPr>
    </w:p>
    <w:p w:rsidR="00A843DD" w:rsidRDefault="00A843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8369DD" w:rsidRDefault="008369DD" w:rsidP="00D21CE7">
      <w:pPr>
        <w:jc w:val="center"/>
        <w:rPr>
          <w:b/>
          <w:sz w:val="28"/>
          <w:szCs w:val="28"/>
        </w:rPr>
      </w:pPr>
    </w:p>
    <w:p w:rsidR="00D21CE7" w:rsidRDefault="00D21CE7" w:rsidP="00D21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D21CE7" w:rsidRDefault="00D21CE7" w:rsidP="00D21CE7">
      <w:pPr>
        <w:rPr>
          <w:b/>
          <w:sz w:val="28"/>
          <w:szCs w:val="28"/>
        </w:rPr>
      </w:pPr>
    </w:p>
    <w:p w:rsidR="00D21CE7" w:rsidRPr="00012725" w:rsidRDefault="00D21CE7" w:rsidP="00D21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рішення про</w:t>
      </w:r>
      <w:r w:rsidRPr="00012725">
        <w:rPr>
          <w:b/>
          <w:sz w:val="28"/>
          <w:szCs w:val="28"/>
        </w:rPr>
        <w:t xml:space="preserve"> внесення змін до бюджету</w:t>
      </w:r>
    </w:p>
    <w:p w:rsidR="00D21CE7" w:rsidRDefault="00D21CE7" w:rsidP="00D21CE7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Гатненської територіальної громади</w:t>
      </w:r>
    </w:p>
    <w:p w:rsidR="00861E90" w:rsidRDefault="00861E90" w:rsidP="00861E90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861E90" w:rsidRPr="00CA33E6" w:rsidRDefault="00287F0E" w:rsidP="00861E90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61E90" w:rsidRPr="00CA33E6">
        <w:rPr>
          <w:sz w:val="28"/>
          <w:szCs w:val="28"/>
          <w:u w:val="single"/>
        </w:rPr>
        <w:t>Управління освіти (06)</w:t>
      </w:r>
      <w:r w:rsidR="00861E90">
        <w:rPr>
          <w:sz w:val="28"/>
          <w:szCs w:val="28"/>
          <w:u w:val="single"/>
        </w:rPr>
        <w:t xml:space="preserve"> </w:t>
      </w:r>
      <w:r w:rsidR="00861E90" w:rsidRPr="00CA33E6">
        <w:rPr>
          <w:sz w:val="28"/>
          <w:szCs w:val="28"/>
          <w:u w:val="single"/>
        </w:rPr>
        <w:t xml:space="preserve">: </w:t>
      </w:r>
    </w:p>
    <w:p w:rsidR="00287F0E" w:rsidRPr="00287F0E" w:rsidRDefault="00287F0E" w:rsidP="00287F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1E90" w:rsidRPr="00287F0E">
        <w:rPr>
          <w:sz w:val="28"/>
          <w:szCs w:val="28"/>
        </w:rPr>
        <w:t xml:space="preserve"> </w:t>
      </w:r>
      <w:r w:rsidRPr="00287F0E">
        <w:rPr>
          <w:sz w:val="28"/>
          <w:szCs w:val="28"/>
        </w:rPr>
        <w:t>Виділення коштів по</w:t>
      </w:r>
      <w:r w:rsidR="00CB34ED">
        <w:rPr>
          <w:sz w:val="28"/>
          <w:szCs w:val="28"/>
        </w:rPr>
        <w:t>:</w:t>
      </w:r>
      <w:r w:rsidRPr="00287F0E">
        <w:rPr>
          <w:sz w:val="28"/>
          <w:szCs w:val="28"/>
        </w:rPr>
        <w:t xml:space="preserve"> </w:t>
      </w:r>
    </w:p>
    <w:p w:rsidR="00F9574A" w:rsidRDefault="00F9574A" w:rsidP="00F9574A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</w:t>
      </w:r>
      <w:r w:rsidRPr="00F9574A">
        <w:rPr>
          <w:sz w:val="28"/>
          <w:szCs w:val="28"/>
          <w:lang w:val="ru-RU"/>
        </w:rPr>
        <w:t>010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Pr="00F9574A">
        <w:rPr>
          <w:sz w:val="28"/>
          <w:szCs w:val="28"/>
          <w:lang w:val="ru-RU"/>
        </w:rPr>
        <w:t>75</w:t>
      </w:r>
      <w:r>
        <w:rPr>
          <w:sz w:val="28"/>
          <w:szCs w:val="28"/>
        </w:rPr>
        <w:t xml:space="preserve"> на суму 5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Pr="00F957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F957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закупівля дизельного пального для генератора ЗДО «Казка»</w:t>
      </w:r>
      <w:r w:rsidR="00623712">
        <w:rPr>
          <w:sz w:val="28"/>
          <w:szCs w:val="28"/>
        </w:rPr>
        <w:t xml:space="preserve"> (перерозподіл видатків)</w:t>
      </w:r>
    </w:p>
    <w:p w:rsidR="001C6434" w:rsidRDefault="001C6434" w:rsidP="001C6434">
      <w:pPr>
        <w:pStyle w:val="a3"/>
        <w:spacing w:line="276" w:lineRule="auto"/>
        <w:jc w:val="both"/>
        <w:rPr>
          <w:sz w:val="28"/>
          <w:szCs w:val="28"/>
        </w:rPr>
      </w:pPr>
    </w:p>
    <w:p w:rsidR="001C6434" w:rsidRPr="001C6434" w:rsidRDefault="001C6434" w:rsidP="001C6434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1C6434">
        <w:rPr>
          <w:sz w:val="28"/>
          <w:szCs w:val="28"/>
          <w:u w:val="single"/>
        </w:rPr>
        <w:t>Гатненська сільська рада (01):</w:t>
      </w:r>
    </w:p>
    <w:p w:rsidR="001C6434" w:rsidRPr="001577FF" w:rsidRDefault="001C6434" w:rsidP="001C6434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A843DD">
        <w:rPr>
          <w:sz w:val="28"/>
          <w:szCs w:val="28"/>
        </w:rPr>
        <w:t xml:space="preserve">КПКВКМБ </w:t>
      </w:r>
      <w:r w:rsidRPr="001C6434">
        <w:rPr>
          <w:sz w:val="28"/>
          <w:szCs w:val="28"/>
        </w:rPr>
        <w:t>0117366 КЕКВ 3132</w:t>
      </w:r>
      <w:r w:rsidRPr="00A843DD">
        <w:rPr>
          <w:sz w:val="28"/>
          <w:szCs w:val="28"/>
        </w:rPr>
        <w:t xml:space="preserve"> на суму  1 250 000,00</w:t>
      </w:r>
      <w:r w:rsidRPr="00A843DD">
        <w:rPr>
          <w:b/>
          <w:sz w:val="28"/>
          <w:szCs w:val="28"/>
        </w:rPr>
        <w:t xml:space="preserve"> </w:t>
      </w:r>
      <w:r w:rsidRPr="00A843DD">
        <w:rPr>
          <w:sz w:val="28"/>
          <w:szCs w:val="28"/>
        </w:rPr>
        <w:t xml:space="preserve">грн. </w:t>
      </w:r>
      <w:r>
        <w:rPr>
          <w:sz w:val="28"/>
          <w:szCs w:val="28"/>
        </w:rPr>
        <w:t>–</w:t>
      </w:r>
      <w:r w:rsidRPr="00A843DD">
        <w:rPr>
          <w:sz w:val="28"/>
          <w:szCs w:val="28"/>
        </w:rPr>
        <w:t xml:space="preserve"> </w:t>
      </w:r>
      <w:r>
        <w:rPr>
          <w:sz w:val="28"/>
          <w:szCs w:val="28"/>
        </w:rPr>
        <w:t>капітальний ремонт будівлі Гатненської ЗОШ І-ІІІ ступенів за рахунок субвенції</w:t>
      </w:r>
    </w:p>
    <w:p w:rsidR="002F3224" w:rsidRPr="00DD507E" w:rsidRDefault="002F3224" w:rsidP="001577FF">
      <w:pPr>
        <w:rPr>
          <w:sz w:val="28"/>
          <w:szCs w:val="28"/>
        </w:rPr>
      </w:pPr>
    </w:p>
    <w:sectPr w:rsidR="002F3224" w:rsidRPr="00DD507E" w:rsidSect="00FE7F4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53114"/>
    <w:multiLevelType w:val="hybridMultilevel"/>
    <w:tmpl w:val="5DFE5F88"/>
    <w:lvl w:ilvl="0" w:tplc="507C3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61F8D"/>
    <w:multiLevelType w:val="hybridMultilevel"/>
    <w:tmpl w:val="2F4CCC64"/>
    <w:lvl w:ilvl="0" w:tplc="53B0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C13CB2"/>
    <w:multiLevelType w:val="hybridMultilevel"/>
    <w:tmpl w:val="E38C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F3ECE"/>
    <w:multiLevelType w:val="hybridMultilevel"/>
    <w:tmpl w:val="5674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D7D58B5"/>
    <w:multiLevelType w:val="hybridMultilevel"/>
    <w:tmpl w:val="084A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B174E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677E"/>
    <w:multiLevelType w:val="hybridMultilevel"/>
    <w:tmpl w:val="C7D6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D4FF2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C0B45"/>
    <w:multiLevelType w:val="multilevel"/>
    <w:tmpl w:val="436C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D0530"/>
    <w:multiLevelType w:val="hybridMultilevel"/>
    <w:tmpl w:val="8D522020"/>
    <w:lvl w:ilvl="0" w:tplc="D4347EEC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>
    <w:nsid w:val="51CF43FF"/>
    <w:multiLevelType w:val="hybridMultilevel"/>
    <w:tmpl w:val="F9A6E03E"/>
    <w:lvl w:ilvl="0" w:tplc="8B2C9B7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58674009"/>
    <w:multiLevelType w:val="hybridMultilevel"/>
    <w:tmpl w:val="349E1562"/>
    <w:lvl w:ilvl="0" w:tplc="BB48610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0E16485"/>
    <w:multiLevelType w:val="hybridMultilevel"/>
    <w:tmpl w:val="1DC6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22E4FBC"/>
    <w:multiLevelType w:val="hybridMultilevel"/>
    <w:tmpl w:val="46C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54255"/>
    <w:multiLevelType w:val="hybridMultilevel"/>
    <w:tmpl w:val="814E2A04"/>
    <w:lvl w:ilvl="0" w:tplc="B7C24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70726A"/>
    <w:multiLevelType w:val="hybridMultilevel"/>
    <w:tmpl w:val="27D46CBE"/>
    <w:lvl w:ilvl="0" w:tplc="8738D5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30"/>
  </w:num>
  <w:num w:numId="5">
    <w:abstractNumId w:val="20"/>
  </w:num>
  <w:num w:numId="6">
    <w:abstractNumId w:val="18"/>
  </w:num>
  <w:num w:numId="7">
    <w:abstractNumId w:val="24"/>
  </w:num>
  <w:num w:numId="8">
    <w:abstractNumId w:val="19"/>
  </w:num>
  <w:num w:numId="9">
    <w:abstractNumId w:val="0"/>
  </w:num>
  <w:num w:numId="10">
    <w:abstractNumId w:val="1"/>
  </w:num>
  <w:num w:numId="11">
    <w:abstractNumId w:val="27"/>
  </w:num>
  <w:num w:numId="12">
    <w:abstractNumId w:val="9"/>
  </w:num>
  <w:num w:numId="13">
    <w:abstractNumId w:val="13"/>
  </w:num>
  <w:num w:numId="14">
    <w:abstractNumId w:val="31"/>
  </w:num>
  <w:num w:numId="15">
    <w:abstractNumId w:val="9"/>
  </w:num>
  <w:num w:numId="16">
    <w:abstractNumId w:val="23"/>
  </w:num>
  <w:num w:numId="17">
    <w:abstractNumId w:val="3"/>
  </w:num>
  <w:num w:numId="18">
    <w:abstractNumId w:val="28"/>
  </w:num>
  <w:num w:numId="19">
    <w:abstractNumId w:val="8"/>
  </w:num>
  <w:num w:numId="20">
    <w:abstractNumId w:val="4"/>
  </w:num>
  <w:num w:numId="21">
    <w:abstractNumId w:val="33"/>
  </w:num>
  <w:num w:numId="22">
    <w:abstractNumId w:val="16"/>
  </w:num>
  <w:num w:numId="23">
    <w:abstractNumId w:val="25"/>
  </w:num>
  <w:num w:numId="24">
    <w:abstractNumId w:val="22"/>
  </w:num>
  <w:num w:numId="25">
    <w:abstractNumId w:val="21"/>
  </w:num>
  <w:num w:numId="26">
    <w:abstractNumId w:val="7"/>
  </w:num>
  <w:num w:numId="27">
    <w:abstractNumId w:val="10"/>
  </w:num>
  <w:num w:numId="28">
    <w:abstractNumId w:val="11"/>
  </w:num>
  <w:num w:numId="29">
    <w:abstractNumId w:val="5"/>
  </w:num>
  <w:num w:numId="30">
    <w:abstractNumId w:val="26"/>
  </w:num>
  <w:num w:numId="31">
    <w:abstractNumId w:val="6"/>
  </w:num>
  <w:num w:numId="32">
    <w:abstractNumId w:val="12"/>
  </w:num>
  <w:num w:numId="33">
    <w:abstractNumId w:val="15"/>
  </w:num>
  <w:num w:numId="34">
    <w:abstractNumId w:val="2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41F4"/>
    <w:rsid w:val="00012725"/>
    <w:rsid w:val="00016067"/>
    <w:rsid w:val="000A3B60"/>
    <w:rsid w:val="000C4972"/>
    <w:rsid w:val="000C757E"/>
    <w:rsid w:val="000F4316"/>
    <w:rsid w:val="001120D8"/>
    <w:rsid w:val="0011426F"/>
    <w:rsid w:val="00123D7C"/>
    <w:rsid w:val="00136A62"/>
    <w:rsid w:val="001577FF"/>
    <w:rsid w:val="00162E0C"/>
    <w:rsid w:val="00185296"/>
    <w:rsid w:val="00187FD3"/>
    <w:rsid w:val="001B55BF"/>
    <w:rsid w:val="001C3423"/>
    <w:rsid w:val="001C6434"/>
    <w:rsid w:val="001D4AB1"/>
    <w:rsid w:val="001E1E92"/>
    <w:rsid w:val="001E668B"/>
    <w:rsid w:val="0022150B"/>
    <w:rsid w:val="00231B36"/>
    <w:rsid w:val="00232951"/>
    <w:rsid w:val="00240323"/>
    <w:rsid w:val="002515E9"/>
    <w:rsid w:val="00252CB9"/>
    <w:rsid w:val="00286531"/>
    <w:rsid w:val="00287F0E"/>
    <w:rsid w:val="002A3290"/>
    <w:rsid w:val="002E5581"/>
    <w:rsid w:val="002F3224"/>
    <w:rsid w:val="00322766"/>
    <w:rsid w:val="00325EAC"/>
    <w:rsid w:val="0039644E"/>
    <w:rsid w:val="003C4CD7"/>
    <w:rsid w:val="00450F99"/>
    <w:rsid w:val="004E1FA8"/>
    <w:rsid w:val="00500545"/>
    <w:rsid w:val="00501799"/>
    <w:rsid w:val="00505AB7"/>
    <w:rsid w:val="00505B85"/>
    <w:rsid w:val="0051462E"/>
    <w:rsid w:val="00535565"/>
    <w:rsid w:val="00556DB9"/>
    <w:rsid w:val="00557AEE"/>
    <w:rsid w:val="00574673"/>
    <w:rsid w:val="005A2290"/>
    <w:rsid w:val="005B0068"/>
    <w:rsid w:val="005C33E8"/>
    <w:rsid w:val="005D1C82"/>
    <w:rsid w:val="005F00E8"/>
    <w:rsid w:val="00623712"/>
    <w:rsid w:val="006424F4"/>
    <w:rsid w:val="00647153"/>
    <w:rsid w:val="00647B64"/>
    <w:rsid w:val="0065614B"/>
    <w:rsid w:val="00670052"/>
    <w:rsid w:val="006910C9"/>
    <w:rsid w:val="00696CB5"/>
    <w:rsid w:val="006B1989"/>
    <w:rsid w:val="006C0473"/>
    <w:rsid w:val="006D7D7E"/>
    <w:rsid w:val="006E1647"/>
    <w:rsid w:val="006F66F0"/>
    <w:rsid w:val="006F7DC1"/>
    <w:rsid w:val="00714783"/>
    <w:rsid w:val="00726527"/>
    <w:rsid w:val="0073525A"/>
    <w:rsid w:val="00740D16"/>
    <w:rsid w:val="00773E24"/>
    <w:rsid w:val="007A1163"/>
    <w:rsid w:val="007D77A9"/>
    <w:rsid w:val="007F155D"/>
    <w:rsid w:val="007F31AC"/>
    <w:rsid w:val="00801D81"/>
    <w:rsid w:val="008119C3"/>
    <w:rsid w:val="008162C0"/>
    <w:rsid w:val="008369DD"/>
    <w:rsid w:val="00861E90"/>
    <w:rsid w:val="00866A5E"/>
    <w:rsid w:val="00877264"/>
    <w:rsid w:val="00877A90"/>
    <w:rsid w:val="008A604A"/>
    <w:rsid w:val="008C1058"/>
    <w:rsid w:val="008C1897"/>
    <w:rsid w:val="008C2EB3"/>
    <w:rsid w:val="008E2ACA"/>
    <w:rsid w:val="0095066D"/>
    <w:rsid w:val="00965F43"/>
    <w:rsid w:val="009A664C"/>
    <w:rsid w:val="009B0DF8"/>
    <w:rsid w:val="009B4997"/>
    <w:rsid w:val="009B6CC6"/>
    <w:rsid w:val="009C1F23"/>
    <w:rsid w:val="009F60E1"/>
    <w:rsid w:val="00A04D03"/>
    <w:rsid w:val="00A11D45"/>
    <w:rsid w:val="00A3147F"/>
    <w:rsid w:val="00A60002"/>
    <w:rsid w:val="00A72313"/>
    <w:rsid w:val="00A82C3E"/>
    <w:rsid w:val="00A843DD"/>
    <w:rsid w:val="00A9466B"/>
    <w:rsid w:val="00AC2E9C"/>
    <w:rsid w:val="00AD0B71"/>
    <w:rsid w:val="00AD3296"/>
    <w:rsid w:val="00B56C03"/>
    <w:rsid w:val="00B7489F"/>
    <w:rsid w:val="00B767BC"/>
    <w:rsid w:val="00B92DD7"/>
    <w:rsid w:val="00BD3A47"/>
    <w:rsid w:val="00BD5D22"/>
    <w:rsid w:val="00BF6EF8"/>
    <w:rsid w:val="00C25372"/>
    <w:rsid w:val="00C4478A"/>
    <w:rsid w:val="00C54719"/>
    <w:rsid w:val="00CA33E6"/>
    <w:rsid w:val="00CA63B0"/>
    <w:rsid w:val="00CB34ED"/>
    <w:rsid w:val="00CC519B"/>
    <w:rsid w:val="00CC6EB7"/>
    <w:rsid w:val="00CF0E73"/>
    <w:rsid w:val="00CF3A48"/>
    <w:rsid w:val="00D051F7"/>
    <w:rsid w:val="00D21CE7"/>
    <w:rsid w:val="00D455CA"/>
    <w:rsid w:val="00D46387"/>
    <w:rsid w:val="00D50638"/>
    <w:rsid w:val="00D63094"/>
    <w:rsid w:val="00D73D75"/>
    <w:rsid w:val="00D860B9"/>
    <w:rsid w:val="00D946BA"/>
    <w:rsid w:val="00DA1ED2"/>
    <w:rsid w:val="00DD507E"/>
    <w:rsid w:val="00E571CC"/>
    <w:rsid w:val="00E625C5"/>
    <w:rsid w:val="00E63AF2"/>
    <w:rsid w:val="00E700A0"/>
    <w:rsid w:val="00E902D5"/>
    <w:rsid w:val="00E95B9F"/>
    <w:rsid w:val="00E97354"/>
    <w:rsid w:val="00EE210E"/>
    <w:rsid w:val="00EF37F7"/>
    <w:rsid w:val="00F7402E"/>
    <w:rsid w:val="00F92D3A"/>
    <w:rsid w:val="00F9574A"/>
    <w:rsid w:val="00FA2CE0"/>
    <w:rsid w:val="00FA3BDB"/>
    <w:rsid w:val="00FC1D38"/>
    <w:rsid w:val="00FE7F49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B546-84DB-4C56-BB73-E01BA523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cp:lastPrinted>2022-12-23T07:02:00Z</cp:lastPrinted>
  <dcterms:created xsi:type="dcterms:W3CDTF">2022-12-26T10:48:00Z</dcterms:created>
  <dcterms:modified xsi:type="dcterms:W3CDTF">2022-12-26T10:48:00Z</dcterms:modified>
</cp:coreProperties>
</file>