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1671979" r:id="rId6"/>
        </w:objec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СІМНАДЦЯТА СЕСІЯ VІІІ  СКЛИКАННЯ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309E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09E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17/22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A532A" w:rsidRDefault="00DA532A" w:rsidP="00DA532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08E" w:rsidRPr="005546E5" w:rsidRDefault="00DA532A" w:rsidP="003309E0">
      <w:pPr>
        <w:spacing w:after="0" w:line="240" w:lineRule="auto"/>
        <w:ind w:right="113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преміювання працівників </w:t>
      </w:r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комунальних  закладів  дошкільної освіти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Гатненський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 ЗДО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Умка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» та ЗДО «Казка» Гатненської сільської ради </w:t>
      </w:r>
      <w:r w:rsidR="00506B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008E" w:rsidRPr="005546E5">
        <w:rPr>
          <w:rFonts w:ascii="Times New Roman" w:hAnsi="Times New Roman" w:cs="Times New Roman"/>
          <w:b/>
          <w:sz w:val="28"/>
          <w:szCs w:val="28"/>
        </w:rPr>
        <w:t>у 2022 році</w:t>
      </w:r>
    </w:p>
    <w:p w:rsidR="00DA532A" w:rsidRDefault="00DA532A" w:rsidP="00DA532A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DA532A" w:rsidRDefault="00DA532A" w:rsidP="00DA532A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 до  ст. 97 Кодексу законів про працю України, постанови Кабінету Міністрів України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р № 1298 з метою стимулювання особистого вкладу працівників в загальні результати  роботи  закладу,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 депутатської комісії з питань планування бюджету, фінансів, податкової політики, соціально-</w:t>
      </w:r>
      <w:r w:rsidR="002F008E">
        <w:rPr>
          <w:rFonts w:ascii="Times New Roman" w:hAnsi="Times New Roman" w:cs="Times New Roman"/>
          <w:sz w:val="28"/>
          <w:szCs w:val="28"/>
        </w:rPr>
        <w:t xml:space="preserve">економічного розвитку,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“ Про місцеве самоврядування в Україні”,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Гатненська сільська рада </w:t>
      </w:r>
    </w:p>
    <w:p w:rsidR="00DA532A" w:rsidRDefault="00DA532A" w:rsidP="00DA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532A" w:rsidRDefault="00DA532A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309E0" w:rsidRDefault="003309E0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00" w:rsidRDefault="00104E00" w:rsidP="00104E00">
      <w:pPr>
        <w:pStyle w:val="a4"/>
        <w:numPr>
          <w:ilvl w:val="0"/>
          <w:numId w:val="8"/>
        </w:numPr>
        <w:tabs>
          <w:tab w:val="clear" w:pos="1470"/>
          <w:tab w:val="num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положення про порядок преміювання працівників 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Фастівського району </w:t>
      </w:r>
      <w:r>
        <w:rPr>
          <w:rFonts w:ascii="Times New Roman" w:hAnsi="Times New Roman" w:cs="Times New Roman"/>
          <w:sz w:val="28"/>
          <w:szCs w:val="28"/>
        </w:rPr>
        <w:t>Київської області у 2021 році (далі Положення), що додаються.</w:t>
      </w:r>
    </w:p>
    <w:p w:rsidR="00104E00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закладів довести Положення до відома працівників.  </w:t>
      </w:r>
    </w:p>
    <w:p w:rsidR="00104E00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рішення набирає чинності з  01.01.2022 року.</w:t>
      </w:r>
    </w:p>
    <w:p w:rsidR="00104E00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рішення третьої (позачергової) 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 Гатненської сільської ради від 24.12.2020  № 3/14.</w:t>
      </w:r>
    </w:p>
    <w:p w:rsidR="00104E00" w:rsidRPr="00506B73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9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309E0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7A" w:rsidRPr="0056265E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D459A2" w:rsidRDefault="00D459A2" w:rsidP="00C5707A">
      <w:pPr>
        <w:spacing w:after="0"/>
        <w:ind w:left="5173"/>
        <w:rPr>
          <w:rFonts w:ascii="Times New Roman" w:hAnsi="Times New Roman" w:cs="Times New Roman"/>
        </w:rPr>
      </w:pPr>
    </w:p>
    <w:p w:rsidR="003309E0" w:rsidRDefault="003309E0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3309E0" w:rsidRPr="003309E0" w:rsidRDefault="003309E0" w:rsidP="003309E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3309E0">
        <w:rPr>
          <w:rFonts w:ascii="Times New Roman" w:hAnsi="Times New Roman" w:cs="Times New Roman"/>
          <w:b/>
          <w:sz w:val="24"/>
        </w:rPr>
        <w:lastRenderedPageBreak/>
        <w:t>ЗАТВЕРДЖЕНО</w:t>
      </w:r>
    </w:p>
    <w:p w:rsidR="003309E0" w:rsidRPr="003309E0" w:rsidRDefault="003309E0" w:rsidP="003309E0">
      <w:pPr>
        <w:spacing w:after="0" w:line="240" w:lineRule="auto"/>
        <w:ind w:left="4536" w:right="2"/>
        <w:rPr>
          <w:rFonts w:ascii="Times New Roman" w:hAnsi="Times New Roman" w:cs="Times New Roman"/>
          <w:sz w:val="24"/>
        </w:rPr>
      </w:pPr>
      <w:r w:rsidRPr="003309E0">
        <w:rPr>
          <w:rFonts w:ascii="Times New Roman" w:hAnsi="Times New Roman" w:cs="Times New Roman"/>
          <w:sz w:val="24"/>
        </w:rPr>
        <w:t xml:space="preserve">рішення </w:t>
      </w:r>
      <w:r>
        <w:rPr>
          <w:rFonts w:ascii="Times New Roman" w:hAnsi="Times New Roman" w:cs="Times New Roman"/>
          <w:sz w:val="24"/>
        </w:rPr>
        <w:t>сімнадцятої</w:t>
      </w:r>
      <w:r w:rsidRPr="003309E0">
        <w:rPr>
          <w:rFonts w:ascii="Times New Roman" w:hAnsi="Times New Roman" w:cs="Times New Roman"/>
          <w:sz w:val="24"/>
        </w:rPr>
        <w:t xml:space="preserve"> сесії Гатненської сільської ради VIIІ скликання</w:t>
      </w:r>
    </w:p>
    <w:p w:rsidR="003309E0" w:rsidRPr="003309E0" w:rsidRDefault="003309E0" w:rsidP="003309E0">
      <w:pPr>
        <w:tabs>
          <w:tab w:val="left" w:pos="8505"/>
        </w:tabs>
        <w:spacing w:after="0" w:line="240" w:lineRule="auto"/>
        <w:ind w:left="4536" w:right="8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від 23 грудня 2021 року № 17/22</w:t>
      </w:r>
    </w:p>
    <w:p w:rsidR="000F5FEE" w:rsidRDefault="000F5FEE" w:rsidP="0056265E">
      <w:pPr>
        <w:spacing w:after="0" w:line="275" w:lineRule="exact"/>
        <w:ind w:left="5169"/>
        <w:jc w:val="right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D459A2" w:rsidRPr="005D3330" w:rsidRDefault="00D459A2" w:rsidP="00C5707A">
      <w:pPr>
        <w:spacing w:after="0" w:line="275" w:lineRule="exact"/>
        <w:ind w:left="5169"/>
        <w:rPr>
          <w:rFonts w:ascii="Times New Roman" w:hAnsi="Times New Roman" w:cs="Times New Roman"/>
          <w:b/>
          <w:caps/>
          <w:sz w:val="36"/>
          <w:szCs w:val="36"/>
        </w:rPr>
      </w:pPr>
    </w:p>
    <w:p w:rsidR="000F5FEE" w:rsidRDefault="000F5FEE" w:rsidP="000F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EE">
        <w:rPr>
          <w:rFonts w:ascii="Times New Roman" w:hAnsi="Times New Roman" w:cs="Times New Roman"/>
          <w:b/>
          <w:sz w:val="32"/>
          <w:szCs w:val="32"/>
        </w:rPr>
        <w:t>П</w:t>
      </w:r>
      <w:r w:rsidR="00D030CB" w:rsidRPr="000F5FEE">
        <w:rPr>
          <w:rFonts w:ascii="Times New Roman" w:hAnsi="Times New Roman" w:cs="Times New Roman"/>
          <w:b/>
          <w:sz w:val="32"/>
          <w:szCs w:val="32"/>
        </w:rPr>
        <w:t>ОЛОЖЕННЯ</w:t>
      </w:r>
    </w:p>
    <w:p w:rsidR="000F5FEE" w:rsidRPr="000F5FEE" w:rsidRDefault="000F5FEE" w:rsidP="000F5F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5E" w:rsidRPr="005546E5" w:rsidRDefault="0056265E" w:rsidP="0056265E">
      <w:pPr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030CB" w:rsidRPr="000F5FEE">
        <w:rPr>
          <w:rFonts w:ascii="Times New Roman" w:hAnsi="Times New Roman" w:cs="Times New Roman"/>
          <w:b/>
          <w:sz w:val="32"/>
          <w:szCs w:val="32"/>
        </w:rPr>
        <w:t>ро порядок преміювання працівників</w:t>
      </w:r>
      <w:r w:rsidRPr="005626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6E5">
        <w:rPr>
          <w:rFonts w:ascii="Times New Roman" w:eastAsia="Calibri" w:hAnsi="Times New Roman" w:cs="Times New Roman"/>
          <w:b/>
          <w:sz w:val="32"/>
          <w:szCs w:val="32"/>
        </w:rPr>
        <w:t>комунальних  закладів  дошкільної освіти «</w:t>
      </w:r>
      <w:proofErr w:type="spellStart"/>
      <w:r w:rsidRPr="005546E5">
        <w:rPr>
          <w:rFonts w:ascii="Times New Roman" w:eastAsia="Calibri" w:hAnsi="Times New Roman" w:cs="Times New Roman"/>
          <w:b/>
          <w:sz w:val="32"/>
          <w:szCs w:val="32"/>
        </w:rPr>
        <w:t>Гатненський</w:t>
      </w:r>
      <w:proofErr w:type="spellEnd"/>
      <w:r w:rsidRPr="005546E5">
        <w:rPr>
          <w:rFonts w:ascii="Times New Roman" w:eastAsia="Calibri" w:hAnsi="Times New Roman" w:cs="Times New Roman"/>
          <w:b/>
          <w:sz w:val="32"/>
          <w:szCs w:val="32"/>
        </w:rPr>
        <w:t xml:space="preserve"> ЗДО «</w:t>
      </w:r>
      <w:proofErr w:type="spellStart"/>
      <w:r w:rsidRPr="005546E5">
        <w:rPr>
          <w:rFonts w:ascii="Times New Roman" w:eastAsia="Calibri" w:hAnsi="Times New Roman" w:cs="Times New Roman"/>
          <w:b/>
          <w:sz w:val="32"/>
          <w:szCs w:val="32"/>
        </w:rPr>
        <w:t>Умка</w:t>
      </w:r>
      <w:proofErr w:type="spellEnd"/>
      <w:r w:rsidRPr="005546E5">
        <w:rPr>
          <w:rFonts w:ascii="Times New Roman" w:eastAsia="Calibri" w:hAnsi="Times New Roman" w:cs="Times New Roman"/>
          <w:b/>
          <w:sz w:val="32"/>
          <w:szCs w:val="32"/>
        </w:rPr>
        <w:t xml:space="preserve">» та ЗДО «Казка» Гатненської сільської ради </w:t>
      </w:r>
      <w:r>
        <w:rPr>
          <w:rFonts w:ascii="Times New Roman" w:eastAsia="Calibri" w:hAnsi="Times New Roman" w:cs="Times New Roman"/>
          <w:b/>
          <w:sz w:val="32"/>
          <w:szCs w:val="32"/>
        </w:rPr>
        <w:t>Фастівського району Київської об</w:t>
      </w:r>
      <w:r w:rsidR="003309E0"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асті </w:t>
      </w:r>
      <w:r w:rsidRPr="005546E5">
        <w:rPr>
          <w:rFonts w:ascii="Times New Roman" w:hAnsi="Times New Roman" w:cs="Times New Roman"/>
          <w:b/>
          <w:sz w:val="32"/>
          <w:szCs w:val="32"/>
        </w:rPr>
        <w:t>у 2022 році</w:t>
      </w:r>
    </w:p>
    <w:p w:rsidR="00D030CB" w:rsidRPr="000F5FEE" w:rsidRDefault="00D030CB" w:rsidP="000F5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EF4336" w:rsidRDefault="00EF4336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0F5FEE" w:rsidRPr="000F5FEE" w:rsidRDefault="000F5FE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0F5FEE">
        <w:rPr>
          <w:rFonts w:ascii="Times New Roman" w:hAnsi="Times New Roman" w:cs="Times New Roman"/>
          <w:sz w:val="24"/>
          <w:szCs w:val="32"/>
        </w:rPr>
        <w:t xml:space="preserve">Гатне </w:t>
      </w:r>
    </w:p>
    <w:p w:rsidR="00D030CB" w:rsidRDefault="0056265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2021</w:t>
      </w:r>
      <w:r w:rsidR="000F5FEE" w:rsidRPr="000F5FEE">
        <w:rPr>
          <w:rFonts w:ascii="Times New Roman" w:hAnsi="Times New Roman" w:cs="Times New Roman"/>
          <w:sz w:val="24"/>
          <w:szCs w:val="32"/>
        </w:rPr>
        <w:t xml:space="preserve"> рік</w:t>
      </w:r>
    </w:p>
    <w:p w:rsidR="0056265E" w:rsidRPr="000F5FEE" w:rsidRDefault="0056265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104E00" w:rsidRPr="00EF4336" w:rsidRDefault="00104E00" w:rsidP="00104E00">
      <w:pPr>
        <w:numPr>
          <w:ilvl w:val="0"/>
          <w:numId w:val="2"/>
        </w:numPr>
        <w:spacing w:after="0"/>
        <w:ind w:left="33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Загальні</w:t>
      </w:r>
      <w:proofErr w:type="spellEnd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положення</w:t>
      </w:r>
      <w:proofErr w:type="spellEnd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Положення про преміювання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ЗДО «Казка» Гатненської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оплата праці яких здійснюється на основі Єдиної тарифної сітки розрядів і коефіцієнтів (далі-Положення) розроблено відповідно до Закону України «Про місцеве самоврядування в Україні» від 21 травня 1997 року </w:t>
      </w:r>
      <w:r w:rsidRPr="00927F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280/97-ВР, ст. 97 Кодексу законів про працю </w:t>
      </w:r>
      <w:r w:rsidRPr="000F5FE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від 10.12.1971 № 322-</w:t>
      </w:r>
      <w:r w:rsidRPr="00D50C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VIII</w:t>
      </w:r>
      <w:r w:rsidRPr="000F5F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Положення визначає умови й порядок преміювання працівників</w:t>
      </w:r>
      <w:r w:rsidRPr="0056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ради, 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праці яких здійснюється на основі Єдиної тарифної сітки розрядів і коефіцієнтів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стимулювання особистого внеску працівників в загальні результати роботи закладів освіти.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Премії виплачуються працівникам</w:t>
      </w:r>
      <w:r w:rsidRPr="0056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ради. 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1.4.Розмір премії затверджується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казом про преміювання керівника закладу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04E00" w:rsidRPr="00D50C49" w:rsidRDefault="00104E00" w:rsidP="00104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2. .</w:t>
      </w:r>
      <w:r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визначення фонду преміювання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Фонд преміювання утворюється в розмірі фонду оплати праці та фактичної економії фонду оплати праці. 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Середній розмір премії на одного працівника закладається у розмірі не більше трьох посадових окладів. 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2.3.Видатки на преміювання передбачаються в кошторисах працівників підрозділів сільської ради. 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Наявний фонд економії заробітної плати визначається бухгалтером, як різниця між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104E00" w:rsidRPr="00D50C49" w:rsidRDefault="00104E00" w:rsidP="00104E0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 преміювання та розмір премії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3.1. Преміювання працівникам</w:t>
      </w:r>
      <w:r w:rsidRPr="00C4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 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здійснюється відповідно до їх особистого внеску в загальні результати роботи, рівня трудової та виконавської дисципліни, інтенсивності праці, а також до державних і професійних свят та ювілейних дат.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3.2. Премія за результатами роботи за відповідний рік нараховується та виплачується працівникам </w:t>
      </w:r>
      <w:r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ЗДО «Казка» Гатненської сільської ради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 правило, у день виплати заробітної плати за другу половину грудня місяця поточного року у розмірі не менш як 10%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посадового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окладу і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може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бути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зменшена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згідно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умовами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передбаченими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цим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Положенням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3.3.Преміювання працівників ДНЗ «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Умка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Гатненської сільської ради  може здійснюватися до державних і професійних свят та ювілейних дат, а саме:</w:t>
      </w:r>
    </w:p>
    <w:p w:rsidR="00104E00" w:rsidRPr="00D50C49" w:rsidRDefault="00104E00" w:rsidP="00104E0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ювілейних дат - в розмірі, не менше 10% від посадового окладу;</w:t>
      </w:r>
    </w:p>
    <w:p w:rsidR="00104E00" w:rsidRPr="00D50C49" w:rsidRDefault="00104E00" w:rsidP="00104E0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професійних та державних свят - в розмірі, не менше 10% від посадового окладу;</w:t>
      </w:r>
    </w:p>
    <w:p w:rsidR="00104E00" w:rsidRPr="00D50C49" w:rsidRDefault="00104E00" w:rsidP="00104E0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результатами роботи - не менше 10% від посадового окладу.</w:t>
      </w:r>
    </w:p>
    <w:p w:rsidR="00104E00" w:rsidRPr="00D50C49" w:rsidRDefault="00104E00" w:rsidP="00104E00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04E00" w:rsidRPr="00D50C49" w:rsidRDefault="00104E00" w:rsidP="00104E0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50C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преміювання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4.1. Преміювання здійснюється згідно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цього Положення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коштів на оплату праці.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4.2. Працівників,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4.3. Праці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вники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4.4.Зниження розміру або повне позбавлення премії фіксується розпорядженням про преміювання із зазначенням причини зниження розміру або позбавлення премії.</w:t>
      </w:r>
    </w:p>
    <w:p w:rsidR="00104E00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4.5. Кожному працівнику,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104E00" w:rsidRPr="00D50C49" w:rsidRDefault="00104E00" w:rsidP="00104E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 Положе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ння вводиться в дію з 01.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01.2022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і є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обов’язковим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використання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в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роботі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104E00" w:rsidRPr="000F5FEE" w:rsidRDefault="00104E00" w:rsidP="00104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5FEE">
        <w:rPr>
          <w:rFonts w:ascii="Times New Roman" w:eastAsia="MS Gothic" w:hAnsi="MS Gothic" w:cs="Times New Roman"/>
          <w:b/>
          <w:bCs/>
          <w:sz w:val="28"/>
          <w:szCs w:val="28"/>
          <w:lang w:eastAsia="uk-UA"/>
        </w:rPr>
        <w:t xml:space="preserve">　</w:t>
      </w:r>
    </w:p>
    <w:p w:rsidR="00104E00" w:rsidRDefault="00104E00" w:rsidP="00104E00">
      <w:pPr>
        <w:spacing w:after="0"/>
        <w:rPr>
          <w:rFonts w:ascii="Times New Roman" w:hAnsi="Times New Roman" w:cs="Times New Roman"/>
        </w:rPr>
      </w:pPr>
    </w:p>
    <w:p w:rsidR="001B6B10" w:rsidRPr="000F5FEE" w:rsidRDefault="001B6B10" w:rsidP="000F5F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0F5FEE">
        <w:rPr>
          <w:rFonts w:ascii="Times New Roman" w:eastAsia="MS Gothic" w:hAnsi="MS Gothic" w:cs="Times New Roman"/>
          <w:b/>
          <w:bCs/>
          <w:sz w:val="28"/>
          <w:szCs w:val="28"/>
          <w:lang w:eastAsia="uk-UA"/>
        </w:rPr>
        <w:t xml:space="preserve">　</w:t>
      </w:r>
    </w:p>
    <w:p w:rsidR="00EF4336" w:rsidRDefault="00EF4336" w:rsidP="00C454FE">
      <w:pPr>
        <w:spacing w:after="0"/>
        <w:rPr>
          <w:rFonts w:ascii="Times New Roman" w:hAnsi="Times New Roman" w:cs="Times New Roman"/>
        </w:rPr>
      </w:pPr>
    </w:p>
    <w:sectPr w:rsidR="00EF4336" w:rsidSect="000F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32EE"/>
    <w:multiLevelType w:val="multilevel"/>
    <w:tmpl w:val="232CA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525F1"/>
    <w:multiLevelType w:val="multilevel"/>
    <w:tmpl w:val="6F6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C57B4"/>
    <w:multiLevelType w:val="hybridMultilevel"/>
    <w:tmpl w:val="C038B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4161"/>
    <w:multiLevelType w:val="multilevel"/>
    <w:tmpl w:val="E8386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13C6"/>
    <w:multiLevelType w:val="multilevel"/>
    <w:tmpl w:val="7AB6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C35A9"/>
    <w:multiLevelType w:val="multilevel"/>
    <w:tmpl w:val="8B5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874EB"/>
    <w:multiLevelType w:val="multilevel"/>
    <w:tmpl w:val="595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0"/>
    <w:rsid w:val="000B4443"/>
    <w:rsid w:val="000D4B7A"/>
    <w:rsid w:val="000F5952"/>
    <w:rsid w:val="000F5FEE"/>
    <w:rsid w:val="00104E00"/>
    <w:rsid w:val="0011766A"/>
    <w:rsid w:val="001B6B10"/>
    <w:rsid w:val="00253ACB"/>
    <w:rsid w:val="00263322"/>
    <w:rsid w:val="002B2772"/>
    <w:rsid w:val="002C4E55"/>
    <w:rsid w:val="002F008E"/>
    <w:rsid w:val="003309E0"/>
    <w:rsid w:val="00336CB2"/>
    <w:rsid w:val="00372870"/>
    <w:rsid w:val="003962D5"/>
    <w:rsid w:val="00506B73"/>
    <w:rsid w:val="005546E5"/>
    <w:rsid w:val="0056265E"/>
    <w:rsid w:val="005D3330"/>
    <w:rsid w:val="00602823"/>
    <w:rsid w:val="0065348F"/>
    <w:rsid w:val="00687E47"/>
    <w:rsid w:val="006F5098"/>
    <w:rsid w:val="0079403B"/>
    <w:rsid w:val="00851846"/>
    <w:rsid w:val="008520DD"/>
    <w:rsid w:val="00927F4E"/>
    <w:rsid w:val="00985089"/>
    <w:rsid w:val="00A85442"/>
    <w:rsid w:val="00B50B95"/>
    <w:rsid w:val="00C454FE"/>
    <w:rsid w:val="00C5707A"/>
    <w:rsid w:val="00D030CB"/>
    <w:rsid w:val="00D459A2"/>
    <w:rsid w:val="00D50C49"/>
    <w:rsid w:val="00DA532A"/>
    <w:rsid w:val="00EF4336"/>
    <w:rsid w:val="00F24F57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85C0-EA82-48E9-8235-163AC10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96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646">
              <w:marLeft w:val="26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СлаваУкраїні</dc:creator>
  <cp:keywords/>
  <dc:description/>
  <cp:lastModifiedBy>Asus</cp:lastModifiedBy>
  <cp:revision>16</cp:revision>
  <cp:lastPrinted>2021-12-15T15:11:00Z</cp:lastPrinted>
  <dcterms:created xsi:type="dcterms:W3CDTF">2020-11-30T06:15:00Z</dcterms:created>
  <dcterms:modified xsi:type="dcterms:W3CDTF">2021-12-22T07:53:00Z</dcterms:modified>
</cp:coreProperties>
</file>