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1EF84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object w:dxaOrig="780" w:dyaOrig="1063" w14:anchorId="340F3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15pt" o:ole="">
            <v:imagedata r:id="rId5" o:title=""/>
          </v:shape>
          <o:OLEObject Type="Embed" ProgID="Word.Picture.8" ShapeID="_x0000_i1025" DrawAspect="Content" ObjectID="_1773052938" r:id="rId6"/>
        </w:object>
      </w:r>
    </w:p>
    <w:p w14:paraId="01CE6F07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67860B60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1C6F45AF" w14:textId="77777777" w:rsidR="00D93FC7" w:rsidRDefault="00D93FC7" w:rsidP="00D93F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СОРОК ШОСТА (позачергова) СЕСІЯ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73D112F4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10650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0BEC05A8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28 березня 2024 року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№ 46/6</w:t>
      </w:r>
    </w:p>
    <w:p w14:paraId="78A1A24B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Гатне</w:t>
      </w:r>
    </w:p>
    <w:p w14:paraId="6BDC1426" w14:textId="77777777" w:rsidR="00D93FC7" w:rsidRDefault="00D93FC7" w:rsidP="00D93FC7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A889EC" w14:textId="66EBF9A1" w:rsidR="00D93FC7" w:rsidRDefault="00D93FC7" w:rsidP="00D93FC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створення тимчасової комісії для інвентаризації мереж водовідведення та водопостачання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Гатненської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територіальної громади </w:t>
      </w:r>
    </w:p>
    <w:p w14:paraId="78C009C2" w14:textId="77777777" w:rsidR="00D93FC7" w:rsidRDefault="00D93FC7" w:rsidP="00D93FC7">
      <w:pPr>
        <w:tabs>
          <w:tab w:val="left" w:pos="4020"/>
        </w:tabs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A434E4F" w14:textId="33CD4ACD" w:rsidR="00D93FC7" w:rsidRPr="00D93FC7" w:rsidRDefault="00D93FC7" w:rsidP="00D93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З метою інвентаризації мереж водовідведення та водопостачання, що розташовані на території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Фастівського району Київської області, та подальшого прийняття його у комунальну власність громади</w:t>
      </w:r>
      <w:r>
        <w:rPr>
          <w:rFonts w:ascii="Times New Roman" w:hAnsi="Times New Roman"/>
          <w:sz w:val="28"/>
          <w:szCs w:val="28"/>
        </w:rPr>
        <w:t xml:space="preserve">, керуючись ст. 26 Закону України «Про місцеве самоврядування в Україні», сесія Гатненської сільської ради:             </w:t>
      </w:r>
    </w:p>
    <w:p w14:paraId="03203034" w14:textId="77777777" w:rsidR="00D93FC7" w:rsidRDefault="00D93FC7" w:rsidP="00D93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14:paraId="04E5E5FA" w14:textId="77777777" w:rsidR="00D93FC7" w:rsidRPr="00D93FC7" w:rsidRDefault="00D93FC7" w:rsidP="00D93FC7">
      <w:pPr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40388737" w14:textId="77777777" w:rsid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тимчасову комісію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DA7C5D6" w14:textId="77777777" w:rsidR="00EF5697" w:rsidRPr="00EF5697" w:rsidRDefault="00EF5697" w:rsidP="00A86156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F5697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proofErr w:type="spellStart"/>
      <w:r w:rsidRPr="00EF5697">
        <w:rPr>
          <w:rFonts w:ascii="Times New Roman" w:hAnsi="Times New Roman"/>
          <w:sz w:val="28"/>
          <w:szCs w:val="28"/>
          <w:lang w:val="uk-UA"/>
        </w:rPr>
        <w:t>Вітенко</w:t>
      </w:r>
      <w:proofErr w:type="spellEnd"/>
      <w:r w:rsidRPr="00EF5697">
        <w:rPr>
          <w:rFonts w:ascii="Times New Roman" w:hAnsi="Times New Roman"/>
          <w:sz w:val="28"/>
          <w:szCs w:val="28"/>
          <w:lang w:val="uk-UA"/>
        </w:rPr>
        <w:t xml:space="preserve"> С.М., перший заступник сільського голови</w:t>
      </w:r>
    </w:p>
    <w:p w14:paraId="7EF8004A" w14:textId="77777777" w:rsidR="00EF5697" w:rsidRDefault="00EF5697" w:rsidP="00A86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Вор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3FC7">
        <w:rPr>
          <w:rFonts w:ascii="Times New Roman" w:hAnsi="Times New Roman" w:cs="Times New Roman"/>
          <w:sz w:val="28"/>
          <w:szCs w:val="28"/>
          <w:lang w:val="uk-UA"/>
        </w:rPr>
        <w:t>шев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.Є</w:t>
      </w:r>
      <w:r w:rsidR="00D93FC7"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, депутат </w:t>
      </w:r>
      <w:proofErr w:type="spellStart"/>
      <w:r w:rsidR="00D93FC7" w:rsidRPr="00D93FC7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D93FC7"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86F1E3D" w14:textId="0A6F69F8" w:rsidR="00EF5697" w:rsidRDefault="00EF5697" w:rsidP="00A86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Пацьора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FC7" w:rsidRPr="00D93FC7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3FC7"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Віто-Поштового </w:t>
      </w:r>
      <w:proofErr w:type="spellStart"/>
      <w:r w:rsidR="00D93FC7" w:rsidRPr="00D93FC7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D93FC7"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округу,</w:t>
      </w:r>
    </w:p>
    <w:p w14:paraId="2382F335" w14:textId="77777777" w:rsidR="00A86156" w:rsidRDefault="00EF5697" w:rsidP="00A86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697">
        <w:rPr>
          <w:rFonts w:ascii="Times New Roman" w:hAnsi="Times New Roman"/>
          <w:sz w:val="28"/>
          <w:szCs w:val="28"/>
          <w:lang w:val="uk-UA"/>
        </w:rPr>
        <w:t>Тромса</w:t>
      </w:r>
      <w:proofErr w:type="spellEnd"/>
      <w:r w:rsidRPr="00EF5697">
        <w:rPr>
          <w:rFonts w:ascii="Times New Roman" w:hAnsi="Times New Roman"/>
          <w:sz w:val="28"/>
          <w:szCs w:val="28"/>
          <w:lang w:val="uk-UA"/>
        </w:rPr>
        <w:t xml:space="preserve"> О.О.,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Комунального підприємства «МКП </w:t>
      </w:r>
      <w:proofErr w:type="spellStart"/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>Гатне</w:t>
      </w:r>
      <w:proofErr w:type="spellEnd"/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3699EC" w14:textId="78DF245D" w:rsidR="00EF5697" w:rsidRDefault="00EF5697" w:rsidP="00A86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697">
        <w:rPr>
          <w:rFonts w:ascii="Times New Roman" w:hAnsi="Times New Roman" w:cs="Times New Roman"/>
          <w:sz w:val="28"/>
          <w:szCs w:val="28"/>
          <w:lang w:val="uk-UA"/>
        </w:rPr>
        <w:t>Налапко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«ВІТА»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530C7C" w14:textId="2790177B" w:rsidR="00D93FC7" w:rsidRPr="00EF5697" w:rsidRDefault="00EF5697" w:rsidP="00A86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, член виконавчого комітету </w:t>
      </w:r>
      <w:proofErr w:type="spellStart"/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FC7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156" w:rsidRPr="00A86156">
        <w:rPr>
          <w:rFonts w:ascii="Times New Roman" w:hAnsi="Times New Roman" w:cs="Times New Roman"/>
          <w:color w:val="000000"/>
          <w:sz w:val="28"/>
          <w:szCs w:val="28"/>
        </w:rPr>
        <w:t>Михаленко О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 xml:space="preserve">.П., </w:t>
      </w:r>
      <w:r w:rsidR="00A86156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член виконавчого комітету </w:t>
      </w:r>
      <w:proofErr w:type="spellStart"/>
      <w:r w:rsidR="00A86156" w:rsidRPr="00EF5697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A86156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6156" w:rsidRPr="00EF5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 xml:space="preserve">Ткаченко Т.В., головний спеціаліста відділу бухгалтерського обліку та звітності </w:t>
      </w:r>
      <w:proofErr w:type="spellStart"/>
      <w:r w:rsidR="00A86156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A861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</w:p>
    <w:p w14:paraId="3112D407" w14:textId="77777777" w:rsidR="00D93FC7" w:rsidRP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Доручити тимчасовій комісії здійснити обстеження території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предмет виявлення мереж водопостачання та водовідведення, в тому числі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дренажів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>, відведення дощових та стічних вод, об’єктів меліорації.</w:t>
      </w:r>
    </w:p>
    <w:p w14:paraId="3A5CE86F" w14:textId="77777777" w:rsidR="00D93FC7" w:rsidRP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роботи комісії скласти звіт та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спровідну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документацію, провести оцінку виявленого майна та надати на затвердження на сесії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194DC6A3" w14:textId="706E598D" w:rsidR="00D93FC7" w:rsidRP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C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Комісію з питань підприємницької діяльності, промислової політики, торгівлі, реклами, благоустрою, транспорту та зв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93FC7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proofErr w:type="spellStart"/>
      <w:r w:rsidRPr="00D93FC7">
        <w:rPr>
          <w:rFonts w:ascii="Times New Roman" w:hAnsi="Times New Roman" w:cs="Times New Roman"/>
          <w:sz w:val="28"/>
          <w:szCs w:val="28"/>
          <w:lang w:val="uk-UA"/>
        </w:rPr>
        <w:t>Вор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3FC7">
        <w:rPr>
          <w:rFonts w:ascii="Times New Roman" w:hAnsi="Times New Roman" w:cs="Times New Roman"/>
          <w:sz w:val="28"/>
          <w:szCs w:val="28"/>
          <w:lang w:val="uk-UA"/>
        </w:rPr>
        <w:t>шев</w:t>
      </w:r>
      <w:proofErr w:type="spellEnd"/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С.Є.</w:t>
      </w:r>
      <w:r w:rsidR="00A861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3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FADD04" w14:textId="77777777" w:rsidR="00D93FC7" w:rsidRDefault="00D93FC7" w:rsidP="00D93F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D9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1D0"/>
    <w:multiLevelType w:val="hybridMultilevel"/>
    <w:tmpl w:val="2FA8AE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8644">
    <w:abstractNumId w:val="1"/>
  </w:num>
  <w:num w:numId="2" w16cid:durableId="665858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4A"/>
    <w:rsid w:val="00152FB0"/>
    <w:rsid w:val="00204C5D"/>
    <w:rsid w:val="003F381E"/>
    <w:rsid w:val="00584649"/>
    <w:rsid w:val="006821CF"/>
    <w:rsid w:val="00A86156"/>
    <w:rsid w:val="00BD774B"/>
    <w:rsid w:val="00D93FC7"/>
    <w:rsid w:val="00E348FB"/>
    <w:rsid w:val="00EF254A"/>
    <w:rsid w:val="00E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98DD"/>
  <w15:chartTrackingRefBased/>
  <w15:docId w15:val="{3984C6D5-A37B-4C32-8017-B8E1B3B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gatne_rada@outlook.com</dc:creator>
  <cp:keywords/>
  <dc:description/>
  <cp:lastModifiedBy>Inna House</cp:lastModifiedBy>
  <cp:revision>5</cp:revision>
  <dcterms:created xsi:type="dcterms:W3CDTF">2024-03-27T10:58:00Z</dcterms:created>
  <dcterms:modified xsi:type="dcterms:W3CDTF">2024-03-27T11:56:00Z</dcterms:modified>
</cp:coreProperties>
</file>