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8806962" r:id="rId6"/>
        </w:objec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D95120" w:rsidRPr="00A57B93" w:rsidRDefault="00D95120" w:rsidP="00D951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12F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02412F">
        <w:rPr>
          <w:rFonts w:ascii="Times New Roman" w:hAnsi="Times New Roman" w:cs="Times New Roman"/>
          <w:b/>
          <w:sz w:val="28"/>
          <w:szCs w:val="28"/>
        </w:rPr>
        <w:t>5 січня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412F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4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B93">
        <w:rPr>
          <w:rFonts w:ascii="Times New Roman" w:hAnsi="Times New Roman" w:cs="Times New Roman"/>
          <w:b/>
          <w:sz w:val="28"/>
          <w:szCs w:val="28"/>
        </w:rPr>
        <w:t>№ 4</w:t>
      </w:r>
      <w:r w:rsidR="0002412F">
        <w:rPr>
          <w:rFonts w:ascii="Times New Roman" w:hAnsi="Times New Roman" w:cs="Times New Roman"/>
          <w:b/>
          <w:sz w:val="28"/>
          <w:szCs w:val="28"/>
        </w:rPr>
        <w:t>3/1</w:t>
      </w:r>
      <w:r w:rsidR="006B52B6">
        <w:rPr>
          <w:rFonts w:ascii="Times New Roman" w:hAnsi="Times New Roman" w:cs="Times New Roman"/>
          <w:b/>
          <w:sz w:val="28"/>
          <w:szCs w:val="28"/>
        </w:rPr>
        <w:t>1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95120" w:rsidRPr="00D95120" w:rsidRDefault="00D95120" w:rsidP="00D9512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Програми надання одноразової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допомоги дітям-сиротам і дітям, позбавленим батьківського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піклування, після досягнення 18-річного віку, які мешкають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на території Гатненської територіальної громадина 2023-202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 роки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  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25.08.2005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 з метою створення додаткових умов в громаді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віку, сесія Гатненської сільської ради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зміни до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надання одноразової допомоги дітям-сиротам і дітям, позбавленим батьківського піклування, після досягнення 18-річного віку, які мешкають на території Гатненської територіальної громади на 2023-202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затвердити її в редакції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Фінансово-економічному</w:t>
      </w:r>
      <w:r w:rsidR="00B658A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управлінню Гатненської сільської ради передбачити кошти на надання одноразової допомоги дітям-сиротам і дітям, позбавленим батьківського піклування, після досягнення 18-річного віку.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постійну депутатську комісію з планування </w:t>
      </w:r>
      <w:r w:rsidRPr="00D95120">
        <w:rPr>
          <w:rFonts w:ascii="Times New Roman" w:hAnsi="Times New Roman" w:cs="Times New Roman"/>
          <w:sz w:val="28"/>
          <w:szCs w:val="28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(голова комісії - </w:t>
      </w:r>
      <w:proofErr w:type="spellStart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Січкаренко</w:t>
      </w:r>
      <w:proofErr w:type="spellEnd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Л.М.).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D95120" w:rsidRPr="00D95120" w:rsidRDefault="00D95120" w:rsidP="00D9512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95120" w:rsidRPr="00D95120" w:rsidRDefault="00D95120" w:rsidP="00D95120">
      <w:pPr>
        <w:spacing w:after="0" w:line="240" w:lineRule="auto"/>
        <w:ind w:left="4962" w:right="-2"/>
        <w:rPr>
          <w:rFonts w:ascii="Times New Roman" w:hAnsi="Times New Roman" w:cs="Times New Roman"/>
          <w:b/>
          <w:sz w:val="24"/>
          <w:szCs w:val="24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8F" w:rsidRDefault="00B1428F" w:rsidP="00B1428F">
      <w:pPr>
        <w:widowControl w:val="0"/>
        <w:autoSpaceDE w:val="0"/>
        <w:autoSpaceDN w:val="0"/>
        <w:spacing w:before="67"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B1428F" w:rsidRDefault="00B1428F" w:rsidP="00B1428F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253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27 сесії </w:t>
      </w:r>
      <w:r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:rsidR="00B1428F" w:rsidRDefault="00B1428F" w:rsidP="00B1428F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 року № 27/9</w:t>
      </w:r>
    </w:p>
    <w:p w:rsidR="00B1428F" w:rsidRDefault="00B1428F" w:rsidP="00B1428F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(зі змінами від 21.12.2023 року №41/13)</w:t>
      </w:r>
    </w:p>
    <w:p w:rsidR="00B1428F" w:rsidRPr="00B1428F" w:rsidRDefault="00B1428F" w:rsidP="00B1428F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253" w:right="-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B1428F">
        <w:rPr>
          <w:rFonts w:ascii="Times New Roman" w:hAnsi="Times New Roman" w:cs="Times New Roman"/>
          <w:b/>
          <w:sz w:val="28"/>
          <w:szCs w:val="27"/>
        </w:rPr>
        <w:t>(зі змінами від 25.01.2024 року №43/1</w:t>
      </w:r>
      <w:r w:rsidR="006B52B6">
        <w:rPr>
          <w:rFonts w:ascii="Times New Roman" w:hAnsi="Times New Roman" w:cs="Times New Roman"/>
          <w:b/>
          <w:sz w:val="28"/>
          <w:szCs w:val="27"/>
        </w:rPr>
        <w:t>1</w:t>
      </w:r>
      <w:r w:rsidRPr="00B1428F">
        <w:rPr>
          <w:rFonts w:ascii="Times New Roman" w:hAnsi="Times New Roman" w:cs="Times New Roman"/>
          <w:b/>
          <w:sz w:val="28"/>
          <w:szCs w:val="27"/>
        </w:rPr>
        <w:t>)</w:t>
      </w:r>
    </w:p>
    <w:p w:rsidR="00D95120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BB6724" w:rsidRPr="00BB6724" w:rsidRDefault="00BB6724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ПРОГРАМА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2023 - 202</w:t>
      </w:r>
      <w:r w:rsidRPr="00B65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 </w:t>
      </w: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роки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с.Гатне</w:t>
      </w:r>
      <w:proofErr w:type="spellEnd"/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2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І. Паспорт програми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78"/>
      </w:tblGrid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2023- 202</w:t>
            </w:r>
            <w:r w:rsidRPr="0002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розроблена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ст.91 Бюджетного кодексу України, ст. 27 Закону України «Про місцеве самоврядування в Україні», Закон України «Про охорону дитинства», Закон України «Про сприяння соціальному становленню та розвитку молоді в Україні», Постанова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 після досягнення 18-річного віку»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Замовник програми 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Гатненська сільська рада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розробник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освіти Гатненської сільської ради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 мета Програми</w:t>
            </w:r>
          </w:p>
        </w:tc>
        <w:tc>
          <w:tcPr>
            <w:tcW w:w="5178" w:type="dxa"/>
          </w:tcPr>
          <w:p w:rsidR="00BB6724" w:rsidRPr="003F0B76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повного і своєчасного надання одноразової допомоги дітям-сиротам і дітям, позбавленим батьківського піклування, яким у 2023 – 2025 роках  виповнюється 18 років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реалізації Програми</w:t>
            </w:r>
          </w:p>
        </w:tc>
        <w:tc>
          <w:tcPr>
            <w:tcW w:w="5178" w:type="dxa"/>
          </w:tcPr>
          <w:p w:rsidR="00BB6724" w:rsidRPr="003F0B76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2025 роки</w:t>
            </w:r>
          </w:p>
        </w:tc>
      </w:tr>
      <w:bookmarkEnd w:id="0"/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</w:tr>
      <w:tr w:rsidR="00BB6724" w:rsidRPr="00BB6724" w:rsidTr="003617A7">
        <w:trPr>
          <w:trHeight w:val="2576"/>
        </w:trPr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 фінансування</w:t>
            </w:r>
          </w:p>
        </w:tc>
        <w:tc>
          <w:tcPr>
            <w:tcW w:w="5178" w:type="dxa"/>
          </w:tcPr>
          <w:p w:rsidR="00BB6724" w:rsidRPr="00B658A2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Відповідно до кількості дітей-сиріт та 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 позбав</w:t>
            </w:r>
            <w:r w:rsidR="0059434F"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лених батьківського піклування,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після досягнення 18-річного віку на території Гатненської сільської ради на 2023- 2025 роки</w:t>
            </w:r>
          </w:p>
          <w:p w:rsidR="00682E0C" w:rsidRPr="00B658A2" w:rsidRDefault="00682E0C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рік – </w:t>
            </w:r>
            <w:r w:rsidR="0002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7 240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грн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кінцеві результати реалізації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соціопсихічного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стану.</w:t>
            </w:r>
          </w:p>
          <w:p w:rsidR="00BB6724" w:rsidRPr="00BB6724" w:rsidRDefault="00BB6724" w:rsidP="00BB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AC" w:rsidRDefault="005169AC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AC" w:rsidRDefault="005169AC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AC" w:rsidRDefault="005169AC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AC" w:rsidRDefault="005169AC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ІІ. Загальні положення</w:t>
      </w: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Програма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2023-202</w:t>
      </w:r>
      <w:r w:rsidR="0059434F" w:rsidRPr="000241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 Конституції України, Законів  України «Про місцеве самоврядування в Україні», «Про охорону дитинства»,  «Про сприяння соціальному становленню та розвитку молоді в Україні», 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постанови Кабінету Міністрів України від 25 серпня 2005 року № 823 (зі змінами) «Про затвердження порядку надання одноразової допомоги дітям-сиротам і дітям позбавленим батьківського піклування, після досягнення 18-річного віку», </w:t>
      </w: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і завдання Програми</w:t>
      </w: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Метою Програми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забезпечення повного і своєчасного надання одноразової допомоги дітям-сиротам і дітям, позбавленим батьківського піклування, яким у 2023 –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роках  виповнюється 18 років.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Завданнями Програми є: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кола осіб, що мають  право на відповідну допомогу;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строків і способу, в який такі особи можуть звернутися до уповноважених органів для отримання допомоги;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визначення розміру допомоги (в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 позбавленим батьківського піклування, після досягнення 18-річного віку»).</w:t>
      </w:r>
    </w:p>
    <w:p w:rsid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ІV. Фінансування Програми</w:t>
      </w: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6724" w:rsidRP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B1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заходів на виконання Програми передбачається здійснювати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законодавства України</w:t>
      </w:r>
      <w:r w:rsidRPr="00BB67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сільської ради, а також інших, не заборонених законом джерел  в межах видатків, затверджених рішеннями сіль</w:t>
      </w:r>
      <w:r w:rsidR="0059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ради  про бюджети  на 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та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BB6724" w:rsidRPr="00BB6724" w:rsidRDefault="00BB6724" w:rsidP="00BB6724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Головним розпорядником коштів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завдань даної програми необхідне фінансування в розмірі 1810,00 грн для кожної дитини (в порядку постанови Кабінету Міністрів України від 25 серпня 2005 року № 823).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Фінансування на кожен бюджетний рік визначається в залежності від </w:t>
      </w:r>
      <w:r w:rsidRPr="00BB67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кількості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дітей-сиріт і дітей позбавлених батьківського піклування, яким у 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та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 виповнюється 18 років.</w:t>
      </w:r>
    </w:p>
    <w:p w:rsidR="00BB6724" w:rsidRDefault="00BB130B" w:rsidP="0051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BB6724"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V. Координація дій та контроль за ходом виконання Програми</w:t>
      </w:r>
    </w:p>
    <w:p w:rsidR="00BB6724" w:rsidRPr="00BB6724" w:rsidRDefault="00BB6724" w:rsidP="00BB1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виконання заходів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Контроль за реалізацією заходів, передбачених Програмою, здійснюється комісією з питань освіти, культури, охорони здоров'я, фізкультури, спорту та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використанням коштів здійснюється в порядку, встановленому законодавством.        </w:t>
      </w:r>
    </w:p>
    <w:p w:rsidR="00BB6724" w:rsidRDefault="00BB6724" w:rsidP="00BB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VІ. Механізм реалізації програми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Служба у справах дітей, сім'ї та з питань соціального захисту населення Гатненської сільської ради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 до Управління освіти Гатненської сільської ради списки дітей-сиріт і дітей, позбавлених батьківського піклування, яким у поточному році виповнюється 18 років.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списках зазначається прізвище, ім'я, по батькові дитини, число, місяць, рік народження, постійне місце проживання.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Виплата одноразової допомоги здійснюється управлінням освіти у безготівковій формі на підставі заяви, паспорта отримувача цієї доп</w:t>
      </w:r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омоги, ідентифікаційного </w:t>
      </w:r>
      <w:proofErr w:type="spellStart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кода</w:t>
      </w:r>
      <w:proofErr w:type="spellEnd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довідки з місця проживання, розрахункового рахунка. Документи надаються пакетом від Служби у справах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дітей, сім'ї та з питань соціального захисту населення Гатненської сільської ради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 разі перебування особи, яка має право на отримання одноразової допомоги, у слідчому ізоляторі або установі виконання покарань, така допомога призначається і виплачується шляхом перерахування на відкритий у банку вкладний (депозитний) рахунок особи на підставі звернення адміністрації слідчого ізолятора або установи виконання покарань до Управління освіти Гатненської сільської ради за умови наявності інформації про дитину-сироту або дитину, позбавлену батьківського піклування, в єдиному банку даних про дітей-сиріт та дітей, позбавлених батьківського піклування.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Вкладні (депозитні) рахунки на ім’я зазначених осіб відкриваються адміністрацією слідчого ізолятора або установи виконання покарань у банку в установленому законодавством порядку.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разі переміщення дитини-сироти або дитини, позбавленої батьківського піклування, якій у поточному році виповнюється 18 років, з тимчасово окупованої території України або району проведення антитерористичної операції чи населеного пункту, що розташований на лінії зіткнення,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 справах дітей, сім'ї та з питань соціального захисту населення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включає таку дитину до зазначеного списку для отримання одноразової допомоги.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Повідомлення із зазначенням строку, протягом якого можна отримати одноразову допомогу, та адреса  управління освіти надсилається дітям-сиротам і дітям, позбавленим батьківського піклування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у справах дітей, сім'ї та з питань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разі неотримання з будь-яких причин дитиною одноразової допомоги в установлений строк вона може бути виплачена протягом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трьох років.</w:t>
      </w: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Очікувані результати від реалізації програми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proofErr w:type="spellStart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соціопсихічного</w:t>
      </w:r>
      <w:proofErr w:type="spellEnd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BB6724" w:rsidRDefault="00BB6724" w:rsidP="00BB6724">
      <w:pPr>
        <w:spacing w:after="160" w:line="259" w:lineRule="auto"/>
        <w:rPr>
          <w:rFonts w:ascii="Calibri" w:eastAsia="Calibri" w:hAnsi="Calibri" w:cs="Times New Roman"/>
        </w:rPr>
      </w:pPr>
    </w:p>
    <w:p w:rsidR="00B658A2" w:rsidRPr="00D95120" w:rsidRDefault="00B658A2" w:rsidP="00B658A2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658A2" w:rsidRPr="00D95120" w:rsidSect="000F4F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AA"/>
    <w:rsid w:val="0002412F"/>
    <w:rsid w:val="000F4FCF"/>
    <w:rsid w:val="003F0B76"/>
    <w:rsid w:val="005169AC"/>
    <w:rsid w:val="0059434F"/>
    <w:rsid w:val="00682E0C"/>
    <w:rsid w:val="006B52B6"/>
    <w:rsid w:val="00A715AA"/>
    <w:rsid w:val="00A9454F"/>
    <w:rsid w:val="00B1428F"/>
    <w:rsid w:val="00B658A2"/>
    <w:rsid w:val="00BB130B"/>
    <w:rsid w:val="00BB6724"/>
    <w:rsid w:val="00BF1B55"/>
    <w:rsid w:val="00D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81F5-91CF-4450-BEBA-D680314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6143</Words>
  <Characters>3502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13</cp:revision>
  <cp:lastPrinted>2024-01-24T06:59:00Z</cp:lastPrinted>
  <dcterms:created xsi:type="dcterms:W3CDTF">2023-12-14T14:13:00Z</dcterms:created>
  <dcterms:modified xsi:type="dcterms:W3CDTF">2024-02-07T08:30:00Z</dcterms:modified>
</cp:coreProperties>
</file>