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4FF22" w14:textId="77777777" w:rsidR="009E6DE7" w:rsidRPr="005E75AD" w:rsidRDefault="009E6DE7" w:rsidP="009E6DE7">
      <w:pPr>
        <w:numPr>
          <w:ilvl w:val="0"/>
          <w:numId w:val="16"/>
        </w:numPr>
        <w:tabs>
          <w:tab w:val="left" w:pos="0"/>
        </w:tabs>
        <w:adjustRightInd w:val="0"/>
        <w:spacing w:after="0" w:line="240" w:lineRule="auto"/>
        <w:jc w:val="center"/>
        <w:rPr>
          <w:rFonts w:ascii="Times New Roman" w:hAnsi="Times New Roman"/>
          <w:sz w:val="28"/>
          <w:szCs w:val="28"/>
        </w:rPr>
      </w:pPr>
      <w:r w:rsidRPr="005E75AD">
        <w:rPr>
          <w:rFonts w:ascii="Times New Roman" w:hAnsi="Times New Roman"/>
          <w:b/>
          <w:sz w:val="28"/>
          <w:szCs w:val="28"/>
        </w:rPr>
        <w:object w:dxaOrig="780" w:dyaOrig="1065" w14:anchorId="64835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65094214" r:id="rId8"/>
        </w:object>
      </w:r>
    </w:p>
    <w:p w14:paraId="152C7786" w14:textId="77777777" w:rsidR="009E6DE7" w:rsidRPr="005E75AD" w:rsidRDefault="009E6DE7" w:rsidP="009E6DE7">
      <w:pPr>
        <w:numPr>
          <w:ilvl w:val="0"/>
          <w:numId w:val="16"/>
        </w:numPr>
        <w:tabs>
          <w:tab w:val="left" w:pos="0"/>
        </w:tabs>
        <w:adjustRightInd w:val="0"/>
        <w:spacing w:after="0" w:line="240" w:lineRule="auto"/>
        <w:jc w:val="center"/>
        <w:outlineLvl w:val="0"/>
        <w:rPr>
          <w:rFonts w:ascii="Times New Roman" w:hAnsi="Times New Roman"/>
          <w:sz w:val="28"/>
          <w:szCs w:val="28"/>
        </w:rPr>
      </w:pPr>
      <w:r w:rsidRPr="005E75AD">
        <w:rPr>
          <w:rFonts w:ascii="Times New Roman" w:hAnsi="Times New Roman"/>
          <w:sz w:val="28"/>
          <w:szCs w:val="28"/>
        </w:rPr>
        <w:t>ГАТНЕНСЬКА СІЛЬСЬКА РАДА</w:t>
      </w:r>
    </w:p>
    <w:p w14:paraId="65F1FDAF" w14:textId="77777777" w:rsidR="009E6DE7" w:rsidRPr="005E75AD" w:rsidRDefault="009E6DE7" w:rsidP="009E6DE7">
      <w:pPr>
        <w:numPr>
          <w:ilvl w:val="0"/>
          <w:numId w:val="16"/>
        </w:numPr>
        <w:tabs>
          <w:tab w:val="left" w:pos="0"/>
        </w:tabs>
        <w:adjustRightInd w:val="0"/>
        <w:spacing w:after="0" w:line="240" w:lineRule="auto"/>
        <w:jc w:val="center"/>
        <w:outlineLvl w:val="0"/>
        <w:rPr>
          <w:rFonts w:ascii="Times New Roman" w:hAnsi="Times New Roman"/>
          <w:sz w:val="28"/>
          <w:szCs w:val="28"/>
        </w:rPr>
      </w:pPr>
      <w:r w:rsidRPr="005E75AD">
        <w:rPr>
          <w:rFonts w:ascii="Times New Roman" w:hAnsi="Times New Roman"/>
          <w:sz w:val="28"/>
          <w:szCs w:val="28"/>
        </w:rPr>
        <w:t>ФАСТІВСЬКОГО РАЙОНУ КИЇВСЬКОЇ ОБЛАСТІ</w:t>
      </w:r>
    </w:p>
    <w:p w14:paraId="0F9E10A6" w14:textId="77777777" w:rsidR="009E6DE7" w:rsidRPr="005E75AD" w:rsidRDefault="009E6DE7" w:rsidP="009E6DE7">
      <w:pPr>
        <w:numPr>
          <w:ilvl w:val="0"/>
          <w:numId w:val="16"/>
        </w:numPr>
        <w:spacing w:after="0" w:line="240" w:lineRule="auto"/>
        <w:jc w:val="center"/>
        <w:rPr>
          <w:rFonts w:ascii="Times New Roman" w:hAnsi="Times New Roman"/>
          <w:sz w:val="28"/>
        </w:rPr>
      </w:pPr>
      <w:r w:rsidRPr="005E75AD">
        <w:rPr>
          <w:rFonts w:ascii="Times New Roman" w:hAnsi="Times New Roman"/>
          <w:color w:val="000000"/>
          <w:sz w:val="28"/>
          <w:szCs w:val="28"/>
        </w:rPr>
        <w:t xml:space="preserve">СОРОК ПЕРША СЕСІЯ </w:t>
      </w:r>
      <w:r w:rsidRPr="005E75AD">
        <w:rPr>
          <w:rFonts w:ascii="Times New Roman" w:hAnsi="Times New Roman"/>
          <w:color w:val="000000"/>
          <w:sz w:val="28"/>
          <w:szCs w:val="28"/>
          <w:lang w:val="en-US"/>
        </w:rPr>
        <w:t>VIII</w:t>
      </w:r>
      <w:r w:rsidRPr="005E75AD">
        <w:rPr>
          <w:rFonts w:ascii="Times New Roman" w:hAnsi="Times New Roman"/>
          <w:color w:val="000000"/>
          <w:sz w:val="28"/>
          <w:szCs w:val="28"/>
        </w:rPr>
        <w:t xml:space="preserve"> СКЛИКАННЯ</w:t>
      </w:r>
    </w:p>
    <w:p w14:paraId="3DF15D43" w14:textId="77777777" w:rsidR="009E6DE7" w:rsidRPr="005E75AD" w:rsidRDefault="009E6DE7" w:rsidP="009E6DE7">
      <w:pPr>
        <w:numPr>
          <w:ilvl w:val="0"/>
          <w:numId w:val="16"/>
        </w:numPr>
        <w:tabs>
          <w:tab w:val="left" w:pos="0"/>
        </w:tabs>
        <w:adjustRightInd w:val="0"/>
        <w:spacing w:after="0" w:line="240" w:lineRule="auto"/>
        <w:jc w:val="center"/>
        <w:rPr>
          <w:rFonts w:ascii="Times New Roman" w:hAnsi="Times New Roman"/>
          <w:sz w:val="28"/>
          <w:szCs w:val="28"/>
        </w:rPr>
      </w:pPr>
    </w:p>
    <w:p w14:paraId="6F93AC94" w14:textId="77777777" w:rsidR="009E6DE7" w:rsidRPr="005E75AD" w:rsidRDefault="009E6DE7" w:rsidP="009E6DE7">
      <w:pPr>
        <w:numPr>
          <w:ilvl w:val="0"/>
          <w:numId w:val="16"/>
        </w:numPr>
        <w:tabs>
          <w:tab w:val="left" w:pos="0"/>
        </w:tabs>
        <w:adjustRightInd w:val="0"/>
        <w:spacing w:after="0" w:line="240" w:lineRule="auto"/>
        <w:jc w:val="center"/>
        <w:outlineLvl w:val="0"/>
        <w:rPr>
          <w:rFonts w:ascii="Times New Roman" w:hAnsi="Times New Roman"/>
          <w:b/>
          <w:sz w:val="28"/>
          <w:szCs w:val="28"/>
        </w:rPr>
      </w:pPr>
      <w:r w:rsidRPr="005E75AD">
        <w:rPr>
          <w:rFonts w:ascii="Times New Roman" w:hAnsi="Times New Roman"/>
          <w:b/>
          <w:sz w:val="28"/>
          <w:szCs w:val="28"/>
        </w:rPr>
        <w:t xml:space="preserve">Р І Ш Е Н </w:t>
      </w:r>
      <w:proofErr w:type="spellStart"/>
      <w:r w:rsidRPr="005E75AD">
        <w:rPr>
          <w:rFonts w:ascii="Times New Roman" w:hAnsi="Times New Roman"/>
          <w:b/>
          <w:sz w:val="28"/>
          <w:szCs w:val="28"/>
        </w:rPr>
        <w:t>Н</w:t>
      </w:r>
      <w:proofErr w:type="spellEnd"/>
      <w:r w:rsidRPr="005E75AD">
        <w:rPr>
          <w:rFonts w:ascii="Times New Roman" w:hAnsi="Times New Roman"/>
          <w:b/>
          <w:sz w:val="28"/>
          <w:szCs w:val="28"/>
        </w:rPr>
        <w:t xml:space="preserve"> Я</w:t>
      </w:r>
    </w:p>
    <w:p w14:paraId="0F50906C" w14:textId="42EB99BF" w:rsidR="009E6DE7" w:rsidRPr="005E75AD" w:rsidRDefault="009E6DE7" w:rsidP="009E6DE7">
      <w:pPr>
        <w:numPr>
          <w:ilvl w:val="0"/>
          <w:numId w:val="16"/>
        </w:numPr>
        <w:tabs>
          <w:tab w:val="left" w:pos="0"/>
        </w:tabs>
        <w:adjustRightInd w:val="0"/>
        <w:spacing w:after="0" w:line="240" w:lineRule="auto"/>
        <w:ind w:left="0" w:firstLine="0"/>
        <w:rPr>
          <w:rFonts w:ascii="Times New Roman" w:hAnsi="Times New Roman"/>
          <w:b/>
          <w:sz w:val="28"/>
          <w:szCs w:val="28"/>
        </w:rPr>
      </w:pPr>
      <w:r w:rsidRPr="005E75AD">
        <w:rPr>
          <w:rFonts w:ascii="Times New Roman" w:hAnsi="Times New Roman"/>
          <w:b/>
          <w:sz w:val="28"/>
          <w:szCs w:val="28"/>
        </w:rPr>
        <w:t xml:space="preserve">від 21 грудня 2023 року                                                   </w:t>
      </w:r>
      <w:r>
        <w:rPr>
          <w:rFonts w:ascii="Times New Roman" w:hAnsi="Times New Roman"/>
          <w:b/>
          <w:sz w:val="28"/>
          <w:szCs w:val="28"/>
        </w:rPr>
        <w:t xml:space="preserve">                          № 41/30</w:t>
      </w:r>
    </w:p>
    <w:p w14:paraId="20C12D05" w14:textId="77777777" w:rsidR="009E6DE7" w:rsidRPr="005E75AD" w:rsidRDefault="009E6DE7" w:rsidP="009E6DE7">
      <w:pPr>
        <w:numPr>
          <w:ilvl w:val="0"/>
          <w:numId w:val="16"/>
        </w:numPr>
        <w:tabs>
          <w:tab w:val="left" w:pos="0"/>
        </w:tabs>
        <w:adjustRightInd w:val="0"/>
        <w:spacing w:after="0" w:line="240" w:lineRule="auto"/>
        <w:jc w:val="center"/>
        <w:rPr>
          <w:rFonts w:ascii="Times New Roman" w:hAnsi="Times New Roman"/>
          <w:b/>
          <w:sz w:val="28"/>
          <w:szCs w:val="28"/>
        </w:rPr>
      </w:pPr>
      <w:r w:rsidRPr="005E75AD">
        <w:rPr>
          <w:rFonts w:ascii="Times New Roman" w:hAnsi="Times New Roman"/>
          <w:b/>
          <w:sz w:val="28"/>
          <w:szCs w:val="28"/>
        </w:rPr>
        <w:t>с. Гатне</w:t>
      </w:r>
    </w:p>
    <w:p w14:paraId="0CAD661A" w14:textId="77777777" w:rsidR="009E08F7" w:rsidRPr="009E08F7" w:rsidRDefault="009E08F7" w:rsidP="009E08F7">
      <w:pPr>
        <w:tabs>
          <w:tab w:val="left" w:pos="4020"/>
        </w:tabs>
        <w:autoSpaceDE w:val="0"/>
        <w:autoSpaceDN w:val="0"/>
        <w:adjustRightInd w:val="0"/>
        <w:spacing w:after="0" w:line="240" w:lineRule="auto"/>
        <w:jc w:val="center"/>
        <w:rPr>
          <w:rFonts w:ascii="Times New Roman" w:eastAsia="Times New Roman" w:hAnsi="Times New Roman"/>
          <w:b/>
          <w:sz w:val="28"/>
          <w:szCs w:val="28"/>
          <w:lang w:eastAsia="ru-RU"/>
        </w:rPr>
      </w:pPr>
    </w:p>
    <w:p w14:paraId="0FFD5D79" w14:textId="40CDB29C" w:rsidR="00804C47" w:rsidRDefault="009E08F7" w:rsidP="00804C47">
      <w:pPr>
        <w:shd w:val="clear" w:color="auto" w:fill="FFFFFF"/>
        <w:spacing w:after="0" w:line="240" w:lineRule="auto"/>
        <w:jc w:val="both"/>
        <w:rPr>
          <w:rFonts w:ascii="Times New Roman" w:hAnsi="Times New Roman"/>
          <w:b/>
          <w:bCs/>
          <w:sz w:val="28"/>
          <w:szCs w:val="26"/>
        </w:rPr>
      </w:pPr>
      <w:r w:rsidRPr="00804C47">
        <w:rPr>
          <w:rFonts w:ascii="Times New Roman" w:eastAsia="Times New Roman" w:hAnsi="Times New Roman"/>
          <w:b/>
          <w:bCs/>
          <w:sz w:val="28"/>
          <w:szCs w:val="26"/>
          <w:lang w:eastAsia="ru-RU"/>
        </w:rPr>
        <w:t xml:space="preserve">Про </w:t>
      </w:r>
      <w:r w:rsidR="009E6DE7">
        <w:rPr>
          <w:rFonts w:ascii="Times New Roman" w:eastAsia="Times New Roman" w:hAnsi="Times New Roman"/>
          <w:b/>
          <w:bCs/>
          <w:sz w:val="28"/>
          <w:szCs w:val="26"/>
          <w:lang w:eastAsia="ru-RU"/>
        </w:rPr>
        <w:t>внесення змін до</w:t>
      </w:r>
      <w:r w:rsidRPr="00804C47">
        <w:rPr>
          <w:rFonts w:ascii="Times New Roman" w:eastAsia="Times New Roman" w:hAnsi="Times New Roman"/>
          <w:b/>
          <w:bCs/>
          <w:sz w:val="28"/>
          <w:szCs w:val="26"/>
          <w:lang w:eastAsia="ru-RU"/>
        </w:rPr>
        <w:t xml:space="preserve"> </w:t>
      </w:r>
      <w:r w:rsidR="00804C47" w:rsidRPr="00804C47">
        <w:rPr>
          <w:rFonts w:ascii="Times New Roman" w:hAnsi="Times New Roman"/>
          <w:b/>
          <w:bCs/>
          <w:sz w:val="28"/>
          <w:szCs w:val="26"/>
        </w:rPr>
        <w:t xml:space="preserve">Програми заходів зі збирання, </w:t>
      </w:r>
    </w:p>
    <w:p w14:paraId="081B5346" w14:textId="77777777" w:rsidR="00804C47" w:rsidRDefault="00804C47" w:rsidP="00804C47">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перевезення та утилізації відпрацьованих ламп </w:t>
      </w:r>
    </w:p>
    <w:p w14:paraId="5CC7564F" w14:textId="77777777" w:rsidR="00804C47" w:rsidRDefault="00804C47" w:rsidP="00804C47">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розжарювання на території Гатненської сільської </w:t>
      </w:r>
    </w:p>
    <w:p w14:paraId="081F11CC" w14:textId="66470F81" w:rsidR="00804C47" w:rsidRPr="00804C47" w:rsidRDefault="00804C47" w:rsidP="00804C47">
      <w:pPr>
        <w:shd w:val="clear" w:color="auto" w:fill="FFFFFF"/>
        <w:spacing w:after="0" w:line="240" w:lineRule="auto"/>
        <w:jc w:val="both"/>
        <w:rPr>
          <w:rFonts w:ascii="Times New Roman" w:eastAsia="Times New Roman" w:hAnsi="Times New Roman"/>
          <w:b/>
          <w:bCs/>
          <w:sz w:val="28"/>
          <w:szCs w:val="26"/>
        </w:rPr>
      </w:pPr>
      <w:r w:rsidRPr="00804C47">
        <w:rPr>
          <w:rFonts w:ascii="Times New Roman" w:hAnsi="Times New Roman"/>
          <w:b/>
          <w:bCs/>
          <w:sz w:val="28"/>
          <w:szCs w:val="26"/>
        </w:rPr>
        <w:t>територіальної громади на 2023-2024 роки</w:t>
      </w:r>
    </w:p>
    <w:p w14:paraId="4BF2523D" w14:textId="63352025" w:rsidR="003A3E14" w:rsidRPr="009E08F7" w:rsidRDefault="003A3E14" w:rsidP="00804C47">
      <w:pPr>
        <w:shd w:val="clear" w:color="auto" w:fill="FFFFFF"/>
        <w:spacing w:after="0" w:line="240" w:lineRule="auto"/>
        <w:rPr>
          <w:rFonts w:ascii="Times New Roman" w:eastAsia="Times New Roman" w:hAnsi="Times New Roman"/>
          <w:sz w:val="28"/>
          <w:szCs w:val="26"/>
          <w:lang w:eastAsia="ru-RU"/>
        </w:rPr>
      </w:pPr>
    </w:p>
    <w:p w14:paraId="30593C61" w14:textId="14BF5D0D" w:rsidR="009E08F7" w:rsidRPr="00D56958" w:rsidRDefault="009E08F7" w:rsidP="009E08F7">
      <w:pPr>
        <w:shd w:val="clear" w:color="auto" w:fill="FFFFFF"/>
        <w:spacing w:after="0" w:line="240" w:lineRule="auto"/>
        <w:ind w:firstLine="851"/>
        <w:jc w:val="both"/>
        <w:rPr>
          <w:rFonts w:ascii="Times New Roman" w:eastAsia="Times New Roman" w:hAnsi="Times New Roman"/>
          <w:sz w:val="28"/>
          <w:szCs w:val="28"/>
          <w:lang w:eastAsia="ru-RU"/>
        </w:rPr>
      </w:pPr>
      <w:r w:rsidRPr="00D56958">
        <w:rPr>
          <w:rFonts w:ascii="Times New Roman" w:eastAsia="Times New Roman" w:hAnsi="Times New Roman"/>
          <w:sz w:val="28"/>
          <w:szCs w:val="28"/>
          <w:shd w:val="clear" w:color="auto" w:fill="FFFFFF"/>
          <w:lang w:eastAsia="ru-RU"/>
        </w:rPr>
        <w:t>Відповідно до Законів України</w:t>
      </w:r>
      <w:r w:rsidR="003A3E14" w:rsidRPr="00D56958">
        <w:rPr>
          <w:rFonts w:ascii="Times New Roman" w:eastAsia="Times New Roman" w:hAnsi="Times New Roman"/>
          <w:sz w:val="28"/>
          <w:szCs w:val="28"/>
          <w:shd w:val="clear" w:color="auto" w:fill="FFFFFF"/>
          <w:lang w:eastAsia="ru-RU"/>
        </w:rPr>
        <w:t xml:space="preserve"> «Про місцеве самоврядування в Україні»,</w:t>
      </w:r>
      <w:r w:rsidRPr="00D56958">
        <w:rPr>
          <w:rFonts w:ascii="Times New Roman" w:eastAsia="Times New Roman" w:hAnsi="Times New Roman"/>
          <w:sz w:val="28"/>
          <w:szCs w:val="28"/>
          <w:shd w:val="clear" w:color="auto" w:fill="FFFFFF"/>
          <w:lang w:eastAsia="ru-RU"/>
        </w:rPr>
        <w:t xml:space="preserve"> «Про енергозбереження», «Про альтернативні джерела енергії», </w:t>
      </w:r>
      <w:r w:rsidR="003A3E14" w:rsidRPr="00D56958">
        <w:rPr>
          <w:rFonts w:ascii="Times New Roman" w:eastAsia="Times New Roman" w:hAnsi="Times New Roman"/>
          <w:color w:val="000000"/>
          <w:sz w:val="28"/>
          <w:szCs w:val="28"/>
          <w:lang w:eastAsia="uk-UA"/>
        </w:rPr>
        <w:t>Переліку видів діяльності, що належать до природоохоронних заходів, затвердженого постановою Кабінету Міністрів України від 17.09.1996 № 1147, 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з метою реалізації проекту та вирішення питання поводження з побутовими лампами розжарювання</w:t>
      </w:r>
      <w:r w:rsidRPr="00D56958">
        <w:rPr>
          <w:rFonts w:ascii="Times New Roman" w:eastAsia="Times New Roman" w:hAnsi="Times New Roman"/>
          <w:sz w:val="28"/>
          <w:szCs w:val="28"/>
          <w:shd w:val="clear" w:color="auto" w:fill="FFFFFF"/>
          <w:lang w:eastAsia="ru-RU"/>
        </w:rPr>
        <w:t>, підвищення культури енергоспоживання</w:t>
      </w:r>
      <w:r w:rsidRPr="00D56958">
        <w:rPr>
          <w:rFonts w:ascii="Times New Roman" w:eastAsia="Times New Roman" w:hAnsi="Times New Roman"/>
          <w:sz w:val="28"/>
          <w:szCs w:val="28"/>
          <w:lang w:eastAsia="ru-RU"/>
        </w:rPr>
        <w:t xml:space="preserve">, </w:t>
      </w:r>
      <w:r w:rsidR="00804C47">
        <w:rPr>
          <w:rFonts w:ascii="Times New Roman" w:eastAsia="Times New Roman" w:hAnsi="Times New Roman"/>
          <w:sz w:val="28"/>
          <w:szCs w:val="28"/>
          <w:lang w:eastAsia="ru-RU"/>
        </w:rPr>
        <w:t>сесія Гатненської сільської ради</w:t>
      </w:r>
    </w:p>
    <w:p w14:paraId="6A6E1560"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p>
    <w:p w14:paraId="1C36F04C"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r w:rsidRPr="009E08F7">
        <w:rPr>
          <w:rFonts w:ascii="Times New Roman" w:eastAsia="Times New Roman" w:hAnsi="Times New Roman"/>
          <w:b/>
          <w:bCs/>
          <w:sz w:val="28"/>
          <w:szCs w:val="26"/>
          <w:lang w:eastAsia="ru-RU"/>
        </w:rPr>
        <w:t>ВИРІШИЛА:</w:t>
      </w:r>
    </w:p>
    <w:p w14:paraId="02AD6715"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p>
    <w:p w14:paraId="76CDCD49" w14:textId="77777777" w:rsidR="009E6DE7" w:rsidRDefault="009E6DE7" w:rsidP="009E6DE7">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Внести</w:t>
      </w:r>
      <w:proofErr w:type="spellEnd"/>
      <w:r>
        <w:rPr>
          <w:rFonts w:ascii="Times New Roman" w:eastAsia="Times New Roman" w:hAnsi="Times New Roman"/>
          <w:sz w:val="28"/>
          <w:szCs w:val="28"/>
          <w:lang w:eastAsia="ru-RU"/>
        </w:rPr>
        <w:t xml:space="preserve"> зміни до</w:t>
      </w:r>
      <w:r w:rsidR="009E08F7" w:rsidRPr="00804C47">
        <w:rPr>
          <w:rFonts w:ascii="Times New Roman" w:eastAsia="Times New Roman" w:hAnsi="Times New Roman"/>
          <w:sz w:val="28"/>
          <w:szCs w:val="28"/>
          <w:lang w:eastAsia="ru-RU"/>
        </w:rPr>
        <w:t xml:space="preserve"> </w:t>
      </w:r>
      <w:r w:rsidR="00804C47" w:rsidRPr="00804C47">
        <w:rPr>
          <w:rFonts w:ascii="Times New Roman" w:hAnsi="Times New Roman"/>
          <w:bCs/>
          <w:sz w:val="28"/>
          <w:szCs w:val="26"/>
        </w:rPr>
        <w:t>Програм</w:t>
      </w:r>
      <w:r>
        <w:rPr>
          <w:rFonts w:ascii="Times New Roman" w:hAnsi="Times New Roman"/>
          <w:bCs/>
          <w:sz w:val="28"/>
          <w:szCs w:val="26"/>
        </w:rPr>
        <w:t>и</w:t>
      </w:r>
      <w:r w:rsidR="00804C47" w:rsidRPr="00804C47">
        <w:rPr>
          <w:rFonts w:ascii="Times New Roman" w:hAnsi="Times New Roman"/>
          <w:bCs/>
          <w:sz w:val="28"/>
          <w:szCs w:val="26"/>
        </w:rPr>
        <w:t xml:space="preserve"> заходів зі збирання, перевезення та утилізації відпрацьованих ламп розжарювання на території Гатненської сільської територіальної громади на 2023-2024 роки</w:t>
      </w:r>
      <w:r w:rsidR="00804C47">
        <w:rPr>
          <w:rFonts w:ascii="Times New Roman" w:hAnsi="Times New Roman"/>
          <w:bCs/>
          <w:sz w:val="28"/>
          <w:szCs w:val="26"/>
        </w:rPr>
        <w:t xml:space="preserve"> </w:t>
      </w:r>
      <w:r w:rsidR="00804C47" w:rsidRPr="00804C47">
        <w:rPr>
          <w:rFonts w:ascii="Times New Roman" w:eastAsia="Times New Roman" w:hAnsi="Times New Roman"/>
          <w:sz w:val="28"/>
          <w:szCs w:val="28"/>
          <w:lang w:eastAsia="ru-RU"/>
        </w:rPr>
        <w:t xml:space="preserve"> </w:t>
      </w:r>
      <w:r w:rsidR="009E08F7" w:rsidRPr="00804C47">
        <w:rPr>
          <w:rFonts w:ascii="Times New Roman" w:eastAsia="Times New Roman" w:hAnsi="Times New Roman"/>
          <w:sz w:val="28"/>
          <w:szCs w:val="28"/>
          <w:lang w:eastAsia="ru-RU"/>
        </w:rPr>
        <w:t>(додаток 1)</w:t>
      </w:r>
      <w:r>
        <w:rPr>
          <w:rFonts w:ascii="Times New Roman" w:eastAsia="Times New Roman" w:hAnsi="Times New Roman"/>
          <w:sz w:val="28"/>
          <w:szCs w:val="28"/>
          <w:lang w:eastAsia="ru-RU"/>
        </w:rPr>
        <w:t xml:space="preserve"> та затвердити її в редакції, що додається.</w:t>
      </w:r>
    </w:p>
    <w:p w14:paraId="2CBB37FB" w14:textId="77777777" w:rsidR="009E6DE7" w:rsidRPr="009E6DE7" w:rsidRDefault="003A3E14" w:rsidP="009E6DE7">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sz w:val="28"/>
          <w:szCs w:val="28"/>
          <w:lang w:eastAsia="ru-RU"/>
        </w:rPr>
        <w:t xml:space="preserve">Фінансовому управлінню забезпечити фінансування на </w:t>
      </w:r>
      <w:r w:rsidRPr="009E6DE7">
        <w:rPr>
          <w:rFonts w:ascii="Times New Roman" w:eastAsia="Times New Roman" w:hAnsi="Times New Roman"/>
          <w:color w:val="000000"/>
          <w:sz w:val="28"/>
          <w:szCs w:val="28"/>
          <w:lang w:eastAsia="uk-UA"/>
        </w:rPr>
        <w:t xml:space="preserve">здійснення </w:t>
      </w:r>
      <w:r w:rsidR="00804C47" w:rsidRPr="009E6DE7">
        <w:rPr>
          <w:rFonts w:ascii="Times New Roman" w:eastAsia="Times New Roman" w:hAnsi="Times New Roman"/>
          <w:color w:val="000000"/>
          <w:sz w:val="28"/>
          <w:szCs w:val="28"/>
          <w:lang w:eastAsia="uk-UA"/>
        </w:rPr>
        <w:t xml:space="preserve">заходів зі </w:t>
      </w:r>
      <w:r w:rsidRPr="009E6DE7">
        <w:rPr>
          <w:rFonts w:ascii="Times New Roman" w:eastAsia="Times New Roman" w:hAnsi="Times New Roman"/>
          <w:color w:val="000000"/>
          <w:sz w:val="28"/>
          <w:szCs w:val="28"/>
          <w:lang w:eastAsia="uk-UA"/>
        </w:rPr>
        <w:t xml:space="preserve">збирання, зберігання, перевезення та утилізації </w:t>
      </w:r>
      <w:r w:rsidR="00A9006C" w:rsidRPr="009E6DE7">
        <w:rPr>
          <w:rFonts w:ascii="Times New Roman" w:eastAsia="Times New Roman" w:hAnsi="Times New Roman"/>
          <w:color w:val="000000"/>
          <w:sz w:val="28"/>
          <w:szCs w:val="28"/>
          <w:lang w:eastAsia="uk-UA" w:bidi="uk-UA"/>
        </w:rPr>
        <w:t>відпрацьованих</w:t>
      </w:r>
      <w:r w:rsidR="00A9006C" w:rsidRPr="009E6DE7">
        <w:rPr>
          <w:rFonts w:ascii="Times New Roman" w:eastAsia="Times New Roman" w:hAnsi="Times New Roman"/>
          <w:color w:val="000000"/>
          <w:sz w:val="28"/>
          <w:szCs w:val="28"/>
          <w:lang w:eastAsia="uk-UA"/>
        </w:rPr>
        <w:t xml:space="preserve"> </w:t>
      </w:r>
      <w:r w:rsidRPr="009E6DE7">
        <w:rPr>
          <w:rFonts w:ascii="Times New Roman" w:eastAsia="Times New Roman" w:hAnsi="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E6DE7">
        <w:rPr>
          <w:rFonts w:ascii="Times New Roman" w:eastAsia="Times New Roman" w:hAnsi="Times New Roman"/>
          <w:sz w:val="28"/>
          <w:szCs w:val="28"/>
          <w:lang w:eastAsia="ru-RU"/>
        </w:rPr>
        <w:t>,</w:t>
      </w:r>
      <w:r w:rsidRPr="009E6DE7">
        <w:rPr>
          <w:rFonts w:ascii="Times New Roman" w:eastAsia="Times New Roman" w:hAnsi="Times New Roman"/>
          <w:color w:val="000000"/>
          <w:sz w:val="28"/>
          <w:szCs w:val="28"/>
          <w:lang w:eastAsia="uk-UA"/>
        </w:rPr>
        <w:t xml:space="preserve"> за рахунок коштів, що надходять до спеціального фонду місцевих бюджетів за справляння екологічного податку</w:t>
      </w:r>
      <w:r w:rsidRPr="009E6DE7">
        <w:rPr>
          <w:rFonts w:ascii="Times New Roman" w:eastAsia="Times New Roman" w:hAnsi="Times New Roman"/>
          <w:color w:val="000000"/>
          <w:sz w:val="28"/>
          <w:szCs w:val="28"/>
          <w:lang w:eastAsia="uk-UA" w:bidi="uk-UA"/>
        </w:rPr>
        <w:t>.</w:t>
      </w:r>
    </w:p>
    <w:p w14:paraId="34C10346" w14:textId="77777777" w:rsidR="009E6DE7" w:rsidRPr="009E6DE7" w:rsidRDefault="00B32E38" w:rsidP="009E6DE7">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color w:val="000000"/>
          <w:sz w:val="28"/>
          <w:szCs w:val="28"/>
          <w:lang w:eastAsia="uk-UA"/>
        </w:rPr>
        <w:t xml:space="preserve">Координацію роботи та узагальнення інформації щодо виконання даного рішення покласти на головного відповідального виконавця – начальника </w:t>
      </w:r>
      <w:r w:rsidRPr="009E6DE7">
        <w:rPr>
          <w:rFonts w:ascii="Times New Roman" w:hAnsi="Times New Roman"/>
          <w:color w:val="000000"/>
          <w:sz w:val="28"/>
          <w:szCs w:val="28"/>
          <w:shd w:val="clear" w:color="auto" w:fill="FFFFFF"/>
        </w:rPr>
        <w:t>в</w:t>
      </w:r>
      <w:r w:rsidRPr="009E6DE7">
        <w:rPr>
          <w:rFonts w:ascii="Times New Roman" w:eastAsia="Andale Sans UI;Arial Unicode MS" w:hAnsi="Times New Roman"/>
          <w:kern w:val="2"/>
          <w:sz w:val="28"/>
          <w:szCs w:val="28"/>
          <w:lang w:eastAsia="zh-CN" w:bidi="en-US"/>
        </w:rPr>
        <w:t>ідділу капітального будівництва, благоустрою та житлово-комунального господарства Гатненської сільської ради</w:t>
      </w:r>
      <w:r w:rsidR="00004922" w:rsidRPr="009E6DE7">
        <w:rPr>
          <w:rFonts w:ascii="Times New Roman" w:eastAsia="Times New Roman" w:hAnsi="Times New Roman"/>
          <w:color w:val="000000"/>
          <w:sz w:val="28"/>
          <w:szCs w:val="28"/>
          <w:lang w:eastAsia="uk-UA"/>
        </w:rPr>
        <w:t xml:space="preserve"> -</w:t>
      </w:r>
      <w:r w:rsidRPr="009E6DE7">
        <w:rPr>
          <w:rFonts w:ascii="Times New Roman" w:eastAsia="Times New Roman" w:hAnsi="Times New Roman"/>
          <w:color w:val="000000"/>
          <w:sz w:val="28"/>
          <w:szCs w:val="28"/>
          <w:lang w:eastAsia="uk-UA"/>
        </w:rPr>
        <w:t xml:space="preserve"> </w:t>
      </w:r>
      <w:proofErr w:type="spellStart"/>
      <w:r w:rsidRPr="009E6DE7">
        <w:rPr>
          <w:rFonts w:ascii="Times New Roman" w:eastAsia="Times New Roman" w:hAnsi="Times New Roman"/>
          <w:color w:val="000000"/>
          <w:sz w:val="28"/>
          <w:szCs w:val="28"/>
          <w:lang w:eastAsia="uk-UA"/>
        </w:rPr>
        <w:t>Ворушева</w:t>
      </w:r>
      <w:proofErr w:type="spellEnd"/>
      <w:r w:rsidRPr="009E6DE7">
        <w:rPr>
          <w:rFonts w:ascii="Times New Roman" w:eastAsia="Times New Roman" w:hAnsi="Times New Roman"/>
          <w:color w:val="000000"/>
          <w:sz w:val="28"/>
          <w:szCs w:val="28"/>
          <w:lang w:eastAsia="uk-UA"/>
        </w:rPr>
        <w:t xml:space="preserve"> С.Є.</w:t>
      </w:r>
    </w:p>
    <w:p w14:paraId="16DEE485" w14:textId="29F3C1CB" w:rsidR="009E08F7" w:rsidRPr="009E6DE7" w:rsidRDefault="009E08F7" w:rsidP="009E6DE7">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sz w:val="28"/>
          <w:szCs w:val="28"/>
          <w:lang w:eastAsia="ru-RU"/>
        </w:rPr>
        <w:lastRenderedPageBreak/>
        <w:t xml:space="preserve">Контроль за виконанням цього рішення покласти на постійну комісію з питань </w:t>
      </w:r>
      <w:r w:rsidR="009E6DE7" w:rsidRPr="009E6DE7">
        <w:rPr>
          <w:rFonts w:ascii="Times New Roman" w:hAnsi="Times New Roman"/>
          <w:sz w:val="28"/>
          <w:szCs w:val="28"/>
        </w:rPr>
        <w:t xml:space="preserve">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009E6DE7" w:rsidRPr="009E6DE7">
        <w:rPr>
          <w:rFonts w:ascii="Times New Roman" w:hAnsi="Times New Roman"/>
          <w:sz w:val="28"/>
          <w:szCs w:val="28"/>
        </w:rPr>
        <w:t>Січкаренко</w:t>
      </w:r>
      <w:proofErr w:type="spellEnd"/>
      <w:r w:rsidR="009E6DE7" w:rsidRPr="009E6DE7">
        <w:rPr>
          <w:rFonts w:ascii="Times New Roman" w:hAnsi="Times New Roman"/>
          <w:sz w:val="28"/>
          <w:szCs w:val="28"/>
        </w:rPr>
        <w:t xml:space="preserve"> Л.М.)</w:t>
      </w:r>
    </w:p>
    <w:p w14:paraId="7FF181DA" w14:textId="77777777" w:rsidR="009E08F7" w:rsidRPr="00B32E38" w:rsidRDefault="009E08F7" w:rsidP="009E08F7">
      <w:pPr>
        <w:tabs>
          <w:tab w:val="left" w:pos="1276"/>
        </w:tabs>
        <w:spacing w:after="0" w:line="240" w:lineRule="auto"/>
        <w:jc w:val="both"/>
        <w:rPr>
          <w:rFonts w:ascii="Times New Roman" w:eastAsia="Times New Roman" w:hAnsi="Times New Roman"/>
          <w:sz w:val="28"/>
          <w:szCs w:val="28"/>
          <w:lang w:eastAsia="ru-RU"/>
        </w:rPr>
      </w:pPr>
    </w:p>
    <w:p w14:paraId="6F0F8998" w14:textId="77777777" w:rsidR="009E08F7" w:rsidRPr="00B32E38" w:rsidRDefault="009E08F7" w:rsidP="009E08F7">
      <w:pPr>
        <w:tabs>
          <w:tab w:val="left" w:pos="1276"/>
        </w:tabs>
        <w:spacing w:after="0" w:line="240" w:lineRule="auto"/>
        <w:jc w:val="both"/>
        <w:rPr>
          <w:rFonts w:ascii="Times New Roman" w:eastAsia="Times New Roman" w:hAnsi="Times New Roman"/>
          <w:sz w:val="28"/>
          <w:szCs w:val="28"/>
          <w:lang w:eastAsia="ru-RU"/>
        </w:rPr>
      </w:pPr>
    </w:p>
    <w:p w14:paraId="421E80BC" w14:textId="51A28284" w:rsidR="009E08F7" w:rsidRPr="00B32E38" w:rsidRDefault="009E08F7" w:rsidP="009E08F7">
      <w:pPr>
        <w:spacing w:after="0" w:line="240" w:lineRule="auto"/>
        <w:rPr>
          <w:rFonts w:ascii="Times New Roman" w:eastAsia="Times New Roman" w:hAnsi="Times New Roman"/>
          <w:b/>
          <w:snapToGrid w:val="0"/>
          <w:color w:val="000000"/>
          <w:sz w:val="28"/>
          <w:szCs w:val="28"/>
          <w:lang w:eastAsia="ru-RU"/>
        </w:rPr>
      </w:pPr>
      <w:r w:rsidRPr="00B32E38">
        <w:rPr>
          <w:rFonts w:ascii="Times New Roman" w:eastAsia="Times New Roman" w:hAnsi="Times New Roman"/>
          <w:b/>
          <w:snapToGrid w:val="0"/>
          <w:color w:val="000000"/>
          <w:sz w:val="28"/>
          <w:szCs w:val="28"/>
          <w:lang w:eastAsia="ru-RU"/>
        </w:rPr>
        <w:t>Сільський голова</w:t>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t xml:space="preserve">                     Олександр ПАЛАМАРЧУК</w:t>
      </w:r>
    </w:p>
    <w:p w14:paraId="6275DB91" w14:textId="789D2DF4" w:rsidR="00B32E38" w:rsidRDefault="00B32E38" w:rsidP="009E08F7">
      <w:pPr>
        <w:spacing w:after="0" w:line="240" w:lineRule="auto"/>
        <w:rPr>
          <w:rFonts w:ascii="Times New Roman" w:eastAsia="Times New Roman" w:hAnsi="Times New Roman"/>
          <w:b/>
          <w:snapToGrid w:val="0"/>
          <w:color w:val="000000"/>
          <w:sz w:val="28"/>
          <w:szCs w:val="28"/>
          <w:lang w:eastAsia="ru-RU"/>
        </w:rPr>
      </w:pPr>
    </w:p>
    <w:p w14:paraId="40F8E652" w14:textId="77777777" w:rsidR="00B32E38" w:rsidRDefault="00B32E38">
      <w:pPr>
        <w:rPr>
          <w:rFonts w:ascii="Times New Roman" w:eastAsia="Times New Roman" w:hAnsi="Times New Roman"/>
          <w:b/>
          <w:snapToGrid w:val="0"/>
          <w:color w:val="000000"/>
          <w:sz w:val="28"/>
          <w:szCs w:val="28"/>
          <w:lang w:eastAsia="ru-RU"/>
        </w:rPr>
      </w:pPr>
      <w:r>
        <w:rPr>
          <w:rFonts w:ascii="Times New Roman" w:eastAsia="Times New Roman" w:hAnsi="Times New Roman"/>
          <w:b/>
          <w:snapToGrid w:val="0"/>
          <w:color w:val="000000"/>
          <w:sz w:val="28"/>
          <w:szCs w:val="28"/>
          <w:lang w:eastAsia="ru-RU"/>
        </w:rPr>
        <w:br w:type="page"/>
      </w:r>
    </w:p>
    <w:p w14:paraId="2B428AC2" w14:textId="0809087C" w:rsidR="007109C4" w:rsidRPr="009E6DE7" w:rsidRDefault="009E08F7" w:rsidP="009E6DE7">
      <w:pPr>
        <w:spacing w:after="0" w:line="259" w:lineRule="auto"/>
        <w:ind w:left="5954"/>
        <w:jc w:val="right"/>
        <w:rPr>
          <w:rFonts w:ascii="Times New Roman" w:eastAsia="Times New Roman" w:hAnsi="Times New Roman"/>
          <w:b/>
          <w:sz w:val="28"/>
          <w:szCs w:val="28"/>
          <w:lang w:eastAsia="ru-RU"/>
        </w:rPr>
      </w:pPr>
      <w:r w:rsidRPr="009E6DE7">
        <w:rPr>
          <w:rFonts w:ascii="Times New Roman" w:eastAsia="Times New Roman" w:hAnsi="Times New Roman"/>
          <w:b/>
          <w:sz w:val="28"/>
          <w:szCs w:val="28"/>
          <w:lang w:eastAsia="ru-RU"/>
        </w:rPr>
        <w:lastRenderedPageBreak/>
        <w:t>ЗАТВЕРДЖЕНО</w:t>
      </w:r>
    </w:p>
    <w:p w14:paraId="7B2AE298" w14:textId="32D205A0" w:rsidR="009E08F7" w:rsidRPr="009E08F7" w:rsidRDefault="009E08F7" w:rsidP="007109C4">
      <w:pPr>
        <w:spacing w:after="0" w:line="259"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Додаток 1</w:t>
      </w:r>
    </w:p>
    <w:p w14:paraId="4D59992E" w14:textId="787801BD" w:rsidR="007109C4"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 рішення</w:t>
      </w:r>
      <w:r w:rsidR="009E6DE7">
        <w:rPr>
          <w:rFonts w:ascii="Times New Roman" w:eastAsia="Times New Roman" w:hAnsi="Times New Roman"/>
          <w:sz w:val="28"/>
          <w:szCs w:val="28"/>
          <w:lang w:eastAsia="ru-RU"/>
        </w:rPr>
        <w:t xml:space="preserve"> 41</w:t>
      </w:r>
      <w:r w:rsidRPr="009E08F7">
        <w:rPr>
          <w:rFonts w:ascii="Times New Roman" w:eastAsia="Times New Roman" w:hAnsi="Times New Roman"/>
          <w:sz w:val="28"/>
          <w:szCs w:val="28"/>
          <w:lang w:eastAsia="ru-RU"/>
        </w:rPr>
        <w:t xml:space="preserve"> </w:t>
      </w:r>
      <w:r w:rsidR="007109C4">
        <w:rPr>
          <w:rFonts w:ascii="Times New Roman" w:eastAsia="Times New Roman" w:hAnsi="Times New Roman"/>
          <w:sz w:val="28"/>
          <w:szCs w:val="28"/>
          <w:lang w:eastAsia="ru-RU"/>
        </w:rPr>
        <w:t xml:space="preserve">сесії </w:t>
      </w:r>
    </w:p>
    <w:p w14:paraId="428D7996" w14:textId="3E2E9A1A" w:rsidR="009E08F7" w:rsidRPr="009E08F7"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Гатненської</w:t>
      </w:r>
      <w:r w:rsidR="007109C4">
        <w:rPr>
          <w:rFonts w:ascii="Times New Roman" w:eastAsia="Times New Roman" w:hAnsi="Times New Roman"/>
          <w:sz w:val="28"/>
          <w:szCs w:val="28"/>
          <w:lang w:eastAsia="ru-RU"/>
        </w:rPr>
        <w:t xml:space="preserve"> </w:t>
      </w:r>
      <w:r w:rsidRPr="009E08F7">
        <w:rPr>
          <w:rFonts w:ascii="Times New Roman" w:eastAsia="Times New Roman" w:hAnsi="Times New Roman"/>
          <w:sz w:val="28"/>
          <w:szCs w:val="28"/>
          <w:lang w:eastAsia="ru-RU"/>
        </w:rPr>
        <w:t xml:space="preserve">сільської  ради  </w:t>
      </w:r>
    </w:p>
    <w:p w14:paraId="487E36D3" w14:textId="53171EC9" w:rsidR="009E08F7" w:rsidRPr="009E08F7" w:rsidRDefault="009E6DE7" w:rsidP="007109C4">
      <w:pPr>
        <w:spacing w:after="0" w:line="240" w:lineRule="auto"/>
        <w:ind w:left="5954"/>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w:t>
      </w:r>
      <w:r w:rsidR="007109C4">
        <w:rPr>
          <w:rFonts w:ascii="Times New Roman" w:eastAsia="Times New Roman" w:hAnsi="Times New Roman"/>
          <w:sz w:val="28"/>
          <w:szCs w:val="28"/>
          <w:lang w:eastAsia="ru-RU"/>
        </w:rPr>
        <w:t>2</w:t>
      </w:r>
      <w:r>
        <w:rPr>
          <w:rFonts w:ascii="Times New Roman" w:eastAsia="Times New Roman" w:hAnsi="Times New Roman"/>
          <w:sz w:val="28"/>
          <w:szCs w:val="28"/>
          <w:lang w:eastAsia="ru-RU"/>
        </w:rPr>
        <w:t>1.12</w:t>
      </w:r>
      <w:r w:rsidR="007109C4">
        <w:rPr>
          <w:rFonts w:ascii="Times New Roman" w:eastAsia="Times New Roman" w:hAnsi="Times New Roman"/>
          <w:sz w:val="28"/>
          <w:szCs w:val="28"/>
          <w:lang w:eastAsia="ru-RU"/>
        </w:rPr>
        <w:t>.2023</w:t>
      </w:r>
      <w:r w:rsidR="009E08F7" w:rsidRPr="009E08F7">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41/30</w:t>
      </w:r>
    </w:p>
    <w:p w14:paraId="2D0A137F" w14:textId="77777777" w:rsidR="009E08F7" w:rsidRPr="009E08F7" w:rsidRDefault="009E08F7" w:rsidP="009E08F7">
      <w:pPr>
        <w:spacing w:before="100" w:beforeAutospacing="1" w:after="100" w:afterAutospacing="1" w:line="240" w:lineRule="auto"/>
        <w:ind w:firstLine="709"/>
        <w:jc w:val="right"/>
        <w:rPr>
          <w:rFonts w:ascii="Times New Roman" w:eastAsia="Times New Roman" w:hAnsi="Times New Roman"/>
          <w:bCs/>
          <w:sz w:val="24"/>
          <w:szCs w:val="24"/>
          <w:lang w:eastAsia="ru-RU"/>
        </w:rPr>
      </w:pPr>
    </w:p>
    <w:p w14:paraId="769AB69E" w14:textId="77777777" w:rsidR="009E08F7" w:rsidRPr="009E08F7" w:rsidRDefault="009E08F7" w:rsidP="009E08F7">
      <w:pPr>
        <w:widowControl w:val="0"/>
        <w:spacing w:after="0" w:line="240" w:lineRule="auto"/>
        <w:ind w:firstLine="709"/>
        <w:jc w:val="right"/>
        <w:rPr>
          <w:rFonts w:ascii="Times New Roman" w:eastAsia="Times New Roman" w:hAnsi="Times New Roman"/>
          <w:bCs/>
          <w:color w:val="000000"/>
          <w:sz w:val="28"/>
          <w:szCs w:val="28"/>
          <w:lang w:eastAsia="uk-UA" w:bidi="uk-UA"/>
        </w:rPr>
      </w:pPr>
    </w:p>
    <w:p w14:paraId="285CB02E"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06DF9407"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4A3E96AD"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E27454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2399E494"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1E2BA2F"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20D94A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E0CED56" w14:textId="6276897C" w:rsidR="009E08F7" w:rsidRPr="009E08F7" w:rsidRDefault="009E08F7" w:rsidP="009E08F7">
      <w:pPr>
        <w:widowControl w:val="0"/>
        <w:spacing w:after="0" w:line="240" w:lineRule="auto"/>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П</w:t>
      </w:r>
      <w:r>
        <w:rPr>
          <w:rFonts w:ascii="Times New Roman" w:eastAsia="Times New Roman" w:hAnsi="Times New Roman"/>
          <w:b/>
          <w:bCs/>
          <w:color w:val="000000"/>
          <w:sz w:val="36"/>
          <w:szCs w:val="36"/>
          <w:lang w:eastAsia="uk-UA" w:bidi="uk-UA"/>
        </w:rPr>
        <w:t>РОГРАМА</w:t>
      </w:r>
    </w:p>
    <w:p w14:paraId="2B8EA209" w14:textId="03AC4407"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заходів зі збирання,</w:t>
      </w:r>
    </w:p>
    <w:p w14:paraId="19EB09BD" w14:textId="02BA6AF5"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перевезення та утилізації відпрацьованих ламп</w:t>
      </w:r>
    </w:p>
    <w:p w14:paraId="68E162A9" w14:textId="44A5E523"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розжарювання на території Гатненської сільської</w:t>
      </w:r>
    </w:p>
    <w:p w14:paraId="11DE46F9" w14:textId="2B544909" w:rsidR="009E08F7" w:rsidRPr="00004922" w:rsidRDefault="00004922" w:rsidP="00004922">
      <w:pPr>
        <w:widowControl w:val="0"/>
        <w:spacing w:after="0" w:line="240" w:lineRule="auto"/>
        <w:ind w:firstLine="709"/>
        <w:jc w:val="center"/>
        <w:rPr>
          <w:rFonts w:ascii="Times New Roman" w:eastAsia="Times New Roman" w:hAnsi="Times New Roman"/>
          <w:b/>
          <w:bCs/>
          <w:color w:val="000000"/>
          <w:sz w:val="44"/>
          <w:szCs w:val="36"/>
          <w:lang w:eastAsia="uk-UA" w:bidi="uk-UA"/>
        </w:rPr>
      </w:pPr>
      <w:r w:rsidRPr="00004922">
        <w:rPr>
          <w:rFonts w:ascii="Times New Roman" w:hAnsi="Times New Roman"/>
          <w:b/>
          <w:bCs/>
          <w:sz w:val="36"/>
          <w:szCs w:val="26"/>
        </w:rPr>
        <w:t>територіальної громади на 2023-2024 роки</w:t>
      </w:r>
    </w:p>
    <w:p w14:paraId="175584C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 xml:space="preserve"> </w:t>
      </w:r>
    </w:p>
    <w:p w14:paraId="46D39EF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F867C0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550F84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52810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2DE32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1714789"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61D214DB"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376F75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5FBA005"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136AA5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932CE16"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0D18F83D"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1F7F243"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015AD5C" w14:textId="08F9DAE1" w:rsid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948BE5" w14:textId="77777777" w:rsidR="009E08F7" w:rsidRPr="009E08F7" w:rsidRDefault="009E08F7" w:rsidP="003C2C48">
      <w:pPr>
        <w:widowControl w:val="0"/>
        <w:suppressAutoHyphens/>
        <w:overflowPunct w:val="0"/>
        <w:spacing w:after="0" w:line="240" w:lineRule="auto"/>
        <w:jc w:val="center"/>
        <w:rPr>
          <w:rFonts w:ascii="Times New Roman" w:eastAsia="Andale Sans UI;Arial Unicode MS" w:hAnsi="Times New Roman"/>
          <w:b/>
          <w:bCs/>
          <w:color w:val="333333"/>
          <w:kern w:val="2"/>
          <w:sz w:val="28"/>
          <w:szCs w:val="28"/>
          <w:lang w:eastAsia="zh-CN" w:bidi="en-US"/>
        </w:rPr>
      </w:pPr>
      <w:r>
        <w:rPr>
          <w:rFonts w:ascii="Times New Roman" w:eastAsia="Times New Roman" w:hAnsi="Times New Roman"/>
          <w:b/>
          <w:bCs/>
          <w:color w:val="000000"/>
          <w:sz w:val="36"/>
          <w:szCs w:val="36"/>
          <w:lang w:eastAsia="uk-UA" w:bidi="uk-UA"/>
        </w:rPr>
        <w:br w:type="page"/>
      </w:r>
      <w:r w:rsidRPr="009E08F7">
        <w:rPr>
          <w:rFonts w:ascii="Times New Roman" w:eastAsia="Andale Sans UI;Arial Unicode MS" w:hAnsi="Times New Roman"/>
          <w:b/>
          <w:bCs/>
          <w:color w:val="333333"/>
          <w:kern w:val="2"/>
          <w:sz w:val="28"/>
          <w:szCs w:val="28"/>
          <w:lang w:eastAsia="zh-CN" w:bidi="en-US"/>
        </w:rPr>
        <w:lastRenderedPageBreak/>
        <w:t>Паспорт Програми</w:t>
      </w: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1"/>
        <w:gridCol w:w="2978"/>
        <w:gridCol w:w="6237"/>
      </w:tblGrid>
      <w:tr w:rsidR="009E08F7" w:rsidRPr="009E08F7" w14:paraId="2C101D35" w14:textId="77777777" w:rsidTr="007109C4">
        <w:trPr>
          <w:trHeight w:val="808"/>
        </w:trPr>
        <w:tc>
          <w:tcPr>
            <w:tcW w:w="421" w:type="dxa"/>
            <w:vAlign w:val="center"/>
            <w:hideMark/>
          </w:tcPr>
          <w:p w14:paraId="13C7A3E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1</w:t>
            </w:r>
          </w:p>
        </w:tc>
        <w:tc>
          <w:tcPr>
            <w:tcW w:w="2978" w:type="dxa"/>
            <w:vAlign w:val="center"/>
            <w:hideMark/>
          </w:tcPr>
          <w:p w14:paraId="6CE7112E"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Назва програми</w:t>
            </w:r>
          </w:p>
        </w:tc>
        <w:tc>
          <w:tcPr>
            <w:tcW w:w="6237" w:type="dxa"/>
            <w:vAlign w:val="center"/>
          </w:tcPr>
          <w:p w14:paraId="778B0A1E" w14:textId="56E30D76"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Pr>
                <w:rFonts w:ascii="Times New Roman" w:eastAsia="Andale Sans UI;Arial Unicode MS" w:hAnsi="Times New Roman"/>
                <w:kern w:val="2"/>
                <w:sz w:val="28"/>
                <w:szCs w:val="28"/>
                <w:lang w:eastAsia="zh-CN" w:bidi="en-US"/>
              </w:rPr>
              <w:t xml:space="preserve">Програма </w:t>
            </w:r>
            <w:r w:rsidR="00004922">
              <w:rPr>
                <w:rFonts w:ascii="Times New Roman" w:eastAsia="Andale Sans UI;Arial Unicode MS" w:hAnsi="Times New Roman"/>
                <w:kern w:val="2"/>
                <w:sz w:val="28"/>
                <w:szCs w:val="28"/>
                <w:lang w:eastAsia="zh-CN" w:bidi="en-US"/>
              </w:rPr>
              <w:t>заходів зі</w:t>
            </w:r>
            <w:r w:rsidRPr="009E08F7">
              <w:rPr>
                <w:rFonts w:ascii="Times New Roman" w:eastAsia="Andale Sans UI;Arial Unicode MS" w:hAnsi="Times New Roman"/>
                <w:kern w:val="2"/>
                <w:sz w:val="28"/>
                <w:szCs w:val="28"/>
                <w:lang w:eastAsia="zh-CN" w:bidi="en-US"/>
              </w:rPr>
              <w:t xml:space="preserve"> збирання, перевезення та утилізації відпрацьованих ламп розжарювання на території Гатненської сільської територіальної</w:t>
            </w:r>
            <w:r w:rsidR="00C703BC">
              <w:rPr>
                <w:rFonts w:ascii="Times New Roman" w:eastAsia="Andale Sans UI;Arial Unicode MS" w:hAnsi="Times New Roman"/>
                <w:kern w:val="2"/>
                <w:sz w:val="28"/>
                <w:szCs w:val="28"/>
                <w:lang w:eastAsia="zh-CN" w:bidi="en-US"/>
              </w:rPr>
              <w:t xml:space="preserve"> громади</w:t>
            </w:r>
          </w:p>
        </w:tc>
      </w:tr>
      <w:tr w:rsidR="009E08F7" w:rsidRPr="009E08F7" w14:paraId="61B16770" w14:textId="77777777" w:rsidTr="007109C4">
        <w:tc>
          <w:tcPr>
            <w:tcW w:w="421" w:type="dxa"/>
            <w:vAlign w:val="center"/>
          </w:tcPr>
          <w:p w14:paraId="013D3AEC"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w:t>
            </w:r>
          </w:p>
        </w:tc>
        <w:tc>
          <w:tcPr>
            <w:tcW w:w="2978" w:type="dxa"/>
            <w:vAlign w:val="center"/>
          </w:tcPr>
          <w:p w14:paraId="250A19D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Ініціатор розроблення програми</w:t>
            </w:r>
          </w:p>
        </w:tc>
        <w:tc>
          <w:tcPr>
            <w:tcW w:w="6237" w:type="dxa"/>
            <w:vAlign w:val="center"/>
          </w:tcPr>
          <w:p w14:paraId="0F8E5076"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r w:rsidRPr="009E08F7">
              <w:rPr>
                <w:rFonts w:ascii="Times New Roman" w:eastAsia="Andale Sans UI;Arial Unicode MS" w:hAnsi="Times New Roman"/>
                <w:kern w:val="2"/>
                <w:sz w:val="28"/>
                <w:szCs w:val="28"/>
                <w:lang w:val="ru-RU" w:eastAsia="zh-CN" w:bidi="en-US"/>
              </w:rPr>
              <w:t xml:space="preserve">Гатненська </w:t>
            </w:r>
            <w:proofErr w:type="spellStart"/>
            <w:r w:rsidRPr="009E08F7">
              <w:rPr>
                <w:rFonts w:ascii="Times New Roman" w:eastAsia="Andale Sans UI;Arial Unicode MS" w:hAnsi="Times New Roman"/>
                <w:kern w:val="2"/>
                <w:sz w:val="28"/>
                <w:szCs w:val="28"/>
                <w:lang w:val="ru-RU" w:eastAsia="zh-CN" w:bidi="en-US"/>
              </w:rPr>
              <w:t>сільська</w:t>
            </w:r>
            <w:proofErr w:type="spellEnd"/>
            <w:r w:rsidRPr="009E08F7">
              <w:rPr>
                <w:rFonts w:ascii="Times New Roman" w:eastAsia="Andale Sans UI;Arial Unicode MS" w:hAnsi="Times New Roman"/>
                <w:kern w:val="2"/>
                <w:sz w:val="28"/>
                <w:szCs w:val="28"/>
                <w:lang w:val="ru-RU" w:eastAsia="zh-CN" w:bidi="en-US"/>
              </w:rPr>
              <w:t xml:space="preserve"> рада</w:t>
            </w:r>
          </w:p>
        </w:tc>
      </w:tr>
      <w:tr w:rsidR="009E08F7" w:rsidRPr="009E08F7" w14:paraId="70ECDD4C" w14:textId="77777777" w:rsidTr="007109C4">
        <w:tc>
          <w:tcPr>
            <w:tcW w:w="421" w:type="dxa"/>
            <w:vAlign w:val="center"/>
          </w:tcPr>
          <w:p w14:paraId="6DDA2E7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3</w:t>
            </w:r>
          </w:p>
        </w:tc>
        <w:tc>
          <w:tcPr>
            <w:tcW w:w="2978" w:type="dxa"/>
            <w:vAlign w:val="center"/>
          </w:tcPr>
          <w:p w14:paraId="66351CE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Розробник програми</w:t>
            </w:r>
          </w:p>
        </w:tc>
        <w:tc>
          <w:tcPr>
            <w:tcW w:w="6237" w:type="dxa"/>
            <w:vAlign w:val="center"/>
          </w:tcPr>
          <w:p w14:paraId="1EA311C1"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Відділ капітального будівництва, благоустрою та житлово-комунального господарства Гатненської сільської ради</w:t>
            </w:r>
          </w:p>
        </w:tc>
      </w:tr>
      <w:tr w:rsidR="009E08F7" w:rsidRPr="009E08F7" w14:paraId="560D738D" w14:textId="77777777" w:rsidTr="007109C4">
        <w:tc>
          <w:tcPr>
            <w:tcW w:w="421" w:type="dxa"/>
            <w:vAlign w:val="center"/>
          </w:tcPr>
          <w:p w14:paraId="49F291B0"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4</w:t>
            </w:r>
          </w:p>
        </w:tc>
        <w:tc>
          <w:tcPr>
            <w:tcW w:w="2978" w:type="dxa"/>
            <w:vAlign w:val="center"/>
          </w:tcPr>
          <w:p w14:paraId="79CBE81F"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Відповідальні</w:t>
            </w:r>
            <w:proofErr w:type="spellEnd"/>
            <w:r w:rsidRPr="009E08F7">
              <w:rPr>
                <w:rFonts w:ascii="Times New Roman" w:eastAsia="Andale Sans UI;Arial Unicode MS" w:hAnsi="Times New Roman"/>
                <w:kern w:val="2"/>
                <w:sz w:val="28"/>
                <w:szCs w:val="28"/>
                <w:lang w:val="ru-RU" w:eastAsia="zh-CN" w:bidi="en-US"/>
              </w:rPr>
              <w:t xml:space="preserve"> та</w:t>
            </w:r>
          </w:p>
          <w:p w14:paraId="1E94EFA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учасники</w:t>
            </w:r>
            <w:proofErr w:type="spellEnd"/>
            <w:r w:rsidRPr="009E08F7">
              <w:rPr>
                <w:rFonts w:ascii="Times New Roman" w:eastAsia="Andale Sans UI;Arial Unicode MS" w:hAnsi="Times New Roman"/>
                <w:kern w:val="2"/>
                <w:sz w:val="28"/>
                <w:szCs w:val="28"/>
                <w:lang w:val="ru-RU" w:eastAsia="zh-CN" w:bidi="en-US"/>
              </w:rPr>
              <w:t xml:space="preserve"> </w:t>
            </w:r>
            <w:proofErr w:type="spellStart"/>
            <w:r w:rsidRPr="009E08F7">
              <w:rPr>
                <w:rFonts w:ascii="Times New Roman" w:eastAsia="Andale Sans UI;Arial Unicode MS" w:hAnsi="Times New Roman"/>
                <w:kern w:val="2"/>
                <w:sz w:val="28"/>
                <w:szCs w:val="28"/>
                <w:lang w:val="ru-RU" w:eastAsia="zh-CN" w:bidi="en-US"/>
              </w:rPr>
              <w:t>програмних</w:t>
            </w:r>
            <w:proofErr w:type="spellEnd"/>
          </w:p>
          <w:p w14:paraId="52BA1C27"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заходів</w:t>
            </w:r>
            <w:proofErr w:type="spellEnd"/>
          </w:p>
        </w:tc>
        <w:tc>
          <w:tcPr>
            <w:tcW w:w="6237" w:type="dxa"/>
            <w:vAlign w:val="center"/>
          </w:tcPr>
          <w:p w14:paraId="48D6D923" w14:textId="2F34B00D" w:rsid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Виконавчий комітет  Гатненської сільської ради;</w:t>
            </w:r>
          </w:p>
          <w:p w14:paraId="1352B885" w14:textId="611EB82F" w:rsidR="00F70BB6" w:rsidRPr="009E08F7" w:rsidRDefault="00004922"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В</w:t>
            </w:r>
            <w:r w:rsidR="00F70BB6" w:rsidRPr="009E08F7">
              <w:rPr>
                <w:rFonts w:ascii="Times New Roman" w:eastAsia="Andale Sans UI;Arial Unicode MS" w:hAnsi="Times New Roman"/>
                <w:kern w:val="2"/>
                <w:sz w:val="28"/>
                <w:szCs w:val="28"/>
                <w:lang w:eastAsia="zh-CN" w:bidi="en-US"/>
              </w:rPr>
              <w:t>ідділ капітального будівництва, благоустрою та житлово-комунального господарства Гатненської сільської ради</w:t>
            </w:r>
            <w:r>
              <w:rPr>
                <w:rFonts w:ascii="Times New Roman" w:eastAsia="Andale Sans UI;Arial Unicode MS" w:hAnsi="Times New Roman"/>
                <w:kern w:val="2"/>
                <w:sz w:val="28"/>
                <w:szCs w:val="28"/>
                <w:lang w:eastAsia="zh-CN" w:bidi="en-US"/>
              </w:rPr>
              <w:t>:</w:t>
            </w:r>
          </w:p>
          <w:p w14:paraId="7554ECCD" w14:textId="1EA418DB"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 територіальної громади</w:t>
            </w:r>
          </w:p>
        </w:tc>
      </w:tr>
      <w:tr w:rsidR="009E08F7" w:rsidRPr="009E08F7" w14:paraId="66181991" w14:textId="77777777" w:rsidTr="007109C4">
        <w:trPr>
          <w:trHeight w:val="704"/>
        </w:trPr>
        <w:tc>
          <w:tcPr>
            <w:tcW w:w="421" w:type="dxa"/>
            <w:vAlign w:val="center"/>
          </w:tcPr>
          <w:p w14:paraId="5D16C475"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5</w:t>
            </w:r>
          </w:p>
        </w:tc>
        <w:tc>
          <w:tcPr>
            <w:tcW w:w="2978" w:type="dxa"/>
            <w:vAlign w:val="center"/>
          </w:tcPr>
          <w:p w14:paraId="4D7BAD5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Виконавці програми</w:t>
            </w:r>
          </w:p>
        </w:tc>
        <w:tc>
          <w:tcPr>
            <w:tcW w:w="6237" w:type="dxa"/>
            <w:vAlign w:val="center"/>
          </w:tcPr>
          <w:p w14:paraId="1CB5F7F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w:t>
            </w:r>
          </w:p>
          <w:p w14:paraId="0BF58C6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територіальної громади</w:t>
            </w:r>
          </w:p>
        </w:tc>
      </w:tr>
      <w:tr w:rsidR="009E08F7" w:rsidRPr="009E08F7" w14:paraId="139E25C8" w14:textId="77777777" w:rsidTr="007109C4">
        <w:trPr>
          <w:trHeight w:val="958"/>
        </w:trPr>
        <w:tc>
          <w:tcPr>
            <w:tcW w:w="421" w:type="dxa"/>
            <w:vAlign w:val="center"/>
          </w:tcPr>
          <w:p w14:paraId="4599BAD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6</w:t>
            </w:r>
          </w:p>
        </w:tc>
        <w:tc>
          <w:tcPr>
            <w:tcW w:w="2978" w:type="dxa"/>
            <w:vAlign w:val="center"/>
          </w:tcPr>
          <w:p w14:paraId="35A100C0"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Мета програми</w:t>
            </w:r>
          </w:p>
        </w:tc>
        <w:tc>
          <w:tcPr>
            <w:tcW w:w="6237" w:type="dxa"/>
            <w:vAlign w:val="center"/>
          </w:tcPr>
          <w:p w14:paraId="20450A05" w14:textId="0DDC7C35" w:rsidR="009E08F7" w:rsidRPr="009E08F7" w:rsidRDefault="00560A4F" w:rsidP="009E08F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Зменшення обсяг</w:t>
            </w:r>
            <w:r w:rsidR="00F87DA5">
              <w:rPr>
                <w:rFonts w:ascii="Times New Roman" w:eastAsia="Times New Roman" w:hAnsi="Times New Roman"/>
                <w:sz w:val="28"/>
                <w:szCs w:val="28"/>
              </w:rPr>
              <w:t>ів</w:t>
            </w:r>
            <w:r>
              <w:rPr>
                <w:rFonts w:ascii="Times New Roman" w:eastAsia="Times New Roman" w:hAnsi="Times New Roman"/>
                <w:sz w:val="28"/>
                <w:szCs w:val="28"/>
              </w:rPr>
              <w:t xml:space="preserve"> навантаження на електросистему</w:t>
            </w:r>
            <w:r w:rsidR="009E08F7" w:rsidRPr="009E08F7">
              <w:rPr>
                <w:rFonts w:ascii="Times New Roman" w:eastAsia="Times New Roman" w:hAnsi="Times New Roman"/>
                <w:sz w:val="28"/>
                <w:szCs w:val="28"/>
              </w:rPr>
              <w:t>, підвищення культури енергоспоживання</w:t>
            </w:r>
          </w:p>
        </w:tc>
      </w:tr>
      <w:tr w:rsidR="009E08F7" w:rsidRPr="009E08F7" w14:paraId="5A343EDB" w14:textId="77777777" w:rsidTr="007109C4">
        <w:trPr>
          <w:trHeight w:val="594"/>
        </w:trPr>
        <w:tc>
          <w:tcPr>
            <w:tcW w:w="421" w:type="dxa"/>
            <w:vAlign w:val="center"/>
          </w:tcPr>
          <w:p w14:paraId="351C137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7</w:t>
            </w:r>
          </w:p>
        </w:tc>
        <w:tc>
          <w:tcPr>
            <w:tcW w:w="2978" w:type="dxa"/>
            <w:vAlign w:val="center"/>
          </w:tcPr>
          <w:p w14:paraId="1123A3B6"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Термін реалізації</w:t>
            </w:r>
          </w:p>
          <w:p w14:paraId="1F4C2AA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480DF31B" w14:textId="23241F3A"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2023 - 202</w:t>
            </w:r>
            <w:r w:rsidR="00C703BC">
              <w:rPr>
                <w:rFonts w:ascii="Times New Roman" w:eastAsia="Andale Sans UI;Arial Unicode MS" w:hAnsi="Times New Roman"/>
                <w:kern w:val="2"/>
                <w:sz w:val="28"/>
                <w:szCs w:val="28"/>
                <w:lang w:eastAsia="zh-CN" w:bidi="en-US"/>
              </w:rPr>
              <w:t>4</w:t>
            </w:r>
            <w:r w:rsidRPr="009E08F7">
              <w:rPr>
                <w:rFonts w:ascii="Times New Roman" w:eastAsia="Andale Sans UI;Arial Unicode MS" w:hAnsi="Times New Roman"/>
                <w:kern w:val="2"/>
                <w:sz w:val="28"/>
                <w:szCs w:val="28"/>
                <w:lang w:eastAsia="zh-CN" w:bidi="en-US"/>
              </w:rPr>
              <w:t xml:space="preserve"> роки</w:t>
            </w:r>
          </w:p>
        </w:tc>
      </w:tr>
      <w:tr w:rsidR="009E08F7" w:rsidRPr="009E08F7" w14:paraId="2E22A9FE" w14:textId="77777777" w:rsidTr="007109C4">
        <w:trPr>
          <w:trHeight w:val="594"/>
        </w:trPr>
        <w:tc>
          <w:tcPr>
            <w:tcW w:w="421" w:type="dxa"/>
            <w:vAlign w:val="center"/>
          </w:tcPr>
          <w:p w14:paraId="215C2E8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8</w:t>
            </w:r>
          </w:p>
        </w:tc>
        <w:tc>
          <w:tcPr>
            <w:tcW w:w="2978" w:type="dxa"/>
            <w:vAlign w:val="center"/>
          </w:tcPr>
          <w:p w14:paraId="6872ACA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Основні джерела</w:t>
            </w:r>
          </w:p>
          <w:p w14:paraId="1255EC1E"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фінансування заходів</w:t>
            </w:r>
          </w:p>
          <w:p w14:paraId="054FFAE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6858B4F3" w14:textId="0BDB1615"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М</w:t>
            </w:r>
            <w:r w:rsidR="009E08F7" w:rsidRPr="009E08F7">
              <w:rPr>
                <w:rFonts w:ascii="Times New Roman" w:eastAsia="Andale Sans UI;Arial Unicode MS" w:hAnsi="Times New Roman"/>
                <w:kern w:val="2"/>
                <w:sz w:val="28"/>
                <w:szCs w:val="28"/>
                <w:lang w:eastAsia="zh-CN" w:bidi="en-US"/>
              </w:rPr>
              <w:t>ісцев</w:t>
            </w:r>
            <w:r>
              <w:rPr>
                <w:rFonts w:ascii="Times New Roman" w:eastAsia="Andale Sans UI;Arial Unicode MS" w:hAnsi="Times New Roman"/>
                <w:kern w:val="2"/>
                <w:sz w:val="28"/>
                <w:szCs w:val="28"/>
                <w:lang w:eastAsia="zh-CN" w:bidi="en-US"/>
              </w:rPr>
              <w:t>ий</w:t>
            </w:r>
            <w:r w:rsidR="009E08F7" w:rsidRPr="009E08F7">
              <w:rPr>
                <w:rFonts w:ascii="Times New Roman" w:eastAsia="Andale Sans UI;Arial Unicode MS" w:hAnsi="Times New Roman"/>
                <w:kern w:val="2"/>
                <w:sz w:val="28"/>
                <w:szCs w:val="28"/>
                <w:lang w:eastAsia="zh-CN" w:bidi="en-US"/>
              </w:rPr>
              <w:t xml:space="preserve"> бюджет</w:t>
            </w:r>
          </w:p>
        </w:tc>
      </w:tr>
      <w:tr w:rsidR="009E08F7" w:rsidRPr="009E08F7" w14:paraId="7AB54B44" w14:textId="77777777" w:rsidTr="007109C4">
        <w:trPr>
          <w:trHeight w:val="594"/>
        </w:trPr>
        <w:tc>
          <w:tcPr>
            <w:tcW w:w="421" w:type="dxa"/>
            <w:vAlign w:val="center"/>
          </w:tcPr>
          <w:p w14:paraId="02E03557"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9</w:t>
            </w:r>
          </w:p>
        </w:tc>
        <w:tc>
          <w:tcPr>
            <w:tcW w:w="2978" w:type="dxa"/>
            <w:vAlign w:val="center"/>
          </w:tcPr>
          <w:p w14:paraId="6E6B09B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Обсяг фінансових</w:t>
            </w:r>
          </w:p>
          <w:p w14:paraId="1B5FC94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ресурсів, необхідних</w:t>
            </w:r>
          </w:p>
          <w:p w14:paraId="44B8C06B"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для реалізації</w:t>
            </w:r>
          </w:p>
          <w:p w14:paraId="7EBAA1BC"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 на 2023 рік</w:t>
            </w:r>
          </w:p>
        </w:tc>
        <w:tc>
          <w:tcPr>
            <w:tcW w:w="6237" w:type="dxa"/>
            <w:vAlign w:val="center"/>
          </w:tcPr>
          <w:p w14:paraId="495FF5F3" w14:textId="77777777" w:rsidR="009E6DE7" w:rsidRDefault="009E08F7" w:rsidP="009E08F7">
            <w:pPr>
              <w:widowControl w:val="0"/>
              <w:suppressLineNumbers/>
              <w:suppressAutoHyphens/>
              <w:overflowPunct w:val="0"/>
              <w:spacing w:after="0" w:line="240" w:lineRule="auto"/>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За рахунок залишку коштів, що надходять до спеціального фонду місцевого бюджету за справляння екологічного податку, складатиме</w:t>
            </w:r>
            <w:r w:rsidR="009E6DE7">
              <w:rPr>
                <w:rFonts w:ascii="Times New Roman" w:eastAsia="Times New Roman" w:hAnsi="Times New Roman"/>
                <w:sz w:val="28"/>
                <w:szCs w:val="28"/>
                <w:lang w:eastAsia="ru-RU"/>
              </w:rPr>
              <w:t>:</w:t>
            </w:r>
          </w:p>
          <w:p w14:paraId="28E4AE1B" w14:textId="203177CC" w:rsidR="009E08F7" w:rsidRDefault="009E6DE7" w:rsidP="009E08F7">
            <w:pPr>
              <w:widowControl w:val="0"/>
              <w:suppressLineNumbers/>
              <w:suppressAutoHyphens/>
              <w:overflowPunct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2023 році </w:t>
            </w:r>
            <w:r w:rsidR="009E08F7" w:rsidRPr="009E08F7">
              <w:rPr>
                <w:rFonts w:ascii="Times New Roman" w:eastAsia="Times New Roman" w:hAnsi="Times New Roman"/>
                <w:sz w:val="28"/>
                <w:szCs w:val="28"/>
                <w:lang w:eastAsia="ru-RU"/>
              </w:rPr>
              <w:t>100 000,00 грн</w:t>
            </w:r>
          </w:p>
          <w:p w14:paraId="58DB9378" w14:textId="397A3434" w:rsidR="009E6DE7" w:rsidRPr="009E08F7" w:rsidRDefault="009E6DE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lang w:eastAsia="ru-RU"/>
              </w:rPr>
              <w:t>у 2024 році 20 000,00 грн</w:t>
            </w:r>
          </w:p>
        </w:tc>
      </w:tr>
      <w:tr w:rsidR="009E08F7" w:rsidRPr="009E08F7" w14:paraId="7457BDAA" w14:textId="77777777" w:rsidTr="007109C4">
        <w:trPr>
          <w:trHeight w:val="594"/>
        </w:trPr>
        <w:tc>
          <w:tcPr>
            <w:tcW w:w="421" w:type="dxa"/>
            <w:vAlign w:val="center"/>
          </w:tcPr>
          <w:p w14:paraId="1815666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10</w:t>
            </w:r>
          </w:p>
        </w:tc>
        <w:tc>
          <w:tcPr>
            <w:tcW w:w="2978" w:type="dxa"/>
            <w:vAlign w:val="center"/>
          </w:tcPr>
          <w:p w14:paraId="0805D962"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Очікувані результати</w:t>
            </w:r>
          </w:p>
          <w:p w14:paraId="637129E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виконання Програми</w:t>
            </w:r>
          </w:p>
        </w:tc>
        <w:tc>
          <w:tcPr>
            <w:tcW w:w="6237" w:type="dxa"/>
            <w:vAlign w:val="center"/>
          </w:tcPr>
          <w:p w14:paraId="51102B3E" w14:textId="3047E948"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rPr>
              <w:t>Зменшення обсягів навантаження на електросистему</w:t>
            </w:r>
            <w:r w:rsidRPr="009E08F7">
              <w:rPr>
                <w:rFonts w:ascii="Times New Roman" w:eastAsia="Times New Roman" w:hAnsi="Times New Roman"/>
                <w:sz w:val="28"/>
                <w:szCs w:val="28"/>
              </w:rPr>
              <w:t>, підвищення культури енергоспоживання</w:t>
            </w:r>
          </w:p>
        </w:tc>
      </w:tr>
      <w:tr w:rsidR="009E08F7" w:rsidRPr="009E08F7" w14:paraId="22821C5D" w14:textId="77777777" w:rsidTr="007109C4">
        <w:trPr>
          <w:trHeight w:val="1441"/>
        </w:trPr>
        <w:tc>
          <w:tcPr>
            <w:tcW w:w="421" w:type="dxa"/>
            <w:vAlign w:val="center"/>
          </w:tcPr>
          <w:p w14:paraId="65142249"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12</w:t>
            </w:r>
          </w:p>
        </w:tc>
        <w:tc>
          <w:tcPr>
            <w:tcW w:w="2978" w:type="dxa"/>
            <w:vAlign w:val="center"/>
          </w:tcPr>
          <w:p w14:paraId="50742A5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Контроль за виконанням</w:t>
            </w:r>
          </w:p>
        </w:tc>
        <w:tc>
          <w:tcPr>
            <w:tcW w:w="6237" w:type="dxa"/>
            <w:vAlign w:val="center"/>
          </w:tcPr>
          <w:p w14:paraId="1389A4C0" w14:textId="07B90AC5"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 xml:space="preserve">Контроль за виконанням програми здійснює </w:t>
            </w:r>
            <w:r w:rsidRPr="009E08F7">
              <w:rPr>
                <w:rFonts w:ascii="Times New Roman" w:eastAsia="Times New Roman" w:hAnsi="Times New Roman"/>
                <w:sz w:val="28"/>
                <w:szCs w:val="28"/>
                <w:lang w:eastAsia="ru-RU"/>
              </w:rPr>
              <w:t xml:space="preserve"> п</w:t>
            </w:r>
            <w:r w:rsidR="00004922">
              <w:rPr>
                <w:rFonts w:ascii="Times New Roman" w:eastAsia="Andale Sans UI;Arial Unicode MS" w:hAnsi="Times New Roman"/>
                <w:kern w:val="2"/>
                <w:sz w:val="28"/>
                <w:szCs w:val="28"/>
                <w:lang w:eastAsia="zh-CN" w:bidi="en-US"/>
              </w:rPr>
              <w:t xml:space="preserve">остійна комісія </w:t>
            </w:r>
            <w:r w:rsidR="00004922" w:rsidRPr="00004922">
              <w:rPr>
                <w:rFonts w:ascii="Times New Roman" w:hAnsi="Times New Roman"/>
                <w:sz w:val="28"/>
                <w:szCs w:val="28"/>
              </w:rPr>
              <w:t>з питань планування бюджету, фінансів, податкової політики, соціально-економічного розвитку, інвестицій, освіти, науки, культури та туризму</w:t>
            </w:r>
          </w:p>
        </w:tc>
      </w:tr>
    </w:tbl>
    <w:p w14:paraId="388D495C" w14:textId="77777777" w:rsidR="007109C4" w:rsidRDefault="007109C4" w:rsidP="0028396F">
      <w:pPr>
        <w:spacing w:after="0" w:line="240" w:lineRule="auto"/>
        <w:ind w:firstLine="567"/>
        <w:jc w:val="center"/>
        <w:rPr>
          <w:rFonts w:ascii="Times New Roman" w:hAnsi="Times New Roman"/>
          <w:b/>
          <w:sz w:val="28"/>
          <w:szCs w:val="28"/>
        </w:rPr>
      </w:pPr>
    </w:p>
    <w:p w14:paraId="1F441036" w14:textId="77777777" w:rsidR="007109C4" w:rsidRDefault="007109C4" w:rsidP="0028396F">
      <w:pPr>
        <w:spacing w:after="0" w:line="240" w:lineRule="auto"/>
        <w:ind w:firstLine="567"/>
        <w:jc w:val="center"/>
        <w:rPr>
          <w:rFonts w:ascii="Times New Roman" w:hAnsi="Times New Roman"/>
          <w:b/>
          <w:sz w:val="28"/>
          <w:szCs w:val="28"/>
        </w:rPr>
      </w:pPr>
    </w:p>
    <w:p w14:paraId="112EAD87" w14:textId="77777777" w:rsidR="007109C4" w:rsidRDefault="007109C4" w:rsidP="0028396F">
      <w:pPr>
        <w:spacing w:after="0" w:line="240" w:lineRule="auto"/>
        <w:ind w:firstLine="567"/>
        <w:jc w:val="center"/>
        <w:rPr>
          <w:rFonts w:ascii="Times New Roman" w:hAnsi="Times New Roman"/>
          <w:b/>
          <w:sz w:val="28"/>
          <w:szCs w:val="28"/>
        </w:rPr>
      </w:pPr>
    </w:p>
    <w:p w14:paraId="2BA518C2" w14:textId="7A0D042E" w:rsidR="000446BA" w:rsidRDefault="000446BA" w:rsidP="0028396F">
      <w:pPr>
        <w:spacing w:after="0" w:line="240" w:lineRule="auto"/>
        <w:ind w:firstLine="567"/>
        <w:jc w:val="center"/>
        <w:rPr>
          <w:rFonts w:ascii="Times New Roman" w:hAnsi="Times New Roman"/>
          <w:b/>
          <w:sz w:val="28"/>
          <w:szCs w:val="28"/>
        </w:rPr>
      </w:pPr>
      <w:r w:rsidRPr="000446BA">
        <w:rPr>
          <w:rFonts w:ascii="Times New Roman" w:hAnsi="Times New Roman"/>
          <w:b/>
          <w:sz w:val="28"/>
          <w:szCs w:val="28"/>
        </w:rPr>
        <w:t>1. Загальні положення</w:t>
      </w:r>
    </w:p>
    <w:p w14:paraId="60664DF9" w14:textId="77777777" w:rsidR="0028396F" w:rsidRPr="000446BA" w:rsidRDefault="0028396F" w:rsidP="0028396F">
      <w:pPr>
        <w:spacing w:after="0" w:line="240" w:lineRule="auto"/>
        <w:ind w:firstLine="567"/>
        <w:jc w:val="center"/>
        <w:rPr>
          <w:rFonts w:ascii="Times New Roman" w:hAnsi="Times New Roman"/>
          <w:b/>
          <w:sz w:val="28"/>
          <w:szCs w:val="28"/>
        </w:rPr>
      </w:pPr>
    </w:p>
    <w:p w14:paraId="42350F43" w14:textId="2030023D" w:rsidR="00FC06FC" w:rsidRDefault="00FC06FC" w:rsidP="0028396F">
      <w:pPr>
        <w:pStyle w:val="a4"/>
        <w:spacing w:after="0"/>
        <w:ind w:left="0" w:firstLine="567"/>
        <w:jc w:val="both"/>
        <w:rPr>
          <w:sz w:val="28"/>
          <w:szCs w:val="28"/>
          <w:lang w:val="uk-UA"/>
        </w:rPr>
      </w:pPr>
      <w:r w:rsidRPr="00FC06FC">
        <w:rPr>
          <w:sz w:val="28"/>
          <w:szCs w:val="28"/>
          <w:lang w:val="uk-UA"/>
        </w:rPr>
        <w:t xml:space="preserve">Програма </w:t>
      </w:r>
      <w:r w:rsidR="00004922">
        <w:rPr>
          <w:sz w:val="28"/>
          <w:szCs w:val="28"/>
          <w:lang w:val="uk-UA"/>
        </w:rPr>
        <w:t>заходів зі</w:t>
      </w:r>
      <w:r w:rsidRPr="00FC06FC">
        <w:rPr>
          <w:sz w:val="28"/>
          <w:szCs w:val="28"/>
          <w:lang w:val="uk-UA"/>
        </w:rPr>
        <w:t xml:space="preserve"> збирання, перевезення та утилізації відпрацьованих ламп розжарювання на території Гатненської сільської територіальної</w:t>
      </w:r>
      <w:r w:rsidR="00C703BC">
        <w:rPr>
          <w:sz w:val="28"/>
          <w:szCs w:val="28"/>
          <w:lang w:val="uk-UA"/>
        </w:rPr>
        <w:t xml:space="preserve"> громади</w:t>
      </w:r>
      <w:r w:rsidRPr="00FC06FC">
        <w:rPr>
          <w:sz w:val="28"/>
          <w:szCs w:val="28"/>
          <w:lang w:val="uk-UA"/>
        </w:rPr>
        <w:t xml:space="preserve"> на 2023-202</w:t>
      </w:r>
      <w:r w:rsidR="00C703BC">
        <w:rPr>
          <w:sz w:val="28"/>
          <w:szCs w:val="28"/>
          <w:lang w:val="uk-UA"/>
        </w:rPr>
        <w:t>4</w:t>
      </w:r>
      <w:r w:rsidRPr="00FC06FC">
        <w:rPr>
          <w:sz w:val="28"/>
          <w:szCs w:val="28"/>
          <w:lang w:val="uk-UA"/>
        </w:rPr>
        <w:t xml:space="preserve"> роки (далі - Програма) розроблена відповідно до Законів України «Про місцеве самоврядування в Україні», «Про енергозбереження», </w:t>
      </w:r>
      <w:r w:rsidR="001A2A12">
        <w:rPr>
          <w:sz w:val="28"/>
          <w:szCs w:val="28"/>
          <w:lang w:val="uk-UA"/>
        </w:rPr>
        <w:t>п</w:t>
      </w:r>
      <w:r w:rsidR="001A2A12" w:rsidRPr="001A2A12">
        <w:rPr>
          <w:sz w:val="28"/>
          <w:szCs w:val="28"/>
          <w:lang w:val="uk-UA"/>
        </w:rPr>
        <w:t>останови Кабінету Міністрів України від 10 січня 2023р. №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r w:rsidRPr="00FC06FC">
        <w:rPr>
          <w:sz w:val="28"/>
          <w:szCs w:val="28"/>
          <w:lang w:val="uk-UA"/>
        </w:rPr>
        <w:t xml:space="preserve"> і спрямована </w:t>
      </w:r>
      <w:r w:rsidR="004902B7" w:rsidRPr="004902B7">
        <w:rPr>
          <w:sz w:val="28"/>
          <w:szCs w:val="28"/>
          <w:lang w:val="uk-UA"/>
        </w:rPr>
        <w:t>на забезпечення екологічно безпечного збирання, перевезення та утилізації відходів побутових ламп розжарювання</w:t>
      </w:r>
      <w:r w:rsidR="00F953D7">
        <w:rPr>
          <w:sz w:val="28"/>
          <w:szCs w:val="28"/>
          <w:lang w:val="uk-UA"/>
        </w:rPr>
        <w:t>.</w:t>
      </w:r>
    </w:p>
    <w:p w14:paraId="3A5868C1" w14:textId="17836007" w:rsidR="00B32E38" w:rsidRDefault="00B32E38" w:rsidP="0028396F">
      <w:pPr>
        <w:pStyle w:val="a4"/>
        <w:spacing w:after="0"/>
        <w:ind w:left="0" w:firstLine="567"/>
        <w:jc w:val="both"/>
        <w:rPr>
          <w:sz w:val="28"/>
          <w:szCs w:val="28"/>
          <w:lang w:val="uk-UA"/>
        </w:rPr>
      </w:pPr>
      <w:r w:rsidRPr="00F953D7">
        <w:rPr>
          <w:sz w:val="28"/>
          <w:szCs w:val="28"/>
          <w:lang w:val="uk-UA"/>
        </w:rPr>
        <w:t xml:space="preserve">10 січня </w:t>
      </w:r>
      <w:r>
        <w:rPr>
          <w:sz w:val="28"/>
          <w:szCs w:val="28"/>
          <w:lang w:val="uk-UA"/>
        </w:rPr>
        <w:t xml:space="preserve">2023 року </w:t>
      </w:r>
      <w:r w:rsidRPr="00F953D7">
        <w:rPr>
          <w:sz w:val="28"/>
          <w:szCs w:val="28"/>
          <w:lang w:val="uk-UA"/>
        </w:rPr>
        <w:t xml:space="preserve">Уряд затвердив програму для населення по обміну ламп розжарювання на енергоощадні світлодіодні </w:t>
      </w:r>
      <w:r w:rsidRPr="009D1951">
        <w:rPr>
          <w:sz w:val="28"/>
          <w:szCs w:val="28"/>
          <w:lang w:val="uk-UA"/>
        </w:rPr>
        <w:t>LED-</w:t>
      </w:r>
      <w:r w:rsidRPr="00F953D7">
        <w:rPr>
          <w:sz w:val="28"/>
          <w:szCs w:val="28"/>
          <w:lang w:val="uk-UA"/>
        </w:rPr>
        <w:t xml:space="preserve">лампи. </w:t>
      </w:r>
      <w:r>
        <w:rPr>
          <w:sz w:val="28"/>
          <w:szCs w:val="28"/>
          <w:lang w:val="uk-UA"/>
        </w:rPr>
        <w:t>У</w:t>
      </w:r>
      <w:r w:rsidRPr="009D1951">
        <w:rPr>
          <w:sz w:val="28"/>
          <w:szCs w:val="28"/>
          <w:lang w:val="uk-UA"/>
        </w:rPr>
        <w:t xml:space="preserve"> рамках реалізації гуманітарних ініціатив Єврокомісії</w:t>
      </w:r>
      <w:r w:rsidRPr="00F953D7">
        <w:rPr>
          <w:sz w:val="28"/>
          <w:szCs w:val="28"/>
          <w:lang w:val="uk-UA"/>
        </w:rPr>
        <w:t xml:space="preserve"> </w:t>
      </w:r>
      <w:r w:rsidRPr="009D1951">
        <w:rPr>
          <w:sz w:val="28"/>
          <w:szCs w:val="28"/>
          <w:lang w:val="uk-UA"/>
        </w:rPr>
        <w:t>в Україну бу</w:t>
      </w:r>
      <w:r>
        <w:rPr>
          <w:sz w:val="28"/>
          <w:szCs w:val="28"/>
          <w:lang w:val="uk-UA"/>
        </w:rPr>
        <w:t xml:space="preserve">ло </w:t>
      </w:r>
      <w:r w:rsidRPr="009D1951">
        <w:rPr>
          <w:sz w:val="28"/>
          <w:szCs w:val="28"/>
          <w:lang w:val="uk-UA"/>
        </w:rPr>
        <w:t>доставлено 15 млн LED-ламп</w:t>
      </w:r>
      <w:r>
        <w:rPr>
          <w:sz w:val="28"/>
          <w:szCs w:val="28"/>
          <w:lang w:val="uk-UA"/>
        </w:rPr>
        <w:t>.</w:t>
      </w:r>
      <w:r w:rsidRPr="00F953D7">
        <w:rPr>
          <w:sz w:val="28"/>
          <w:szCs w:val="28"/>
          <w:lang w:val="uk-UA"/>
        </w:rPr>
        <w:t xml:space="preserve"> Тож</w:t>
      </w:r>
      <w:r>
        <w:rPr>
          <w:sz w:val="28"/>
          <w:szCs w:val="28"/>
          <w:lang w:val="uk-UA"/>
        </w:rPr>
        <w:t>,</w:t>
      </w:r>
      <w:r w:rsidRPr="00F953D7">
        <w:rPr>
          <w:sz w:val="28"/>
          <w:szCs w:val="28"/>
          <w:lang w:val="uk-UA"/>
        </w:rPr>
        <w:t xml:space="preserve"> починаючи з 30 січня </w:t>
      </w:r>
      <w:r>
        <w:rPr>
          <w:sz w:val="28"/>
          <w:szCs w:val="28"/>
          <w:lang w:val="uk-UA"/>
        </w:rPr>
        <w:t xml:space="preserve">2023 року </w:t>
      </w:r>
      <w:r w:rsidRPr="00F953D7">
        <w:rPr>
          <w:sz w:val="28"/>
          <w:szCs w:val="28"/>
          <w:lang w:val="uk-UA"/>
        </w:rPr>
        <w:t>у відділеннях Укрпошти українці можуть обміняти 5 ламп розжарювання на LED-лампи.</w:t>
      </w:r>
    </w:p>
    <w:p w14:paraId="45E87E64" w14:textId="27B73426" w:rsidR="009B57E5" w:rsidRDefault="009B57E5" w:rsidP="0028396F">
      <w:pPr>
        <w:pStyle w:val="a4"/>
        <w:spacing w:after="0"/>
        <w:ind w:left="0" w:firstLine="567"/>
        <w:jc w:val="both"/>
        <w:rPr>
          <w:sz w:val="28"/>
          <w:szCs w:val="28"/>
          <w:lang w:val="uk-UA"/>
        </w:rPr>
      </w:pPr>
      <w:proofErr w:type="spellStart"/>
      <w:r w:rsidRPr="009B57E5">
        <w:rPr>
          <w:sz w:val="28"/>
          <w:szCs w:val="28"/>
          <w:lang w:val="uk-UA"/>
        </w:rPr>
        <w:t>Проєкт</w:t>
      </w:r>
      <w:proofErr w:type="spellEnd"/>
      <w:r w:rsidRPr="009B57E5">
        <w:rPr>
          <w:sz w:val="28"/>
          <w:szCs w:val="28"/>
          <w:lang w:val="uk-UA"/>
        </w:rPr>
        <w:t xml:space="preserve"> обміну ламп реалізується Міністерство</w:t>
      </w:r>
      <w:r w:rsidR="00B32E38">
        <w:rPr>
          <w:sz w:val="28"/>
          <w:szCs w:val="28"/>
          <w:lang w:val="uk-UA"/>
        </w:rPr>
        <w:t>м</w:t>
      </w:r>
      <w:r w:rsidRPr="009B57E5">
        <w:rPr>
          <w:sz w:val="28"/>
          <w:szCs w:val="28"/>
          <w:lang w:val="uk-UA"/>
        </w:rPr>
        <w:t xml:space="preserve"> економіки України, Міністерство</w:t>
      </w:r>
      <w:r w:rsidR="00B32E38">
        <w:rPr>
          <w:sz w:val="28"/>
          <w:szCs w:val="28"/>
          <w:lang w:val="uk-UA"/>
        </w:rPr>
        <w:t>м</w:t>
      </w:r>
      <w:r w:rsidRPr="009B57E5">
        <w:rPr>
          <w:sz w:val="28"/>
          <w:szCs w:val="28"/>
          <w:lang w:val="uk-UA"/>
        </w:rPr>
        <w:t xml:space="preserve"> цифрової трансформації України, АТ «Укрпошта» за підтримки Європейського Союзу. Він 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p>
    <w:p w14:paraId="030ED910" w14:textId="167A0B39" w:rsidR="00B32E38" w:rsidRPr="00D25CE1" w:rsidRDefault="00B32E38" w:rsidP="0028396F">
      <w:pPr>
        <w:pStyle w:val="a4"/>
        <w:spacing w:after="0"/>
        <w:ind w:left="0" w:firstLine="567"/>
        <w:jc w:val="both"/>
        <w:rPr>
          <w:sz w:val="28"/>
          <w:szCs w:val="28"/>
          <w:lang w:val="uk-UA"/>
        </w:rPr>
      </w:pPr>
      <w:r>
        <w:rPr>
          <w:sz w:val="28"/>
          <w:szCs w:val="28"/>
          <w:lang w:val="uk-UA"/>
        </w:rPr>
        <w:t>В</w:t>
      </w:r>
      <w:r w:rsidRPr="00D25CE1">
        <w:rPr>
          <w:sz w:val="28"/>
          <w:szCs w:val="28"/>
          <w:lang w:val="uk-UA"/>
        </w:rPr>
        <w:t xml:space="preserve">идача міжнародної технічної допомоги, отриманої від партнера з розвитку, здійснюється АТ “Укрпошта” безоплатно одноразово шляхом заміни </w:t>
      </w:r>
      <w:r w:rsidR="000D3B55">
        <w:rPr>
          <w:sz w:val="28"/>
          <w:szCs w:val="28"/>
          <w:lang w:val="uk-UA"/>
        </w:rPr>
        <w:t xml:space="preserve">відпрацьованих </w:t>
      </w:r>
      <w:r w:rsidRPr="00D25CE1">
        <w:rPr>
          <w:sz w:val="28"/>
          <w:szCs w:val="28"/>
          <w:lang w:val="uk-UA"/>
        </w:rPr>
        <w:t xml:space="preserve">побутових ламп розжарювання у кількості п’яти штук на світлодіодні </w:t>
      </w:r>
      <w:r w:rsidRPr="009D1951">
        <w:rPr>
          <w:sz w:val="28"/>
          <w:szCs w:val="28"/>
          <w:lang w:val="uk-UA"/>
        </w:rPr>
        <w:t>LED-</w:t>
      </w:r>
      <w:r w:rsidRPr="00D25CE1">
        <w:rPr>
          <w:sz w:val="28"/>
          <w:szCs w:val="28"/>
          <w:lang w:val="uk-UA"/>
        </w:rPr>
        <w:t xml:space="preserve">лампи в кількості п’яти штук на одну фізичну особу - отримувача безпосередньо у відділеннях поштового зв’язку АТ “Укрпошта” або за попередньою заявкою, поданою засобами Єдиного державного </w:t>
      </w:r>
      <w:proofErr w:type="spellStart"/>
      <w:r w:rsidRPr="00D25CE1">
        <w:rPr>
          <w:sz w:val="28"/>
          <w:szCs w:val="28"/>
          <w:lang w:val="uk-UA"/>
        </w:rPr>
        <w:t>вебпорталу</w:t>
      </w:r>
      <w:proofErr w:type="spellEnd"/>
      <w:r w:rsidRPr="00D25CE1">
        <w:rPr>
          <w:sz w:val="28"/>
          <w:szCs w:val="28"/>
          <w:lang w:val="uk-UA"/>
        </w:rPr>
        <w:t xml:space="preserve"> електронних послуг (Портал Дія), зокрема з використанням мобільного додатка Порталу Дія</w:t>
      </w:r>
      <w:r>
        <w:rPr>
          <w:sz w:val="28"/>
          <w:szCs w:val="28"/>
          <w:lang w:val="uk-UA"/>
        </w:rPr>
        <w:t xml:space="preserve">, де </w:t>
      </w:r>
      <w:r w:rsidRPr="00D25CE1">
        <w:rPr>
          <w:sz w:val="28"/>
          <w:szCs w:val="28"/>
          <w:lang w:val="uk-UA"/>
        </w:rPr>
        <w:t>об</w:t>
      </w:r>
      <w:r>
        <w:rPr>
          <w:sz w:val="28"/>
          <w:szCs w:val="28"/>
          <w:lang w:val="uk-UA"/>
        </w:rPr>
        <w:t>ирається</w:t>
      </w:r>
      <w:r w:rsidRPr="00D25CE1">
        <w:rPr>
          <w:sz w:val="28"/>
          <w:szCs w:val="28"/>
          <w:lang w:val="uk-UA"/>
        </w:rPr>
        <w:t xml:space="preserve"> послуг</w:t>
      </w:r>
      <w:r>
        <w:rPr>
          <w:sz w:val="28"/>
          <w:szCs w:val="28"/>
          <w:lang w:val="uk-UA"/>
        </w:rPr>
        <w:t>а</w:t>
      </w:r>
      <w:r w:rsidRPr="00D25CE1">
        <w:rPr>
          <w:sz w:val="28"/>
          <w:szCs w:val="28"/>
          <w:lang w:val="uk-UA"/>
        </w:rPr>
        <w:t xml:space="preserve"> “Обмін лампочок”</w:t>
      </w:r>
      <w:r>
        <w:rPr>
          <w:sz w:val="28"/>
          <w:szCs w:val="28"/>
          <w:lang w:val="uk-UA"/>
        </w:rPr>
        <w:t>.</w:t>
      </w:r>
    </w:p>
    <w:p w14:paraId="46CD26D1" w14:textId="4AC97343" w:rsidR="00B32E38" w:rsidRDefault="00B32E38" w:rsidP="0028396F">
      <w:pPr>
        <w:pStyle w:val="a4"/>
        <w:spacing w:after="0"/>
        <w:ind w:left="0" w:firstLine="567"/>
        <w:jc w:val="both"/>
        <w:rPr>
          <w:sz w:val="28"/>
          <w:szCs w:val="28"/>
          <w:lang w:val="uk-UA"/>
        </w:rPr>
      </w:pPr>
      <w:r w:rsidRPr="00D25CE1">
        <w:rPr>
          <w:sz w:val="28"/>
          <w:szCs w:val="28"/>
          <w:lang w:val="uk-UA"/>
        </w:rPr>
        <w:t xml:space="preserve">Отримання світлодіодних </w:t>
      </w:r>
      <w:r w:rsidR="000D3B55" w:rsidRPr="009D1951">
        <w:rPr>
          <w:sz w:val="28"/>
          <w:szCs w:val="28"/>
          <w:lang w:val="uk-UA"/>
        </w:rPr>
        <w:t>LED-</w:t>
      </w:r>
      <w:r w:rsidRPr="00D25CE1">
        <w:rPr>
          <w:sz w:val="28"/>
          <w:szCs w:val="28"/>
          <w:lang w:val="uk-UA"/>
        </w:rPr>
        <w:t>ламп безпосередньо у відділенні поштового зв’язку АТ “Укрпошта” здійснюється в будь-якому відділенні поштового зв’язку за умови надання справних побутових ламп розжарювання у кількості п’яти штук та такої інформації про отримувача та про умови здійснення обміну лампочок</w:t>
      </w:r>
      <w:r>
        <w:rPr>
          <w:sz w:val="28"/>
          <w:szCs w:val="28"/>
          <w:lang w:val="uk-UA"/>
        </w:rPr>
        <w:t>.</w:t>
      </w:r>
    </w:p>
    <w:p w14:paraId="5CF2EF96" w14:textId="77777777" w:rsidR="00B32E38" w:rsidRDefault="009D1951" w:rsidP="0028396F">
      <w:pPr>
        <w:pStyle w:val="a4"/>
        <w:spacing w:after="0"/>
        <w:ind w:left="0" w:firstLine="567"/>
        <w:jc w:val="both"/>
        <w:rPr>
          <w:sz w:val="28"/>
          <w:szCs w:val="28"/>
          <w:lang w:val="uk-UA"/>
        </w:rPr>
      </w:pPr>
      <w:r w:rsidRPr="009D1951">
        <w:rPr>
          <w:sz w:val="28"/>
          <w:szCs w:val="28"/>
          <w:lang w:val="uk-UA"/>
        </w:rPr>
        <w:t>Безпосередніми отримувачами в межах експериментального проекту, є фізичні особи - громадяни України, які досягли 18-річного віку та яким в установленому законодавством порядку присвоєно реєстраційний номер облікової картки платника податків</w:t>
      </w:r>
      <w:r w:rsidR="00B32E38">
        <w:rPr>
          <w:sz w:val="28"/>
          <w:szCs w:val="28"/>
          <w:lang w:val="uk-UA"/>
        </w:rPr>
        <w:t>.</w:t>
      </w:r>
    </w:p>
    <w:p w14:paraId="19248F3C" w14:textId="2D57B8AB" w:rsidR="00B32E38" w:rsidRDefault="00D25CE1" w:rsidP="0028396F">
      <w:pPr>
        <w:pStyle w:val="a4"/>
        <w:spacing w:after="0"/>
        <w:ind w:left="0" w:firstLine="567"/>
        <w:jc w:val="both"/>
        <w:rPr>
          <w:sz w:val="28"/>
          <w:szCs w:val="28"/>
          <w:lang w:val="uk-UA"/>
        </w:rPr>
      </w:pPr>
      <w:r w:rsidRPr="00D25CE1">
        <w:rPr>
          <w:sz w:val="28"/>
          <w:szCs w:val="28"/>
          <w:lang w:val="uk-UA"/>
        </w:rPr>
        <w:t xml:space="preserve">Облік отриманих </w:t>
      </w:r>
      <w:r w:rsidR="00B32E38">
        <w:rPr>
          <w:sz w:val="28"/>
          <w:szCs w:val="28"/>
          <w:lang w:val="uk-UA"/>
        </w:rPr>
        <w:t>світлодіодних</w:t>
      </w:r>
      <w:r w:rsidR="00B32E38" w:rsidRPr="00D25CE1">
        <w:rPr>
          <w:sz w:val="28"/>
          <w:szCs w:val="28"/>
          <w:lang w:val="uk-UA"/>
        </w:rPr>
        <w:t xml:space="preserve"> </w:t>
      </w:r>
      <w:r w:rsidR="000D3B55" w:rsidRPr="009D1951">
        <w:rPr>
          <w:sz w:val="28"/>
          <w:szCs w:val="28"/>
          <w:lang w:val="uk-UA"/>
        </w:rPr>
        <w:t>LED-</w:t>
      </w:r>
      <w:r w:rsidR="00B32E38" w:rsidRPr="00D25CE1">
        <w:rPr>
          <w:sz w:val="28"/>
          <w:szCs w:val="28"/>
          <w:lang w:val="uk-UA"/>
        </w:rPr>
        <w:t xml:space="preserve">ламп </w:t>
      </w:r>
      <w:r w:rsidRPr="00D25CE1">
        <w:rPr>
          <w:sz w:val="28"/>
          <w:szCs w:val="28"/>
          <w:lang w:val="uk-UA"/>
        </w:rPr>
        <w:t xml:space="preserve">веде АТ “Укрпошта”, яке щодня подає до </w:t>
      </w:r>
      <w:proofErr w:type="spellStart"/>
      <w:r w:rsidRPr="00D25CE1">
        <w:rPr>
          <w:sz w:val="28"/>
          <w:szCs w:val="28"/>
          <w:lang w:val="uk-UA"/>
        </w:rPr>
        <w:t>Мінцифри</w:t>
      </w:r>
      <w:proofErr w:type="spellEnd"/>
      <w:r w:rsidRPr="00D25CE1">
        <w:rPr>
          <w:sz w:val="28"/>
          <w:szCs w:val="28"/>
          <w:lang w:val="uk-UA"/>
        </w:rPr>
        <w:t xml:space="preserve"> </w:t>
      </w:r>
      <w:r w:rsidR="00B32E38">
        <w:rPr>
          <w:sz w:val="28"/>
          <w:szCs w:val="28"/>
          <w:lang w:val="uk-UA"/>
        </w:rPr>
        <w:t>відповідну</w:t>
      </w:r>
      <w:r w:rsidRPr="00D25CE1">
        <w:rPr>
          <w:sz w:val="28"/>
          <w:szCs w:val="28"/>
          <w:lang w:val="uk-UA"/>
        </w:rPr>
        <w:t xml:space="preserve"> інформацію</w:t>
      </w:r>
      <w:r w:rsidR="00B32E38" w:rsidRPr="00B32E38">
        <w:rPr>
          <w:sz w:val="28"/>
          <w:szCs w:val="28"/>
          <w:lang w:val="uk-UA"/>
        </w:rPr>
        <w:t xml:space="preserve"> </w:t>
      </w:r>
      <w:r w:rsidR="00B32E38" w:rsidRPr="00D25CE1">
        <w:rPr>
          <w:sz w:val="28"/>
          <w:szCs w:val="28"/>
          <w:lang w:val="uk-UA"/>
        </w:rPr>
        <w:t>з накладеною кваліфікованою електронною печаткою АТ “Укрпошта” шляхом інформаційної взаємодії за формою</w:t>
      </w:r>
      <w:r w:rsidR="00B32E38">
        <w:rPr>
          <w:sz w:val="28"/>
          <w:szCs w:val="28"/>
          <w:lang w:val="uk-UA"/>
        </w:rPr>
        <w:t>.</w:t>
      </w:r>
    </w:p>
    <w:p w14:paraId="20CE034F" w14:textId="4731E7FF" w:rsidR="00B32E38" w:rsidRDefault="00D25CE1" w:rsidP="0028396F">
      <w:pPr>
        <w:pStyle w:val="a4"/>
        <w:spacing w:after="0"/>
        <w:ind w:left="0" w:firstLine="567"/>
        <w:jc w:val="both"/>
        <w:rPr>
          <w:sz w:val="28"/>
          <w:szCs w:val="28"/>
          <w:lang w:val="uk-UA"/>
        </w:rPr>
      </w:pPr>
      <w:r w:rsidRPr="00D25CE1">
        <w:rPr>
          <w:sz w:val="28"/>
          <w:szCs w:val="28"/>
          <w:lang w:val="uk-UA"/>
        </w:rPr>
        <w:lastRenderedPageBreak/>
        <w:t xml:space="preserve">У разі отримання отримувачем несправної світлодіодної </w:t>
      </w:r>
      <w:r w:rsidR="000D3B55" w:rsidRPr="009D1951">
        <w:rPr>
          <w:sz w:val="28"/>
          <w:szCs w:val="28"/>
          <w:lang w:val="uk-UA"/>
        </w:rPr>
        <w:t>LED-</w:t>
      </w:r>
      <w:r w:rsidRPr="00D25CE1">
        <w:rPr>
          <w:sz w:val="28"/>
          <w:szCs w:val="28"/>
          <w:lang w:val="uk-UA"/>
        </w:rPr>
        <w:t xml:space="preserve">лампи така лампа може бути замінена на іншу нову світлодіодну </w:t>
      </w:r>
      <w:r w:rsidR="000D3B55" w:rsidRPr="009D1951">
        <w:rPr>
          <w:sz w:val="28"/>
          <w:szCs w:val="28"/>
          <w:lang w:val="uk-UA"/>
        </w:rPr>
        <w:t>LED-</w:t>
      </w:r>
      <w:r w:rsidRPr="00D25CE1">
        <w:rPr>
          <w:sz w:val="28"/>
          <w:szCs w:val="28"/>
          <w:lang w:val="uk-UA"/>
        </w:rPr>
        <w:t xml:space="preserve">лампу один раз у відділенні поштового зв’язку АТ “Укрпошта” в межах та за номенклатурою наявного обмінного фонду у строк не пізніше ніж один місяць з дати отримання отримувачем несправної </w:t>
      </w:r>
      <w:r w:rsidR="000D3B55" w:rsidRPr="009D1951">
        <w:rPr>
          <w:sz w:val="28"/>
          <w:szCs w:val="28"/>
          <w:lang w:val="uk-UA"/>
        </w:rPr>
        <w:t>LED-</w:t>
      </w:r>
      <w:r w:rsidRPr="00D25CE1">
        <w:rPr>
          <w:sz w:val="28"/>
          <w:szCs w:val="28"/>
          <w:lang w:val="uk-UA"/>
        </w:rPr>
        <w:t>лампи.</w:t>
      </w:r>
    </w:p>
    <w:p w14:paraId="77CC4E7A" w14:textId="292D2ED9" w:rsidR="009D1951" w:rsidRPr="009D1951" w:rsidRDefault="00D25CE1" w:rsidP="0028396F">
      <w:pPr>
        <w:pStyle w:val="a4"/>
        <w:spacing w:after="0"/>
        <w:ind w:left="0" w:firstLine="567"/>
        <w:jc w:val="both"/>
        <w:rPr>
          <w:sz w:val="28"/>
          <w:szCs w:val="28"/>
          <w:lang w:val="uk-UA"/>
        </w:rPr>
      </w:pPr>
      <w:r w:rsidRPr="00D25CE1">
        <w:rPr>
          <w:sz w:val="28"/>
          <w:szCs w:val="28"/>
          <w:lang w:val="uk-UA"/>
        </w:rPr>
        <w:t>Побутові лампи розжарювання, отримані АТ “Укрпошта” від населення, підлягають передачі в установленому порядку підприємствам, що здійснюють утилізацію відходів.</w:t>
      </w:r>
    </w:p>
    <w:p w14:paraId="02398102" w14:textId="5C4203AE" w:rsidR="001A2A12" w:rsidRPr="004902B7" w:rsidRDefault="00FC06FC" w:rsidP="0028396F">
      <w:pPr>
        <w:pStyle w:val="a4"/>
        <w:spacing w:after="0"/>
        <w:ind w:left="0" w:firstLine="567"/>
        <w:jc w:val="both"/>
        <w:rPr>
          <w:sz w:val="28"/>
          <w:szCs w:val="28"/>
          <w:lang w:val="uk-UA"/>
        </w:rPr>
      </w:pPr>
      <w:r w:rsidRPr="00FC06FC">
        <w:rPr>
          <w:sz w:val="28"/>
          <w:szCs w:val="28"/>
          <w:lang w:val="uk-UA"/>
        </w:rPr>
        <w:t>За необхідності до Програми можуть бути внесені зміни та доповнення.</w:t>
      </w:r>
    </w:p>
    <w:p w14:paraId="068159A8" w14:textId="77777777" w:rsidR="00176AA4" w:rsidRDefault="00176AA4" w:rsidP="0028396F">
      <w:pPr>
        <w:spacing w:after="0" w:line="240" w:lineRule="auto"/>
        <w:ind w:firstLine="567"/>
        <w:jc w:val="both"/>
        <w:rPr>
          <w:rFonts w:ascii="Times New Roman" w:eastAsia="Times New Roman" w:hAnsi="Times New Roman"/>
          <w:sz w:val="26"/>
          <w:szCs w:val="20"/>
          <w:lang w:eastAsia="ru-RU"/>
        </w:rPr>
      </w:pPr>
    </w:p>
    <w:p w14:paraId="2B592912" w14:textId="0F333180" w:rsidR="001D0EF9" w:rsidRDefault="004902B7"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2</w:t>
      </w:r>
      <w:r w:rsidR="00176AA4" w:rsidRPr="00176AA4">
        <w:rPr>
          <w:rFonts w:ascii="Times New Roman" w:hAnsi="Times New Roman"/>
          <w:b/>
          <w:sz w:val="28"/>
          <w:szCs w:val="28"/>
        </w:rPr>
        <w:t xml:space="preserve">. </w:t>
      </w:r>
      <w:r w:rsidR="001D0EF9" w:rsidRPr="00176AA4">
        <w:rPr>
          <w:rFonts w:ascii="Times New Roman" w:hAnsi="Times New Roman"/>
          <w:b/>
          <w:sz w:val="28"/>
          <w:szCs w:val="28"/>
        </w:rPr>
        <w:t xml:space="preserve">Мета </w:t>
      </w:r>
      <w:r w:rsidR="008E1A1D">
        <w:rPr>
          <w:rFonts w:ascii="Times New Roman" w:hAnsi="Times New Roman"/>
          <w:b/>
          <w:sz w:val="28"/>
          <w:szCs w:val="28"/>
        </w:rPr>
        <w:t xml:space="preserve">та основні завдання </w:t>
      </w:r>
      <w:r w:rsidR="001D0EF9" w:rsidRPr="00176AA4">
        <w:rPr>
          <w:rFonts w:ascii="Times New Roman" w:hAnsi="Times New Roman"/>
          <w:b/>
          <w:sz w:val="28"/>
          <w:szCs w:val="28"/>
        </w:rPr>
        <w:t>програми</w:t>
      </w:r>
    </w:p>
    <w:p w14:paraId="39FEABAE"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5EF12477" w14:textId="0B3B0870" w:rsidR="004902B7" w:rsidRPr="00F953D7" w:rsidRDefault="00176AA4" w:rsidP="0028396F">
      <w:pPr>
        <w:pStyle w:val="a9"/>
        <w:spacing w:after="0" w:line="240" w:lineRule="auto"/>
        <w:ind w:firstLine="567"/>
        <w:jc w:val="both"/>
        <w:rPr>
          <w:rFonts w:eastAsia="Times New Roman"/>
          <w:sz w:val="28"/>
          <w:szCs w:val="28"/>
          <w:lang w:eastAsia="ru-RU"/>
        </w:rPr>
      </w:pPr>
      <w:r w:rsidRPr="0005713F">
        <w:rPr>
          <w:rFonts w:eastAsia="Times New Roman"/>
          <w:sz w:val="28"/>
          <w:szCs w:val="28"/>
          <w:lang w:eastAsia="ru-RU"/>
        </w:rPr>
        <w:t xml:space="preserve">Головною метою </w:t>
      </w:r>
      <w:r w:rsidR="009D1951" w:rsidRPr="009D1951">
        <w:rPr>
          <w:rFonts w:eastAsia="Times New Roman"/>
          <w:sz w:val="28"/>
          <w:szCs w:val="28"/>
          <w:lang w:eastAsia="ru-RU"/>
        </w:rPr>
        <w:t xml:space="preserve">експериментального проекту є забезпечення заміни </w:t>
      </w:r>
      <w:r w:rsidR="000D3B55">
        <w:rPr>
          <w:rFonts w:eastAsia="Times New Roman"/>
          <w:sz w:val="28"/>
          <w:szCs w:val="28"/>
          <w:lang w:eastAsia="ru-RU"/>
        </w:rPr>
        <w:t xml:space="preserve">відпрацьованих </w:t>
      </w:r>
      <w:r w:rsidR="009D1951" w:rsidRPr="009D1951">
        <w:rPr>
          <w:rFonts w:eastAsia="Times New Roman"/>
          <w:sz w:val="28"/>
          <w:szCs w:val="28"/>
          <w:lang w:eastAsia="ru-RU"/>
        </w:rPr>
        <w:t xml:space="preserve">побутових ламп розжарювання на світлодіодні </w:t>
      </w:r>
      <w:r w:rsidR="000D3B55" w:rsidRPr="009D1951">
        <w:rPr>
          <w:sz w:val="28"/>
          <w:szCs w:val="28"/>
        </w:rPr>
        <w:t>LED-</w:t>
      </w:r>
      <w:r w:rsidR="009D1951" w:rsidRPr="009D1951">
        <w:rPr>
          <w:rFonts w:eastAsia="Times New Roman"/>
          <w:sz w:val="28"/>
          <w:szCs w:val="28"/>
          <w:lang w:eastAsia="ru-RU"/>
        </w:rPr>
        <w:t>лампи для економії споживання електричної енергії та відповідного зменшення навантаження на енергетичну систему України, яка постраждала внаслідок збройної агресії Російської Федерації проти України</w:t>
      </w:r>
      <w:r w:rsidR="00F953D7">
        <w:rPr>
          <w:sz w:val="28"/>
          <w:szCs w:val="28"/>
        </w:rPr>
        <w:t>.</w:t>
      </w:r>
    </w:p>
    <w:p w14:paraId="2FB5E018" w14:textId="3B463E2B" w:rsidR="008A1BAF" w:rsidRDefault="0005713F" w:rsidP="0028396F">
      <w:pPr>
        <w:pStyle w:val="a9"/>
        <w:spacing w:after="0" w:line="240" w:lineRule="auto"/>
        <w:ind w:firstLine="567"/>
        <w:jc w:val="both"/>
        <w:rPr>
          <w:rFonts w:eastAsia="Times New Roman" w:cs="+mn-cs"/>
          <w:bCs/>
          <w:color w:val="000000"/>
          <w:kern w:val="24"/>
          <w:sz w:val="28"/>
          <w:szCs w:val="28"/>
          <w:lang w:eastAsia="uk-UA"/>
        </w:rPr>
      </w:pPr>
      <w:r w:rsidRPr="0005713F">
        <w:rPr>
          <w:rFonts w:eastAsia="Times New Roman" w:cs="+mn-cs"/>
          <w:bCs/>
          <w:color w:val="000000"/>
          <w:kern w:val="24"/>
          <w:sz w:val="28"/>
          <w:szCs w:val="28"/>
          <w:lang w:eastAsia="uk-UA"/>
        </w:rPr>
        <w:t>Досягнення зазначеної мети передбачає</w:t>
      </w:r>
      <w:r w:rsidR="008A1BAF">
        <w:rPr>
          <w:rFonts w:eastAsia="Times New Roman" w:cs="+mn-cs"/>
          <w:bCs/>
          <w:color w:val="000000"/>
          <w:kern w:val="24"/>
          <w:sz w:val="28"/>
          <w:szCs w:val="28"/>
          <w:lang w:eastAsia="uk-UA"/>
        </w:rPr>
        <w:t>:</w:t>
      </w:r>
    </w:p>
    <w:p w14:paraId="10CBDCED" w14:textId="1BD48581"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виріш</w:t>
      </w:r>
      <w:r w:rsidR="00B32E38">
        <w:rPr>
          <w:rFonts w:eastAsia="Times New Roman" w:cs="+mn-cs"/>
          <w:bCs/>
          <w:color w:val="000000"/>
          <w:kern w:val="24"/>
          <w:sz w:val="28"/>
          <w:szCs w:val="28"/>
          <w:lang w:eastAsia="uk-UA"/>
        </w:rPr>
        <w:t>ення</w:t>
      </w:r>
      <w:r w:rsidRPr="00F953D7">
        <w:rPr>
          <w:rFonts w:eastAsia="Times New Roman" w:cs="+mn-cs"/>
          <w:bCs/>
          <w:color w:val="000000"/>
          <w:kern w:val="24"/>
          <w:sz w:val="28"/>
          <w:szCs w:val="28"/>
          <w:lang w:eastAsia="uk-UA"/>
        </w:rPr>
        <w:t xml:space="preserve"> питання зі збором, перевезенням та утилізацією відпрацьованих </w:t>
      </w:r>
      <w:r w:rsidR="000D3B55">
        <w:rPr>
          <w:rFonts w:eastAsia="Times New Roman" w:cs="+mn-cs"/>
          <w:bCs/>
          <w:color w:val="000000"/>
          <w:kern w:val="24"/>
          <w:sz w:val="28"/>
          <w:szCs w:val="28"/>
          <w:lang w:eastAsia="uk-UA"/>
        </w:rPr>
        <w:t xml:space="preserve">побутових </w:t>
      </w:r>
      <w:r w:rsidRPr="00F953D7">
        <w:rPr>
          <w:rFonts w:eastAsia="Times New Roman" w:cs="+mn-cs"/>
          <w:bCs/>
          <w:color w:val="000000"/>
          <w:kern w:val="24"/>
          <w:sz w:val="28"/>
          <w:szCs w:val="28"/>
          <w:lang w:eastAsia="uk-UA"/>
        </w:rPr>
        <w:t xml:space="preserve">ламп розжарювання, які отримає "Укрпошта" у рамках експерименту з обміну ламп розжарювання на </w:t>
      </w:r>
      <w:r w:rsidR="000D3B55">
        <w:rPr>
          <w:rFonts w:eastAsia="Times New Roman" w:cs="+mn-cs"/>
          <w:bCs/>
          <w:color w:val="000000"/>
          <w:kern w:val="24"/>
          <w:sz w:val="28"/>
          <w:szCs w:val="28"/>
          <w:lang w:eastAsia="uk-UA"/>
        </w:rPr>
        <w:t xml:space="preserve">світлодіодні </w:t>
      </w:r>
      <w:r w:rsidRPr="00F953D7">
        <w:rPr>
          <w:rFonts w:eastAsia="Times New Roman" w:cs="+mn-cs"/>
          <w:bCs/>
          <w:color w:val="000000"/>
          <w:kern w:val="24"/>
          <w:sz w:val="28"/>
          <w:szCs w:val="28"/>
          <w:lang w:eastAsia="uk-UA"/>
        </w:rPr>
        <w:t>LED-лампи.</w:t>
      </w:r>
    </w:p>
    <w:p w14:paraId="040BA65C" w14:textId="3133D934"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укла</w:t>
      </w:r>
      <w:r w:rsidR="00B32E38">
        <w:rPr>
          <w:rFonts w:eastAsia="Times New Roman" w:cs="+mn-cs"/>
          <w:bCs/>
          <w:color w:val="000000"/>
          <w:kern w:val="24"/>
          <w:sz w:val="28"/>
          <w:szCs w:val="28"/>
          <w:lang w:eastAsia="uk-UA"/>
        </w:rPr>
        <w:t>дання</w:t>
      </w:r>
      <w:r w:rsidRPr="00F953D7">
        <w:rPr>
          <w:rFonts w:eastAsia="Times New Roman" w:cs="+mn-cs"/>
          <w:bCs/>
          <w:color w:val="000000"/>
          <w:kern w:val="24"/>
          <w:sz w:val="28"/>
          <w:szCs w:val="28"/>
          <w:lang w:eastAsia="uk-UA"/>
        </w:rPr>
        <w:t xml:space="preserve"> </w:t>
      </w:r>
      <w:r w:rsidR="00B32E38">
        <w:rPr>
          <w:rFonts w:eastAsia="Times New Roman" w:cs="+mn-cs"/>
          <w:bCs/>
          <w:color w:val="000000"/>
          <w:kern w:val="24"/>
          <w:sz w:val="28"/>
          <w:szCs w:val="28"/>
          <w:lang w:eastAsia="uk-UA"/>
        </w:rPr>
        <w:t xml:space="preserve">договорів </w:t>
      </w:r>
      <w:r w:rsidR="00B32E38" w:rsidRPr="00B32E38">
        <w:rPr>
          <w:rFonts w:eastAsia="Times New Roman"/>
          <w:color w:val="000000"/>
          <w:sz w:val="28"/>
          <w:szCs w:val="28"/>
          <w:lang w:eastAsia="uk-UA"/>
        </w:rPr>
        <w:t xml:space="preserve">із спеціалізованими організаціями, про здійснення збирання, зберігання, перевезення та утилізації </w:t>
      </w:r>
      <w:r w:rsidR="000D3B55">
        <w:rPr>
          <w:rFonts w:eastAsia="Times New Roman" w:cs="+mn-cs"/>
          <w:bCs/>
          <w:color w:val="000000"/>
          <w:kern w:val="24"/>
          <w:sz w:val="28"/>
          <w:szCs w:val="28"/>
          <w:lang w:eastAsia="uk-UA"/>
        </w:rPr>
        <w:t>відпрацьованих</w:t>
      </w:r>
      <w:r w:rsidR="000D3B55" w:rsidRPr="00B32E38">
        <w:rPr>
          <w:rFonts w:eastAsia="Times New Roman"/>
          <w:color w:val="000000"/>
          <w:sz w:val="28"/>
          <w:szCs w:val="28"/>
          <w:lang w:eastAsia="uk-UA"/>
        </w:rPr>
        <w:t xml:space="preserve"> </w:t>
      </w:r>
      <w:r w:rsidR="00B32E38" w:rsidRPr="00B32E38">
        <w:rPr>
          <w:rFonts w:eastAsia="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B32E38">
        <w:rPr>
          <w:rFonts w:eastAsia="Times New Roman" w:cs="+mn-cs"/>
          <w:bCs/>
          <w:color w:val="000000"/>
          <w:kern w:val="24"/>
          <w:sz w:val="28"/>
          <w:szCs w:val="28"/>
          <w:lang w:eastAsia="uk-UA"/>
        </w:rPr>
        <w:t>;</w:t>
      </w:r>
    </w:p>
    <w:p w14:paraId="4EF1ECA3" w14:textId="6883EC31" w:rsidR="003A3E14" w:rsidRPr="00B32E38" w:rsidRDefault="00B32E38" w:rsidP="0028396F">
      <w:pPr>
        <w:spacing w:after="0" w:line="240" w:lineRule="auto"/>
        <w:ind w:firstLine="567"/>
        <w:jc w:val="both"/>
        <w:rPr>
          <w:rFonts w:ascii="Times New Roman" w:eastAsia="Times New Roman" w:hAnsi="Times New Roman"/>
          <w:bCs/>
          <w:color w:val="000000"/>
          <w:kern w:val="24"/>
          <w:sz w:val="28"/>
          <w:szCs w:val="28"/>
          <w:lang w:eastAsia="uk-UA"/>
        </w:rPr>
      </w:pPr>
      <w:r>
        <w:rPr>
          <w:rFonts w:ascii="Times New Roman" w:eastAsia="Times New Roman" w:hAnsi="Times New Roman" w:cs="+mn-cs"/>
          <w:bCs/>
          <w:color w:val="000000"/>
          <w:kern w:val="24"/>
          <w:sz w:val="28"/>
          <w:szCs w:val="28"/>
          <w:lang w:eastAsia="uk-UA"/>
        </w:rPr>
        <w:t xml:space="preserve">- </w:t>
      </w:r>
      <w:r w:rsidR="008A1BAF">
        <w:rPr>
          <w:rFonts w:ascii="Times New Roman" w:eastAsia="Times New Roman" w:hAnsi="Times New Roman" w:cs="+mn-cs"/>
          <w:bCs/>
          <w:color w:val="000000"/>
          <w:kern w:val="24"/>
          <w:sz w:val="28"/>
          <w:szCs w:val="28"/>
          <w:lang w:eastAsia="uk-UA"/>
        </w:rPr>
        <w:t>створення системи моніторингу, інформування населення</w:t>
      </w:r>
      <w:r w:rsidRPr="00B32E38">
        <w:rPr>
          <w:rFonts w:eastAsia="Times New Roman" w:cs="+mn-cs"/>
          <w:bCs/>
          <w:color w:val="000000"/>
          <w:kern w:val="24"/>
          <w:sz w:val="28"/>
          <w:szCs w:val="28"/>
          <w:lang w:eastAsia="uk-UA"/>
        </w:rPr>
        <w:t xml:space="preserve"> </w:t>
      </w:r>
      <w:r w:rsidRPr="00B32E38">
        <w:rPr>
          <w:rFonts w:ascii="Times New Roman" w:eastAsia="Times New Roman" w:hAnsi="Times New Roman"/>
          <w:bCs/>
          <w:color w:val="000000"/>
          <w:kern w:val="24"/>
          <w:sz w:val="28"/>
          <w:szCs w:val="28"/>
          <w:lang w:eastAsia="uk-UA"/>
        </w:rPr>
        <w:t xml:space="preserve">щодо </w:t>
      </w:r>
      <w:r>
        <w:rPr>
          <w:rFonts w:ascii="Times New Roman" w:eastAsia="Times New Roman" w:hAnsi="Times New Roman"/>
          <w:bCs/>
          <w:color w:val="000000"/>
          <w:kern w:val="24"/>
          <w:sz w:val="28"/>
          <w:szCs w:val="28"/>
          <w:lang w:eastAsia="uk-UA"/>
        </w:rPr>
        <w:t xml:space="preserve">потреби </w:t>
      </w:r>
      <w:r w:rsidRPr="00B32E38">
        <w:rPr>
          <w:rFonts w:ascii="Times New Roman" w:eastAsia="Times New Roman" w:hAnsi="Times New Roman"/>
          <w:bCs/>
          <w:color w:val="000000"/>
          <w:kern w:val="24"/>
          <w:sz w:val="28"/>
          <w:szCs w:val="28"/>
          <w:lang w:eastAsia="uk-UA"/>
        </w:rPr>
        <w:t>обмін</w:t>
      </w:r>
      <w:r>
        <w:rPr>
          <w:rFonts w:ascii="Times New Roman" w:eastAsia="Times New Roman" w:hAnsi="Times New Roman"/>
          <w:bCs/>
          <w:color w:val="000000"/>
          <w:kern w:val="24"/>
          <w:sz w:val="28"/>
          <w:szCs w:val="28"/>
          <w:lang w:eastAsia="uk-UA"/>
        </w:rPr>
        <w:t>у</w:t>
      </w:r>
      <w:r w:rsidRPr="00B32E38">
        <w:rPr>
          <w:rFonts w:ascii="Times New Roman" w:eastAsia="Times New Roman" w:hAnsi="Times New Roman"/>
          <w:bCs/>
          <w:color w:val="000000"/>
          <w:kern w:val="24"/>
          <w:sz w:val="28"/>
          <w:szCs w:val="28"/>
          <w:lang w:eastAsia="uk-UA"/>
        </w:rPr>
        <w:t xml:space="preserve"> ламп розжарювання на енергоощадні світлодіодні </w:t>
      </w:r>
      <w:r w:rsidR="000D3B55" w:rsidRPr="000D3B55">
        <w:rPr>
          <w:rFonts w:ascii="Times New Roman" w:eastAsia="Times New Roman" w:hAnsi="Times New Roman"/>
          <w:bCs/>
          <w:color w:val="000000"/>
          <w:kern w:val="24"/>
          <w:sz w:val="28"/>
          <w:szCs w:val="28"/>
          <w:lang w:eastAsia="uk-UA"/>
        </w:rPr>
        <w:t>LED-</w:t>
      </w:r>
      <w:r w:rsidRPr="00B32E38">
        <w:rPr>
          <w:rFonts w:ascii="Times New Roman" w:eastAsia="Times New Roman" w:hAnsi="Times New Roman"/>
          <w:bCs/>
          <w:color w:val="000000"/>
          <w:kern w:val="24"/>
          <w:sz w:val="28"/>
          <w:szCs w:val="28"/>
          <w:lang w:eastAsia="uk-UA"/>
        </w:rPr>
        <w:t>лампи</w:t>
      </w:r>
      <w:r>
        <w:rPr>
          <w:rFonts w:ascii="Times New Roman" w:eastAsia="Times New Roman" w:hAnsi="Times New Roman"/>
          <w:bCs/>
          <w:color w:val="000000"/>
          <w:kern w:val="24"/>
          <w:sz w:val="28"/>
          <w:szCs w:val="28"/>
          <w:lang w:eastAsia="uk-UA"/>
        </w:rPr>
        <w:t>.</w:t>
      </w:r>
    </w:p>
    <w:p w14:paraId="44E0F7BA" w14:textId="4D0F063A" w:rsidR="008E1A1D" w:rsidRDefault="008E1A1D"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Вирішення проблеми </w:t>
      </w:r>
      <w:r w:rsidRPr="00C02405">
        <w:rPr>
          <w:rFonts w:ascii="Times New Roman" w:eastAsia="Times New Roman" w:hAnsi="Times New Roman"/>
          <w:sz w:val="28"/>
          <w:szCs w:val="28"/>
          <w:lang w:eastAsia="ru-RU"/>
        </w:rPr>
        <w:t xml:space="preserve">поводження з </w:t>
      </w:r>
      <w:r>
        <w:rPr>
          <w:rFonts w:ascii="Times New Roman" w:eastAsia="Times New Roman" w:hAnsi="Times New Roman"/>
          <w:sz w:val="28"/>
          <w:szCs w:val="28"/>
          <w:lang w:eastAsia="ru-RU"/>
        </w:rPr>
        <w:t xml:space="preserve">відпрацьованими </w:t>
      </w:r>
      <w:r w:rsidR="00B01E65">
        <w:rPr>
          <w:rFonts w:ascii="Times New Roman" w:eastAsia="Times New Roman" w:hAnsi="Times New Roman"/>
          <w:sz w:val="28"/>
          <w:szCs w:val="28"/>
          <w:lang w:eastAsia="ru-RU"/>
        </w:rPr>
        <w:t>побутовими лампами розжарювання</w:t>
      </w:r>
      <w:r>
        <w:rPr>
          <w:rFonts w:ascii="Times New Roman" w:eastAsia="Times New Roman" w:hAnsi="Times New Roman"/>
          <w:sz w:val="28"/>
          <w:szCs w:val="28"/>
          <w:lang w:eastAsia="ru-RU"/>
        </w:rPr>
        <w:t xml:space="preserve"> </w:t>
      </w:r>
      <w:r w:rsidRPr="00C02405">
        <w:rPr>
          <w:rFonts w:ascii="Times New Roman" w:eastAsia="Times New Roman" w:hAnsi="Times New Roman"/>
          <w:sz w:val="28"/>
          <w:szCs w:val="28"/>
          <w:lang w:eastAsia="ru-RU"/>
        </w:rPr>
        <w:t xml:space="preserve">передбачає залучення всіх </w:t>
      </w:r>
      <w:r w:rsidR="00B32E38">
        <w:rPr>
          <w:rFonts w:ascii="Times New Roman" w:eastAsia="Times New Roman" w:hAnsi="Times New Roman"/>
          <w:sz w:val="28"/>
          <w:szCs w:val="28"/>
          <w:lang w:eastAsia="ru-RU"/>
        </w:rPr>
        <w:t>мешканців громади та суб’єктів підприємницької діяльності</w:t>
      </w:r>
      <w:r w:rsidRPr="00C02405">
        <w:rPr>
          <w:rFonts w:ascii="Times New Roman" w:eastAsia="Times New Roman" w:hAnsi="Times New Roman"/>
          <w:sz w:val="28"/>
          <w:szCs w:val="28"/>
          <w:lang w:eastAsia="ru-RU"/>
        </w:rPr>
        <w:t xml:space="preserve">. </w:t>
      </w:r>
    </w:p>
    <w:p w14:paraId="5D97ACF5" w14:textId="1EEDFBB3" w:rsidR="00B01E65" w:rsidRDefault="00B01E65" w:rsidP="0028396F">
      <w:pPr>
        <w:pStyle w:val="a4"/>
        <w:spacing w:after="0"/>
        <w:ind w:left="0" w:firstLine="567"/>
        <w:jc w:val="both"/>
        <w:rPr>
          <w:sz w:val="28"/>
          <w:szCs w:val="28"/>
          <w:lang w:val="uk-UA"/>
        </w:rPr>
      </w:pPr>
      <w:r w:rsidRPr="009B57E5">
        <w:rPr>
          <w:sz w:val="28"/>
          <w:szCs w:val="28"/>
          <w:lang w:val="uk-UA"/>
        </w:rPr>
        <w:t>Лампи розжарювання - досить застарілий тип ламп, які споживають велику кількість електроенергії та мають досить короткий термін служби. Такі лампи також складаються зі скла та металевих деталей, які підлягають переробці. Тож після завершення терміну експлуатації їх варто зда</w:t>
      </w:r>
      <w:r w:rsidR="000D3B55">
        <w:rPr>
          <w:sz w:val="28"/>
          <w:szCs w:val="28"/>
          <w:lang w:val="uk-UA"/>
        </w:rPr>
        <w:t>ва</w:t>
      </w:r>
      <w:r w:rsidRPr="009B57E5">
        <w:rPr>
          <w:sz w:val="28"/>
          <w:szCs w:val="28"/>
          <w:lang w:val="uk-UA"/>
        </w:rPr>
        <w:t>ти на утилізацію.</w:t>
      </w:r>
    </w:p>
    <w:p w14:paraId="4A340A16" w14:textId="77777777" w:rsidR="00B01E65" w:rsidRDefault="009B57E5" w:rsidP="0028396F">
      <w:pPr>
        <w:spacing w:after="0" w:line="240" w:lineRule="auto"/>
        <w:ind w:firstLine="567"/>
        <w:jc w:val="both"/>
        <w:rPr>
          <w:rFonts w:ascii="Times New Roman" w:eastAsia="Times New Roman" w:hAnsi="Times New Roman"/>
          <w:sz w:val="28"/>
          <w:szCs w:val="28"/>
          <w:lang w:eastAsia="ru-RU"/>
        </w:rPr>
      </w:pPr>
      <w:r w:rsidRPr="009B57E5">
        <w:rPr>
          <w:rFonts w:ascii="Times New Roman" w:eastAsia="Times New Roman" w:hAnsi="Times New Roman"/>
          <w:sz w:val="28"/>
          <w:szCs w:val="28"/>
          <w:lang w:eastAsia="ru-RU"/>
        </w:rPr>
        <w:t>Утилізація – це не про вивезення лампочок на сміттєвий полігон. Це про переробку ламп з метою повторного використання отриманого ресурсу</w:t>
      </w:r>
      <w:r w:rsidR="00B32E38">
        <w:rPr>
          <w:rFonts w:ascii="Times New Roman" w:eastAsia="Times New Roman" w:hAnsi="Times New Roman"/>
          <w:sz w:val="28"/>
          <w:szCs w:val="28"/>
          <w:lang w:eastAsia="ru-RU"/>
        </w:rPr>
        <w:t>.</w:t>
      </w:r>
    </w:p>
    <w:p w14:paraId="313AE735" w14:textId="18FB8B58" w:rsidR="00176AA4" w:rsidRDefault="003A3E14" w:rsidP="0028396F">
      <w:pPr>
        <w:spacing w:after="0" w:line="240" w:lineRule="auto"/>
        <w:ind w:firstLine="567"/>
        <w:jc w:val="both"/>
        <w:rPr>
          <w:rFonts w:ascii="Times New Roman" w:hAnsi="Times New Roman"/>
          <w:color w:val="000000"/>
          <w:sz w:val="28"/>
          <w:szCs w:val="28"/>
          <w:shd w:val="clear" w:color="auto" w:fill="FFFFFF"/>
        </w:rPr>
      </w:pPr>
      <w:r w:rsidRPr="00B01E65">
        <w:rPr>
          <w:rFonts w:ascii="Times New Roman" w:hAnsi="Times New Roman"/>
          <w:color w:val="000000"/>
          <w:sz w:val="28"/>
          <w:szCs w:val="28"/>
          <w:shd w:val="clear" w:color="auto" w:fill="FFFFFF"/>
        </w:rPr>
        <w:t>За словами Міністра, собівартість утилізації 1 лампи коливається від 50 копійок до 1,5 грн. Тож у середньому на утилізацію 50 млн ламп потрібно буде близько 100 млн грн, без врахування логістики доставки ламп на переробні підприємства.</w:t>
      </w:r>
    </w:p>
    <w:p w14:paraId="5951BCF5" w14:textId="77777777" w:rsidR="003A766B" w:rsidRDefault="003A766B" w:rsidP="0028396F">
      <w:pPr>
        <w:spacing w:after="0" w:line="240" w:lineRule="auto"/>
        <w:ind w:firstLine="567"/>
        <w:jc w:val="both"/>
        <w:rPr>
          <w:rFonts w:ascii="Times New Roman" w:hAnsi="Times New Roman"/>
          <w:color w:val="000000"/>
          <w:sz w:val="28"/>
          <w:szCs w:val="28"/>
          <w:shd w:val="clear" w:color="auto" w:fill="FFFFFF"/>
        </w:rPr>
      </w:pPr>
    </w:p>
    <w:p w14:paraId="2FCAF306" w14:textId="77777777" w:rsidR="003A766B" w:rsidRDefault="003A766B" w:rsidP="0028396F">
      <w:pPr>
        <w:spacing w:after="0" w:line="240" w:lineRule="auto"/>
        <w:ind w:firstLine="567"/>
        <w:jc w:val="both"/>
        <w:rPr>
          <w:rFonts w:ascii="Times New Roman" w:eastAsia="Times New Roman" w:hAnsi="Times New Roman"/>
          <w:sz w:val="32"/>
          <w:szCs w:val="32"/>
          <w:lang w:eastAsia="ru-RU"/>
        </w:rPr>
      </w:pPr>
      <w:bookmarkStart w:id="0" w:name="_GoBack"/>
      <w:bookmarkEnd w:id="0"/>
    </w:p>
    <w:p w14:paraId="3BC49F77" w14:textId="4F4479F5" w:rsidR="00176AA4" w:rsidRDefault="000D3B55"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lastRenderedPageBreak/>
        <w:t>3</w:t>
      </w:r>
      <w:r w:rsidR="00176AA4" w:rsidRPr="00176AA4">
        <w:rPr>
          <w:rFonts w:ascii="Times New Roman" w:hAnsi="Times New Roman"/>
          <w:b/>
          <w:sz w:val="28"/>
          <w:szCs w:val="28"/>
        </w:rPr>
        <w:t>. Шляхи і  способи розв'язання проблеми.</w:t>
      </w:r>
    </w:p>
    <w:p w14:paraId="11079E7F"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01266F73" w14:textId="0A6A95CD" w:rsidR="00463380" w:rsidRDefault="00176AA4" w:rsidP="0028396F">
      <w:pPr>
        <w:spacing w:after="0" w:line="240" w:lineRule="auto"/>
        <w:ind w:firstLine="567"/>
        <w:jc w:val="both"/>
        <w:rPr>
          <w:rFonts w:ascii="Times New Roman" w:eastAsia="Times New Roman" w:hAnsi="Times New Roman"/>
          <w:sz w:val="28"/>
          <w:szCs w:val="28"/>
          <w:lang w:eastAsia="ru-RU"/>
        </w:rPr>
      </w:pPr>
      <w:r w:rsidRPr="00265F7B">
        <w:rPr>
          <w:rFonts w:ascii="Times New Roman" w:eastAsia="Times New Roman" w:hAnsi="Times New Roman"/>
          <w:sz w:val="28"/>
          <w:szCs w:val="28"/>
          <w:lang w:eastAsia="ru-RU"/>
        </w:rPr>
        <w:t>Вирішення проблеми</w:t>
      </w:r>
      <w:r w:rsidR="00463380">
        <w:rPr>
          <w:rFonts w:ascii="Times New Roman" w:eastAsia="Times New Roman" w:hAnsi="Times New Roman"/>
          <w:sz w:val="28"/>
          <w:szCs w:val="28"/>
          <w:lang w:eastAsia="ru-RU"/>
        </w:rPr>
        <w:t xml:space="preserve"> поводження з відпрацьованими </w:t>
      </w:r>
      <w:r w:rsidR="00D2454C">
        <w:rPr>
          <w:rFonts w:ascii="Times New Roman" w:eastAsia="Times New Roman" w:hAnsi="Times New Roman"/>
          <w:sz w:val="28"/>
          <w:szCs w:val="28"/>
          <w:lang w:eastAsia="ru-RU"/>
        </w:rPr>
        <w:t>побутовими</w:t>
      </w:r>
      <w:r w:rsidR="00463380">
        <w:rPr>
          <w:rFonts w:ascii="Times New Roman" w:eastAsia="Times New Roman" w:hAnsi="Times New Roman"/>
          <w:sz w:val="28"/>
          <w:szCs w:val="28"/>
          <w:lang w:eastAsia="ru-RU"/>
        </w:rPr>
        <w:t xml:space="preserve"> лампами </w:t>
      </w:r>
      <w:r w:rsidR="00D2454C">
        <w:rPr>
          <w:rFonts w:ascii="Times New Roman" w:eastAsia="Times New Roman" w:hAnsi="Times New Roman"/>
          <w:sz w:val="28"/>
          <w:szCs w:val="28"/>
          <w:lang w:eastAsia="ru-RU"/>
        </w:rPr>
        <w:t xml:space="preserve">розжарювання </w:t>
      </w:r>
      <w:r w:rsidRPr="00265F7B">
        <w:rPr>
          <w:rFonts w:ascii="Times New Roman" w:eastAsia="Times New Roman" w:hAnsi="Times New Roman"/>
          <w:sz w:val="28"/>
          <w:szCs w:val="28"/>
          <w:lang w:eastAsia="ru-RU"/>
        </w:rPr>
        <w:t xml:space="preserve">передбачає </w:t>
      </w:r>
      <w:r w:rsidR="00D2454C" w:rsidRPr="00D2454C">
        <w:rPr>
          <w:rFonts w:ascii="Times New Roman" w:eastAsia="Times New Roman" w:hAnsi="Times New Roman"/>
          <w:sz w:val="28"/>
          <w:szCs w:val="28"/>
          <w:lang w:eastAsia="ru-RU"/>
        </w:rPr>
        <w:t xml:space="preserve">зменшення навантаження на енергетичну систему України </w:t>
      </w:r>
      <w:r w:rsidRPr="00265F7B">
        <w:rPr>
          <w:rFonts w:ascii="Times New Roman" w:eastAsia="Times New Roman" w:hAnsi="Times New Roman"/>
          <w:sz w:val="28"/>
          <w:szCs w:val="28"/>
          <w:lang w:eastAsia="ru-RU"/>
        </w:rPr>
        <w:t xml:space="preserve">та зменшення негативного впливу відходів на навколишнє природне середовище та здоров’я людей. </w:t>
      </w:r>
    </w:p>
    <w:p w14:paraId="6CDF184A" w14:textId="2FE63EC7" w:rsid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Для забезпечення реалізації Програми </w:t>
      </w:r>
      <w:r>
        <w:rPr>
          <w:rFonts w:ascii="Times New Roman" w:eastAsia="Times New Roman" w:hAnsi="Times New Roman"/>
          <w:snapToGrid w:val="0"/>
          <w:sz w:val="28"/>
          <w:szCs w:val="28"/>
          <w:lang w:eastAsia="ru-RU"/>
        </w:rPr>
        <w:t xml:space="preserve">передбачається створення </w:t>
      </w:r>
      <w:r w:rsidR="007C14AA" w:rsidRPr="00B32E38">
        <w:rPr>
          <w:rFonts w:ascii="Times New Roman" w:eastAsia="Times New Roman" w:hAnsi="Times New Roman"/>
          <w:color w:val="000000"/>
          <w:sz w:val="28"/>
          <w:szCs w:val="28"/>
          <w:lang w:eastAsia="uk-UA"/>
        </w:rPr>
        <w:t>комісі</w:t>
      </w:r>
      <w:r w:rsidR="007C14AA">
        <w:rPr>
          <w:rFonts w:ascii="Times New Roman" w:eastAsia="Times New Roman" w:hAnsi="Times New Roman"/>
          <w:color w:val="000000"/>
          <w:sz w:val="28"/>
          <w:szCs w:val="28"/>
          <w:lang w:eastAsia="uk-UA"/>
        </w:rPr>
        <w:t>ї</w:t>
      </w:r>
      <w:r w:rsidR="007C14AA" w:rsidRPr="00B32E38">
        <w:rPr>
          <w:rFonts w:ascii="Times New Roman" w:eastAsia="Times New Roman" w:hAnsi="Times New Roman"/>
          <w:color w:val="000000"/>
          <w:sz w:val="28"/>
          <w:szCs w:val="28"/>
          <w:lang w:eastAsia="uk-UA"/>
        </w:rPr>
        <w:t xml:space="preserve"> </w:t>
      </w:r>
      <w:r w:rsidR="00004922" w:rsidRPr="00004922">
        <w:rPr>
          <w:rFonts w:ascii="Times New Roman" w:eastAsia="Times New Roman" w:hAnsi="Times New Roman"/>
          <w:color w:val="000000"/>
          <w:sz w:val="28"/>
          <w:szCs w:val="28"/>
          <w:lang w:eastAsia="uk-UA"/>
        </w:rPr>
        <w:t>контрою за проведення</w:t>
      </w:r>
      <w:r w:rsidR="007C14AA" w:rsidRPr="00B32E38">
        <w:rPr>
          <w:rFonts w:ascii="Times New Roman" w:eastAsia="Times New Roman" w:hAnsi="Times New Roman"/>
          <w:color w:val="000000"/>
          <w:sz w:val="28"/>
          <w:szCs w:val="28"/>
          <w:lang w:eastAsia="uk-UA"/>
        </w:rPr>
        <w:t xml:space="preserve"> збирання, перевезення та утилізації </w:t>
      </w:r>
      <w:r w:rsidR="007C14AA">
        <w:rPr>
          <w:rFonts w:ascii="Times New Roman" w:eastAsia="Times New Roman" w:hAnsi="Times New Roman"/>
          <w:color w:val="000000"/>
          <w:sz w:val="28"/>
          <w:szCs w:val="28"/>
          <w:lang w:eastAsia="uk-UA"/>
        </w:rPr>
        <w:t xml:space="preserve">відпрацьованих </w:t>
      </w:r>
      <w:r w:rsidR="007C14AA" w:rsidRPr="00B32E38">
        <w:rPr>
          <w:rFonts w:ascii="Times New Roman" w:eastAsia="Times New Roman" w:hAnsi="Times New Roman"/>
          <w:color w:val="000000"/>
          <w:sz w:val="28"/>
          <w:szCs w:val="28"/>
          <w:lang w:eastAsia="uk-UA"/>
        </w:rPr>
        <w:t xml:space="preserve">ламп розжарювання, </w:t>
      </w:r>
      <w:r w:rsidR="007C14AA" w:rsidRPr="00B32E38">
        <w:rPr>
          <w:rFonts w:ascii="Times New Roman" w:eastAsia="Times New Roman" w:hAnsi="Times New Roman"/>
          <w:color w:val="000000"/>
          <w:sz w:val="28"/>
          <w:szCs w:val="28"/>
          <w:lang w:eastAsia="uk-UA" w:bidi="uk-UA"/>
        </w:rPr>
        <w:t>Гатненської сільської ради</w:t>
      </w:r>
      <w:r w:rsidR="00562839">
        <w:rPr>
          <w:rFonts w:ascii="Times New Roman" w:eastAsia="Times New Roman" w:hAnsi="Times New Roman"/>
          <w:snapToGrid w:val="0"/>
          <w:sz w:val="28"/>
          <w:szCs w:val="28"/>
          <w:lang w:eastAsia="ru-RU"/>
        </w:rPr>
        <w:t xml:space="preserve">. </w:t>
      </w:r>
      <w:r w:rsidR="007C14AA">
        <w:rPr>
          <w:rFonts w:ascii="Times New Roman" w:eastAsia="Times New Roman" w:hAnsi="Times New Roman"/>
          <w:snapToGrid w:val="0"/>
          <w:sz w:val="28"/>
          <w:szCs w:val="28"/>
          <w:lang w:eastAsia="ru-RU"/>
        </w:rPr>
        <w:t>Комісію</w:t>
      </w:r>
      <w:r w:rsidR="00562839">
        <w:rPr>
          <w:rFonts w:ascii="Times New Roman" w:eastAsia="Times New Roman" w:hAnsi="Times New Roman"/>
          <w:snapToGrid w:val="0"/>
          <w:sz w:val="28"/>
          <w:szCs w:val="28"/>
          <w:lang w:eastAsia="ru-RU"/>
        </w:rPr>
        <w:t xml:space="preserve"> очолює </w:t>
      </w:r>
      <w:r w:rsidR="007C14AA">
        <w:rPr>
          <w:rFonts w:ascii="Times New Roman" w:eastAsia="Times New Roman" w:hAnsi="Times New Roman"/>
          <w:snapToGrid w:val="0"/>
          <w:sz w:val="28"/>
          <w:szCs w:val="28"/>
          <w:lang w:eastAsia="ru-RU"/>
        </w:rPr>
        <w:t xml:space="preserve">секретар </w:t>
      </w:r>
      <w:r w:rsidR="007C14AA" w:rsidRPr="00B32E38">
        <w:rPr>
          <w:rFonts w:ascii="Times New Roman" w:eastAsia="Times New Roman" w:hAnsi="Times New Roman"/>
          <w:color w:val="000000"/>
          <w:sz w:val="28"/>
          <w:szCs w:val="28"/>
          <w:lang w:eastAsia="uk-UA" w:bidi="uk-UA"/>
        </w:rPr>
        <w:t>Гатненської</w:t>
      </w:r>
      <w:r w:rsidR="007C14AA">
        <w:rPr>
          <w:rFonts w:ascii="Times New Roman" w:eastAsia="Times New Roman" w:hAnsi="Times New Roman"/>
          <w:snapToGrid w:val="0"/>
          <w:sz w:val="28"/>
          <w:szCs w:val="28"/>
          <w:lang w:eastAsia="ru-RU"/>
        </w:rPr>
        <w:t xml:space="preserve"> сільської ради</w:t>
      </w:r>
      <w:r w:rsidR="00562839">
        <w:rPr>
          <w:rFonts w:ascii="Times New Roman" w:eastAsia="Times New Roman" w:hAnsi="Times New Roman"/>
          <w:snapToGrid w:val="0"/>
          <w:sz w:val="28"/>
          <w:szCs w:val="28"/>
          <w:lang w:eastAsia="ru-RU"/>
        </w:rPr>
        <w:t xml:space="preserve">, до складу якої входять відповідальні особи </w:t>
      </w:r>
      <w:r w:rsidR="007C14AA">
        <w:rPr>
          <w:rFonts w:ascii="Times New Roman" w:eastAsia="Times New Roman" w:hAnsi="Times New Roman"/>
          <w:snapToGrid w:val="0"/>
          <w:sz w:val="28"/>
          <w:szCs w:val="28"/>
          <w:lang w:eastAsia="ru-RU"/>
        </w:rPr>
        <w:t>Гатненської сільської ради, члени постійно діючих депутатських комісій</w:t>
      </w:r>
      <w:r w:rsidR="00562839">
        <w:rPr>
          <w:rFonts w:ascii="Times New Roman" w:eastAsia="Times New Roman" w:hAnsi="Times New Roman"/>
          <w:snapToGrid w:val="0"/>
          <w:sz w:val="28"/>
          <w:szCs w:val="28"/>
          <w:lang w:eastAsia="ru-RU"/>
        </w:rPr>
        <w:t xml:space="preserve">, представники </w:t>
      </w:r>
      <w:r w:rsidR="00004922">
        <w:rPr>
          <w:rFonts w:ascii="Times New Roman" w:eastAsia="Times New Roman" w:hAnsi="Times New Roman"/>
          <w:snapToGrid w:val="0"/>
          <w:sz w:val="28"/>
          <w:szCs w:val="28"/>
          <w:lang w:eastAsia="ru-RU"/>
        </w:rPr>
        <w:t>комунальних підприємств</w:t>
      </w:r>
      <w:r w:rsidR="00562839">
        <w:rPr>
          <w:rFonts w:ascii="Times New Roman" w:eastAsia="Times New Roman" w:hAnsi="Times New Roman"/>
          <w:snapToGrid w:val="0"/>
          <w:sz w:val="28"/>
          <w:szCs w:val="28"/>
          <w:lang w:eastAsia="ru-RU"/>
        </w:rPr>
        <w:t xml:space="preserve">. </w:t>
      </w:r>
      <w:r w:rsidR="00004922">
        <w:rPr>
          <w:rFonts w:ascii="Times New Roman" w:eastAsia="Times New Roman" w:hAnsi="Times New Roman"/>
          <w:snapToGrid w:val="0"/>
          <w:sz w:val="28"/>
          <w:szCs w:val="28"/>
          <w:lang w:eastAsia="ru-RU"/>
        </w:rPr>
        <w:t>Комісія</w:t>
      </w:r>
      <w:r w:rsidR="00562839">
        <w:rPr>
          <w:rFonts w:ascii="Times New Roman" w:eastAsia="Times New Roman" w:hAnsi="Times New Roman"/>
          <w:snapToGrid w:val="0"/>
          <w:sz w:val="28"/>
          <w:szCs w:val="28"/>
          <w:lang w:eastAsia="ru-RU"/>
        </w:rPr>
        <w:t xml:space="preserve"> забезпечує контроль</w:t>
      </w:r>
      <w:r w:rsidR="007C14AA">
        <w:rPr>
          <w:rFonts w:ascii="Times New Roman" w:eastAsia="Times New Roman" w:hAnsi="Times New Roman"/>
          <w:snapToGrid w:val="0"/>
          <w:sz w:val="28"/>
          <w:szCs w:val="28"/>
          <w:lang w:eastAsia="ru-RU"/>
        </w:rPr>
        <w:t xml:space="preserve"> </w:t>
      </w:r>
      <w:r w:rsidR="00562839">
        <w:rPr>
          <w:rFonts w:ascii="Times New Roman" w:eastAsia="Times New Roman" w:hAnsi="Times New Roman"/>
          <w:snapToGrid w:val="0"/>
          <w:sz w:val="28"/>
          <w:szCs w:val="28"/>
          <w:lang w:eastAsia="ru-RU"/>
        </w:rPr>
        <w:t>за реалізаці</w:t>
      </w:r>
      <w:r w:rsidR="009546B9">
        <w:rPr>
          <w:rFonts w:ascii="Times New Roman" w:eastAsia="Times New Roman" w:hAnsi="Times New Roman"/>
          <w:snapToGrid w:val="0"/>
          <w:sz w:val="28"/>
          <w:szCs w:val="28"/>
          <w:lang w:eastAsia="ru-RU"/>
        </w:rPr>
        <w:t>є</w:t>
      </w:r>
      <w:r w:rsidR="00562839">
        <w:rPr>
          <w:rFonts w:ascii="Times New Roman" w:eastAsia="Times New Roman" w:hAnsi="Times New Roman"/>
          <w:snapToGrid w:val="0"/>
          <w:sz w:val="28"/>
          <w:szCs w:val="28"/>
          <w:lang w:eastAsia="ru-RU"/>
        </w:rPr>
        <w:t xml:space="preserve">ю Програми </w:t>
      </w:r>
      <w:r w:rsidR="007C14AA">
        <w:rPr>
          <w:rFonts w:ascii="Times New Roman" w:eastAsia="Times New Roman" w:hAnsi="Times New Roman"/>
          <w:snapToGrid w:val="0"/>
          <w:sz w:val="28"/>
          <w:szCs w:val="28"/>
          <w:lang w:eastAsia="ru-RU"/>
        </w:rPr>
        <w:t xml:space="preserve">та </w:t>
      </w:r>
      <w:r w:rsidR="002F53D4" w:rsidRPr="00B32E38">
        <w:rPr>
          <w:rFonts w:ascii="Times New Roman" w:eastAsia="Times New Roman" w:hAnsi="Times New Roman"/>
          <w:color w:val="000000"/>
          <w:sz w:val="28"/>
          <w:szCs w:val="28"/>
          <w:lang w:eastAsia="uk-UA"/>
        </w:rPr>
        <w:t>забезпеч</w:t>
      </w:r>
      <w:r w:rsidR="00A14048">
        <w:rPr>
          <w:rFonts w:ascii="Times New Roman" w:eastAsia="Times New Roman" w:hAnsi="Times New Roman"/>
          <w:color w:val="000000"/>
          <w:sz w:val="28"/>
          <w:szCs w:val="28"/>
          <w:lang w:eastAsia="uk-UA"/>
        </w:rPr>
        <w:t>у</w:t>
      </w:r>
      <w:r w:rsidR="002F53D4">
        <w:rPr>
          <w:rFonts w:ascii="Times New Roman" w:eastAsia="Times New Roman" w:hAnsi="Times New Roman"/>
          <w:color w:val="000000"/>
          <w:sz w:val="28"/>
          <w:szCs w:val="28"/>
          <w:lang w:eastAsia="uk-UA"/>
        </w:rPr>
        <w:t>є</w:t>
      </w:r>
      <w:r w:rsidR="002F53D4" w:rsidRPr="00B32E38">
        <w:rPr>
          <w:rFonts w:ascii="Times New Roman" w:eastAsia="Times New Roman" w:hAnsi="Times New Roman"/>
          <w:color w:val="000000"/>
          <w:sz w:val="28"/>
          <w:szCs w:val="28"/>
          <w:lang w:eastAsia="uk-UA"/>
        </w:rPr>
        <w:t xml:space="preserve"> приймання </w:t>
      </w:r>
      <w:r w:rsidR="002F53D4" w:rsidRPr="00B32E38">
        <w:rPr>
          <w:rFonts w:ascii="Times New Roman" w:eastAsia="Times New Roman" w:hAnsi="Times New Roman"/>
          <w:color w:val="000000"/>
          <w:sz w:val="28"/>
          <w:szCs w:val="28"/>
          <w:lang w:eastAsia="uk-UA" w:bidi="uk-UA"/>
        </w:rPr>
        <w:t xml:space="preserve">відпрацьованих </w:t>
      </w:r>
      <w:r w:rsidR="002F53D4" w:rsidRPr="00B32E38">
        <w:rPr>
          <w:rFonts w:ascii="Times New Roman" w:eastAsia="Times New Roman" w:hAnsi="Times New Roman"/>
          <w:color w:val="000000"/>
          <w:sz w:val="28"/>
          <w:szCs w:val="28"/>
          <w:lang w:eastAsia="uk-UA"/>
        </w:rPr>
        <w:t>побутових ламп розжарювання</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від філії АТ «Укрпошта» та їх передачу на утилізацію</w:t>
      </w:r>
      <w:r w:rsidR="009546B9">
        <w:rPr>
          <w:rFonts w:ascii="Times New Roman" w:eastAsia="Times New Roman" w:hAnsi="Times New Roman"/>
          <w:snapToGrid w:val="0"/>
          <w:sz w:val="28"/>
          <w:szCs w:val="28"/>
          <w:lang w:eastAsia="ru-RU"/>
        </w:rPr>
        <w:t>.</w:t>
      </w:r>
    </w:p>
    <w:p w14:paraId="1984A5B6" w14:textId="2C4DC95F"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Реалізація заходів </w:t>
      </w:r>
      <w:r w:rsidR="009546B9">
        <w:rPr>
          <w:rFonts w:ascii="Times New Roman" w:eastAsia="Times New Roman" w:hAnsi="Times New Roman"/>
          <w:snapToGrid w:val="0"/>
          <w:sz w:val="28"/>
          <w:szCs w:val="28"/>
          <w:lang w:eastAsia="ru-RU"/>
        </w:rPr>
        <w:t xml:space="preserve">Програми </w:t>
      </w:r>
      <w:r w:rsidRPr="00183F90">
        <w:rPr>
          <w:rFonts w:ascii="Times New Roman" w:eastAsia="Times New Roman" w:hAnsi="Times New Roman"/>
          <w:snapToGrid w:val="0"/>
          <w:sz w:val="28"/>
          <w:szCs w:val="28"/>
          <w:lang w:eastAsia="ru-RU"/>
        </w:rPr>
        <w:t>здійснюватиметься відповідно до законодавства</w:t>
      </w:r>
      <w:r w:rsidR="002F53D4">
        <w:rPr>
          <w:rFonts w:ascii="Times New Roman" w:eastAsia="Times New Roman" w:hAnsi="Times New Roman"/>
          <w:snapToGrid w:val="0"/>
          <w:sz w:val="28"/>
          <w:szCs w:val="28"/>
          <w:lang w:eastAsia="ru-RU"/>
        </w:rPr>
        <w:t xml:space="preserve"> України,</w:t>
      </w:r>
      <w:r w:rsidRPr="00183F90">
        <w:rPr>
          <w:rFonts w:ascii="Times New Roman" w:eastAsia="Times New Roman" w:hAnsi="Times New Roman"/>
          <w:snapToGrid w:val="0"/>
          <w:sz w:val="28"/>
          <w:szCs w:val="28"/>
          <w:lang w:eastAsia="ru-RU"/>
        </w:rPr>
        <w:t xml:space="preserve"> за </w:t>
      </w:r>
      <w:r w:rsidR="007C14AA">
        <w:rPr>
          <w:rFonts w:ascii="Times New Roman" w:eastAsia="Times New Roman" w:hAnsi="Times New Roman"/>
          <w:snapToGrid w:val="0"/>
          <w:sz w:val="28"/>
          <w:szCs w:val="28"/>
          <w:lang w:eastAsia="ru-RU"/>
        </w:rPr>
        <w:t xml:space="preserve">укладеними, </w:t>
      </w:r>
      <w:r w:rsidR="007C14AA" w:rsidRPr="00B32E38">
        <w:rPr>
          <w:rFonts w:ascii="Times New Roman" w:eastAsia="Times New Roman" w:hAnsi="Times New Roman"/>
          <w:color w:val="000000"/>
          <w:sz w:val="28"/>
          <w:szCs w:val="28"/>
          <w:lang w:eastAsia="uk-UA"/>
        </w:rPr>
        <w:t>в установленому порядку, договора</w:t>
      </w:r>
      <w:r w:rsidR="007C14AA">
        <w:rPr>
          <w:rFonts w:ascii="Times New Roman" w:eastAsia="Times New Roman" w:hAnsi="Times New Roman"/>
          <w:color w:val="000000"/>
          <w:sz w:val="28"/>
          <w:szCs w:val="28"/>
          <w:lang w:eastAsia="uk-UA"/>
        </w:rPr>
        <w:t>ми</w:t>
      </w:r>
      <w:r w:rsidR="007C14AA" w:rsidRPr="00B32E38">
        <w:rPr>
          <w:rFonts w:ascii="Times New Roman" w:eastAsia="Times New Roman" w:hAnsi="Times New Roman"/>
          <w:color w:val="000000"/>
          <w:sz w:val="28"/>
          <w:szCs w:val="28"/>
          <w:lang w:eastAsia="uk-UA"/>
        </w:rPr>
        <w:t xml:space="preserve"> із спеціалізованими організаціями, про здійснення збирання, зберігання, перевезення та утилізації </w:t>
      </w:r>
      <w:r w:rsidR="007C14AA" w:rsidRPr="00B32E38">
        <w:rPr>
          <w:rFonts w:ascii="Times New Roman" w:eastAsia="Times New Roman" w:hAnsi="Times New Roman"/>
          <w:color w:val="000000"/>
          <w:sz w:val="28"/>
          <w:szCs w:val="28"/>
          <w:lang w:eastAsia="uk-UA" w:bidi="uk-UA"/>
        </w:rPr>
        <w:t>відпрацьованих</w:t>
      </w:r>
      <w:r w:rsidR="007C14AA" w:rsidRPr="00B32E38">
        <w:rPr>
          <w:rFonts w:ascii="Times New Roman" w:eastAsia="Times New Roman" w:hAnsi="Times New Roman"/>
          <w:color w:val="000000"/>
          <w:sz w:val="28"/>
          <w:szCs w:val="28"/>
          <w:lang w:eastAsia="uk-UA"/>
        </w:rPr>
        <w:t xml:space="preserve">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183F90">
        <w:rPr>
          <w:rFonts w:ascii="Times New Roman" w:eastAsia="Times New Roman" w:hAnsi="Times New Roman"/>
          <w:snapToGrid w:val="0"/>
          <w:sz w:val="28"/>
          <w:szCs w:val="28"/>
          <w:lang w:eastAsia="ru-RU"/>
        </w:rPr>
        <w:t>.</w:t>
      </w:r>
    </w:p>
    <w:p w14:paraId="10D5F59C" w14:textId="22EDB61B"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Виходячи з того, що </w:t>
      </w:r>
      <w:r w:rsidR="002F53D4">
        <w:rPr>
          <w:rFonts w:ascii="Times New Roman" w:eastAsia="Times New Roman" w:hAnsi="Times New Roman"/>
          <w:snapToGrid w:val="0"/>
          <w:sz w:val="28"/>
          <w:szCs w:val="28"/>
          <w:lang w:eastAsia="ru-RU"/>
        </w:rPr>
        <w:t xml:space="preserve">Програма діє </w:t>
      </w:r>
      <w:r w:rsidR="002F53D4"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snapToGrid w:val="0"/>
          <w:sz w:val="28"/>
          <w:szCs w:val="28"/>
          <w:lang w:eastAsia="ru-RU"/>
        </w:rPr>
        <w:t xml:space="preserve">, </w:t>
      </w:r>
      <w:r w:rsidRPr="00183F90">
        <w:rPr>
          <w:rFonts w:ascii="Times New Roman" w:eastAsia="Times New Roman" w:hAnsi="Times New Roman"/>
          <w:snapToGrid w:val="0"/>
          <w:sz w:val="28"/>
          <w:szCs w:val="28"/>
          <w:lang w:eastAsia="ru-RU"/>
        </w:rPr>
        <w:t>потребує постійного контролю за її виконанням та щорічного коригування складу завдань і заходів.</w:t>
      </w:r>
    </w:p>
    <w:p w14:paraId="7B3C27E0" w14:textId="77777777" w:rsidR="00A1278E" w:rsidRPr="00183F90" w:rsidRDefault="00A1278E" w:rsidP="0028396F">
      <w:pPr>
        <w:spacing w:after="0" w:line="240" w:lineRule="auto"/>
        <w:ind w:firstLine="567"/>
        <w:jc w:val="both"/>
        <w:rPr>
          <w:rFonts w:ascii="Times New Roman" w:eastAsia="Times New Roman" w:hAnsi="Times New Roman"/>
          <w:sz w:val="28"/>
          <w:szCs w:val="28"/>
          <w:lang w:eastAsia="ru-RU"/>
        </w:rPr>
      </w:pPr>
    </w:p>
    <w:p w14:paraId="4DD2C425" w14:textId="74A5ED87" w:rsidR="00176AA4" w:rsidRDefault="002F53D4"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4</w:t>
      </w:r>
      <w:r w:rsidR="00C91214" w:rsidRPr="00C91214">
        <w:rPr>
          <w:rFonts w:ascii="Times New Roman" w:hAnsi="Times New Roman"/>
          <w:b/>
          <w:sz w:val="28"/>
          <w:szCs w:val="28"/>
        </w:rPr>
        <w:t xml:space="preserve">. Очікувані результати </w:t>
      </w:r>
      <w:r w:rsidR="00B01E65">
        <w:rPr>
          <w:rFonts w:ascii="Times New Roman" w:hAnsi="Times New Roman"/>
          <w:b/>
          <w:sz w:val="28"/>
          <w:szCs w:val="28"/>
        </w:rPr>
        <w:t>Програми</w:t>
      </w:r>
    </w:p>
    <w:p w14:paraId="1C965B97" w14:textId="77777777" w:rsidR="0028396F" w:rsidRDefault="0028396F" w:rsidP="0028396F">
      <w:pPr>
        <w:spacing w:after="0" w:line="240" w:lineRule="auto"/>
        <w:ind w:left="284" w:firstLine="567"/>
        <w:jc w:val="center"/>
        <w:rPr>
          <w:rFonts w:ascii="Times New Roman" w:hAnsi="Times New Roman"/>
          <w:b/>
          <w:sz w:val="28"/>
          <w:szCs w:val="28"/>
        </w:rPr>
      </w:pPr>
    </w:p>
    <w:p w14:paraId="0D6CF9FC" w14:textId="16B85A71" w:rsidR="00B01E65"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Забезпечення ефективної системи управління енергозбереженням в громаді, </w:t>
      </w:r>
      <w:r w:rsidR="00A14048">
        <w:rPr>
          <w:rFonts w:ascii="Times New Roman" w:eastAsia="Times New Roman" w:hAnsi="Times New Roman"/>
          <w:sz w:val="28"/>
          <w:szCs w:val="28"/>
        </w:rPr>
        <w:t xml:space="preserve">що </w:t>
      </w:r>
      <w:r w:rsidR="00A14048">
        <w:rPr>
          <w:rFonts w:ascii="Times New Roman" w:eastAsia="Times New Roman" w:hAnsi="Times New Roman"/>
          <w:snapToGrid w:val="0"/>
          <w:sz w:val="28"/>
          <w:szCs w:val="28"/>
          <w:lang w:eastAsia="ru-RU"/>
        </w:rPr>
        <w:t xml:space="preserve">діє </w:t>
      </w:r>
      <w:r w:rsidR="00A14048"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D1951">
        <w:rPr>
          <w:rFonts w:ascii="Times New Roman" w:eastAsia="Times New Roman" w:hAnsi="Times New Roman"/>
          <w:sz w:val="28"/>
          <w:szCs w:val="28"/>
        </w:rPr>
        <w:t xml:space="preserve"> дозволить досягти:</w:t>
      </w:r>
    </w:p>
    <w:p w14:paraId="63F198C6" w14:textId="77777777" w:rsidR="00A14048" w:rsidRDefault="00A14048"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D2454C">
        <w:rPr>
          <w:rFonts w:ascii="Times New Roman" w:eastAsia="Times New Roman" w:hAnsi="Times New Roman"/>
          <w:sz w:val="28"/>
          <w:szCs w:val="28"/>
          <w:lang w:eastAsia="ru-RU"/>
        </w:rPr>
        <w:t>зменшення навантаження на енергетичну систему України</w:t>
      </w:r>
      <w:r>
        <w:rPr>
          <w:rFonts w:ascii="Times New Roman" w:eastAsia="Times New Roman" w:hAnsi="Times New Roman"/>
          <w:sz w:val="28"/>
          <w:szCs w:val="28"/>
          <w:lang w:eastAsia="ru-RU"/>
        </w:rPr>
        <w:t>;</w:t>
      </w:r>
    </w:p>
    <w:p w14:paraId="39724BB0" w14:textId="7ECFC922" w:rsidR="00A14048" w:rsidRPr="009D1951" w:rsidRDefault="00A14048" w:rsidP="0028396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Pr="00265F7B">
        <w:rPr>
          <w:rFonts w:ascii="Times New Roman" w:eastAsia="Times New Roman" w:hAnsi="Times New Roman"/>
          <w:sz w:val="28"/>
          <w:szCs w:val="28"/>
          <w:lang w:eastAsia="ru-RU"/>
        </w:rPr>
        <w:t>зменшення негативного впливу відходів на навколишнє природне середовище та здоров’я людей</w:t>
      </w:r>
      <w:r>
        <w:rPr>
          <w:rFonts w:ascii="Times New Roman" w:eastAsia="Times New Roman" w:hAnsi="Times New Roman"/>
          <w:sz w:val="28"/>
          <w:szCs w:val="28"/>
          <w:lang w:eastAsia="ru-RU"/>
        </w:rPr>
        <w:t>;</w:t>
      </w:r>
    </w:p>
    <w:p w14:paraId="2DCF449E" w14:textId="4F0F3559"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 підвищення рівня управління енергозбереженням </w:t>
      </w:r>
      <w:r w:rsidR="00A14048">
        <w:rPr>
          <w:rFonts w:ascii="Times New Roman" w:eastAsia="Times New Roman" w:hAnsi="Times New Roman"/>
          <w:sz w:val="28"/>
          <w:szCs w:val="28"/>
        </w:rPr>
        <w:t>в Україні</w:t>
      </w:r>
      <w:r w:rsidRPr="009D1951">
        <w:rPr>
          <w:rFonts w:ascii="Times New Roman" w:eastAsia="Times New Roman" w:hAnsi="Times New Roman"/>
          <w:sz w:val="28"/>
          <w:szCs w:val="28"/>
        </w:rPr>
        <w:t>;</w:t>
      </w:r>
    </w:p>
    <w:p w14:paraId="3B24D8DD" w14:textId="77777777"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зменшення використання традиційних енергетичних ресурсів;</w:t>
      </w:r>
    </w:p>
    <w:p w14:paraId="29B62EF9" w14:textId="6F4473C6" w:rsidR="00B63F51" w:rsidRPr="00B63F51" w:rsidRDefault="00B63F51" w:rsidP="0028396F">
      <w:pPr>
        <w:spacing w:after="0" w:line="240" w:lineRule="auto"/>
        <w:ind w:firstLine="567"/>
        <w:jc w:val="both"/>
        <w:rPr>
          <w:rFonts w:ascii="Times New Roman" w:eastAsia="Times New Roman" w:hAnsi="Times New Roman"/>
          <w:sz w:val="28"/>
          <w:szCs w:val="28"/>
          <w:lang w:eastAsia="ru-RU"/>
        </w:rPr>
      </w:pPr>
      <w:r w:rsidRPr="00B63F51">
        <w:rPr>
          <w:rFonts w:ascii="Times New Roman" w:eastAsia="Times New Roman" w:hAnsi="Times New Roman"/>
          <w:sz w:val="28"/>
          <w:szCs w:val="28"/>
          <w:lang w:eastAsia="ru-RU"/>
        </w:rPr>
        <w:t xml:space="preserve">У результаті виконання Програми передбачається удосконалити </w:t>
      </w:r>
      <w:r w:rsidR="00570B02">
        <w:rPr>
          <w:rFonts w:ascii="Times New Roman" w:eastAsia="Times New Roman" w:hAnsi="Times New Roman"/>
          <w:sz w:val="28"/>
          <w:szCs w:val="28"/>
          <w:lang w:eastAsia="ru-RU"/>
        </w:rPr>
        <w:t>систему управління відходами</w:t>
      </w:r>
      <w:r w:rsidRPr="00B63F51">
        <w:rPr>
          <w:rFonts w:ascii="Times New Roman" w:eastAsia="Times New Roman" w:hAnsi="Times New Roman"/>
          <w:sz w:val="28"/>
          <w:szCs w:val="28"/>
          <w:lang w:eastAsia="ru-RU"/>
        </w:rPr>
        <w:t xml:space="preserve"> для забезпечення </w:t>
      </w:r>
      <w:r>
        <w:rPr>
          <w:rFonts w:ascii="Times New Roman" w:eastAsia="Times New Roman" w:hAnsi="Times New Roman"/>
          <w:sz w:val="28"/>
          <w:szCs w:val="28"/>
          <w:lang w:eastAsia="ru-RU"/>
        </w:rPr>
        <w:t xml:space="preserve">належного </w:t>
      </w:r>
      <w:r w:rsidR="00440489" w:rsidRPr="00B32E38">
        <w:rPr>
          <w:rFonts w:ascii="Times New Roman" w:eastAsia="Times New Roman" w:hAnsi="Times New Roman"/>
          <w:color w:val="000000"/>
          <w:sz w:val="28"/>
          <w:szCs w:val="28"/>
          <w:lang w:eastAsia="uk-UA"/>
        </w:rPr>
        <w:t xml:space="preserve">збирання, перевезення та утилізації </w:t>
      </w:r>
      <w:r w:rsidR="00440489">
        <w:rPr>
          <w:rFonts w:ascii="Times New Roman" w:eastAsia="Times New Roman" w:hAnsi="Times New Roman"/>
          <w:color w:val="000000"/>
          <w:sz w:val="28"/>
          <w:szCs w:val="28"/>
          <w:lang w:eastAsia="uk-UA"/>
        </w:rPr>
        <w:t xml:space="preserve">відпрацьованих </w:t>
      </w:r>
      <w:r w:rsidR="00440489" w:rsidRPr="00B32E38">
        <w:rPr>
          <w:rFonts w:ascii="Times New Roman" w:eastAsia="Times New Roman" w:hAnsi="Times New Roman"/>
          <w:color w:val="000000"/>
          <w:sz w:val="28"/>
          <w:szCs w:val="28"/>
          <w:lang w:eastAsia="uk-UA"/>
        </w:rPr>
        <w:t>побутових ламп розжарювання</w:t>
      </w:r>
      <w:r w:rsidRPr="00B63F51">
        <w:rPr>
          <w:rFonts w:ascii="Times New Roman" w:eastAsia="Times New Roman" w:hAnsi="Times New Roman"/>
          <w:sz w:val="28"/>
          <w:szCs w:val="28"/>
          <w:lang w:eastAsia="ru-RU"/>
        </w:rPr>
        <w:t>;</w:t>
      </w:r>
    </w:p>
    <w:p w14:paraId="5F9A8AEE" w14:textId="191A1339" w:rsidR="00B63F51" w:rsidRPr="00570B02" w:rsidRDefault="00570B02" w:rsidP="0028396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70B02">
        <w:rPr>
          <w:rFonts w:ascii="Times New Roman" w:hAnsi="Times New Roman"/>
          <w:sz w:val="28"/>
          <w:szCs w:val="28"/>
          <w:lang w:eastAsia="ru-RU"/>
        </w:rPr>
        <w:lastRenderedPageBreak/>
        <w:t xml:space="preserve">Водночас </w:t>
      </w:r>
      <w:r>
        <w:rPr>
          <w:rFonts w:ascii="Times New Roman" w:hAnsi="Times New Roman"/>
          <w:sz w:val="28"/>
          <w:szCs w:val="28"/>
          <w:lang w:eastAsia="ru-RU"/>
        </w:rPr>
        <w:t>реалізація Програми</w:t>
      </w:r>
      <w:r w:rsidRPr="00570B02">
        <w:rPr>
          <w:rFonts w:ascii="Times New Roman" w:hAnsi="Times New Roman"/>
          <w:sz w:val="28"/>
          <w:szCs w:val="28"/>
          <w:lang w:eastAsia="ru-RU"/>
        </w:rPr>
        <w:t xml:space="preserve"> безпосередньо </w:t>
      </w:r>
      <w:r>
        <w:rPr>
          <w:rFonts w:ascii="Times New Roman" w:hAnsi="Times New Roman"/>
          <w:sz w:val="28"/>
          <w:szCs w:val="28"/>
          <w:lang w:eastAsia="ru-RU"/>
        </w:rPr>
        <w:t>забезпечить</w:t>
      </w:r>
      <w:r w:rsidRPr="00570B02">
        <w:rPr>
          <w:rFonts w:ascii="Times New Roman" w:hAnsi="Times New Roman"/>
          <w:sz w:val="28"/>
          <w:szCs w:val="28"/>
          <w:lang w:eastAsia="ru-RU"/>
        </w:rPr>
        <w:t xml:space="preserve"> реалізаці</w:t>
      </w:r>
      <w:r w:rsidR="00CB1499">
        <w:rPr>
          <w:rFonts w:ascii="Times New Roman" w:hAnsi="Times New Roman"/>
          <w:sz w:val="28"/>
          <w:szCs w:val="28"/>
          <w:lang w:eastAsia="ru-RU"/>
        </w:rPr>
        <w:t>ю</w:t>
      </w:r>
      <w:r w:rsidRPr="00570B02">
        <w:rPr>
          <w:rFonts w:ascii="Times New Roman" w:hAnsi="Times New Roman"/>
          <w:sz w:val="28"/>
          <w:szCs w:val="28"/>
          <w:lang w:eastAsia="ru-RU"/>
        </w:rPr>
        <w:t xml:space="preserve"> в Україні низки основних положень директив ЄС, зокрема щодо запровадження прозорої системи обліку і звітності, інформування зацікавлених осіб та населення щодо стану справ у цій сфері, планування та періодичний перегляд заходів спрямованих на вирішення проблеми поводження з відходами, створення дієвої системи збирання, перероблення та утилізації окремих видів відходів, що забезпечує збирання відходів у кінцевого споживача продукції, використання цих відходів як вторинних матеріальних </w:t>
      </w:r>
      <w:r w:rsidR="00892F2C">
        <w:rPr>
          <w:rFonts w:ascii="Times New Roman" w:hAnsi="Times New Roman"/>
          <w:sz w:val="28"/>
          <w:szCs w:val="28"/>
          <w:lang w:eastAsia="ru-RU"/>
        </w:rPr>
        <w:t>ресурсів.</w:t>
      </w:r>
    </w:p>
    <w:p w14:paraId="6AB6823D"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76AF3E37" w14:textId="4820BAED"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9D1951" w:rsidRPr="0028396F">
        <w:rPr>
          <w:rFonts w:ascii="Times New Roman" w:eastAsia="Times New Roman" w:hAnsi="Times New Roman"/>
          <w:b/>
          <w:sz w:val="28"/>
          <w:szCs w:val="28"/>
        </w:rPr>
        <w:t xml:space="preserve">. </w:t>
      </w:r>
      <w:r w:rsidR="009D1951" w:rsidRPr="009D1951">
        <w:rPr>
          <w:rFonts w:ascii="Times New Roman" w:eastAsia="Times New Roman" w:hAnsi="Times New Roman"/>
          <w:b/>
          <w:sz w:val="28"/>
          <w:szCs w:val="28"/>
        </w:rPr>
        <w:t>Строки та етапи виконання Програми</w:t>
      </w:r>
    </w:p>
    <w:p w14:paraId="2AAFDEB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3BF2BEF0" w14:textId="69A80638" w:rsid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Відповідно до конкретних економічних умов Програма охоплює період 2023-202</w:t>
      </w:r>
      <w:r w:rsidR="00941DDA">
        <w:rPr>
          <w:rFonts w:ascii="Times New Roman" w:eastAsia="Times New Roman" w:hAnsi="Times New Roman"/>
          <w:sz w:val="28"/>
          <w:szCs w:val="28"/>
        </w:rPr>
        <w:t>4</w:t>
      </w:r>
      <w:r w:rsidRPr="009D1951">
        <w:rPr>
          <w:rFonts w:ascii="Times New Roman" w:eastAsia="Times New Roman" w:hAnsi="Times New Roman"/>
          <w:sz w:val="28"/>
          <w:szCs w:val="28"/>
        </w:rPr>
        <w:t xml:space="preserve"> роки і </w:t>
      </w:r>
      <w:proofErr w:type="spellStart"/>
      <w:r w:rsidR="00941DDA">
        <w:rPr>
          <w:rFonts w:ascii="Times New Roman" w:eastAsia="Times New Roman" w:hAnsi="Times New Roman"/>
          <w:sz w:val="28"/>
          <w:szCs w:val="28"/>
        </w:rPr>
        <w:t>п</w:t>
      </w:r>
      <w:r w:rsidR="00941DDA" w:rsidRPr="00941DDA">
        <w:rPr>
          <w:rFonts w:ascii="Times New Roman" w:eastAsia="Times New Roman" w:hAnsi="Times New Roman"/>
          <w:sz w:val="28"/>
          <w:szCs w:val="28"/>
        </w:rPr>
        <w:t>роєкт</w:t>
      </w:r>
      <w:proofErr w:type="spellEnd"/>
      <w:r w:rsidR="00941DDA" w:rsidRPr="00941DDA">
        <w:rPr>
          <w:rFonts w:ascii="Times New Roman" w:eastAsia="Times New Roman" w:hAnsi="Times New Roman"/>
          <w:sz w:val="28"/>
          <w:szCs w:val="28"/>
        </w:rPr>
        <w:t xml:space="preserve"> обміну ламп реалізується Міністерством економіки України, Міністерством цифрової трансформації України, АТ «Укрпошта» за підтримки Європейського Союзу</w:t>
      </w:r>
      <w:r w:rsidR="00941DDA">
        <w:rPr>
          <w:rFonts w:ascii="Times New Roman" w:eastAsia="Times New Roman" w:hAnsi="Times New Roman"/>
          <w:sz w:val="28"/>
          <w:szCs w:val="28"/>
        </w:rPr>
        <w:t xml:space="preserve"> і </w:t>
      </w:r>
      <w:r w:rsidR="00941DDA" w:rsidRPr="00941DDA">
        <w:rPr>
          <w:rFonts w:ascii="Times New Roman" w:eastAsia="Times New Roman" w:hAnsi="Times New Roman"/>
          <w:sz w:val="28"/>
          <w:szCs w:val="28"/>
        </w:rPr>
        <w:t>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r w:rsidR="0028396F">
        <w:rPr>
          <w:rFonts w:ascii="Times New Roman" w:eastAsia="Times New Roman" w:hAnsi="Times New Roman"/>
          <w:sz w:val="28"/>
          <w:szCs w:val="28"/>
        </w:rPr>
        <w:t>.</w:t>
      </w:r>
    </w:p>
    <w:p w14:paraId="6E038EA6"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A93D9DF" w14:textId="19845D42"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6</w:t>
      </w:r>
      <w:r w:rsidR="009D1951" w:rsidRPr="00941DDA">
        <w:rPr>
          <w:rFonts w:ascii="Times New Roman" w:eastAsia="Times New Roman" w:hAnsi="Times New Roman"/>
          <w:b/>
          <w:sz w:val="28"/>
          <w:szCs w:val="28"/>
        </w:rPr>
        <w:t>. Ф</w:t>
      </w:r>
      <w:r w:rsidR="009D1951" w:rsidRPr="009D1951">
        <w:rPr>
          <w:rFonts w:ascii="Times New Roman" w:eastAsia="Times New Roman" w:hAnsi="Times New Roman"/>
          <w:b/>
          <w:sz w:val="28"/>
          <w:szCs w:val="28"/>
        </w:rPr>
        <w:t>інансове забезпечення Програми</w:t>
      </w:r>
    </w:p>
    <w:p w14:paraId="05FA76A3"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51A344D" w14:textId="10DD13D4"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Фінансування заходів Програми прогнозується за рахунок залишку коштів, що надходять до спеціального фонду місцевого бюджету за справляння екологічного податку.</w:t>
      </w:r>
    </w:p>
    <w:p w14:paraId="19554438"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7726CE70"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26CAA470" w14:textId="1956759A"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7</w:t>
      </w:r>
      <w:r w:rsidR="009D1951" w:rsidRPr="009D1951">
        <w:rPr>
          <w:rFonts w:ascii="Times New Roman" w:eastAsia="Times New Roman" w:hAnsi="Times New Roman"/>
          <w:b/>
          <w:sz w:val="28"/>
          <w:szCs w:val="28"/>
        </w:rPr>
        <w:t>. Контроль за виконанням Програми</w:t>
      </w:r>
    </w:p>
    <w:p w14:paraId="24EA51A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7131901" w14:textId="59B9D51E"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Контроль за виконанням програми здійснює постійна комісія з питань планування бюджету, фінансів, податкової політики, соціально-економічного розвитку та інвестицій.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42B31DAB" w14:textId="37FF799B" w:rsidR="009D1951" w:rsidRDefault="009D1951" w:rsidP="0028396F">
      <w:pPr>
        <w:spacing w:after="0" w:line="240" w:lineRule="auto"/>
        <w:ind w:firstLine="567"/>
        <w:jc w:val="both"/>
        <w:rPr>
          <w:rFonts w:ascii="Times New Roman" w:eastAsia="Times New Roman" w:hAnsi="Times New Roman"/>
          <w:sz w:val="28"/>
          <w:szCs w:val="28"/>
        </w:rPr>
      </w:pPr>
    </w:p>
    <w:p w14:paraId="5B109854" w14:textId="0734CC59" w:rsidR="007109C4" w:rsidRDefault="007109C4" w:rsidP="007109C4">
      <w:pPr>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Сільський голова                                                 Олександр ПАЛАМАРЧУК</w:t>
      </w:r>
    </w:p>
    <w:p w14:paraId="3CCE8D11" w14:textId="77777777" w:rsidR="007109C4" w:rsidRPr="009E08F7" w:rsidRDefault="007109C4" w:rsidP="007109C4">
      <w:pPr>
        <w:spacing w:after="0" w:line="240" w:lineRule="auto"/>
        <w:rPr>
          <w:rFonts w:ascii="Times New Roman" w:eastAsia="Times New Roman" w:hAnsi="Times New Roman"/>
          <w:b/>
          <w:snapToGrid w:val="0"/>
          <w:color w:val="000000"/>
          <w:sz w:val="28"/>
          <w:szCs w:val="28"/>
          <w:lang w:eastAsia="ru-RU"/>
        </w:rPr>
      </w:pPr>
    </w:p>
    <w:p w14:paraId="5EE8FD75"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C860EF2" w14:textId="7DBB317B" w:rsidR="009D1951" w:rsidRPr="007109C4" w:rsidRDefault="009D1951" w:rsidP="0028396F">
      <w:pPr>
        <w:spacing w:after="0" w:line="240" w:lineRule="auto"/>
        <w:jc w:val="both"/>
        <w:rPr>
          <w:rFonts w:ascii="Times New Roman" w:eastAsia="Times New Roman" w:hAnsi="Times New Roman"/>
          <w:color w:val="FFFFFF" w:themeColor="background1"/>
          <w:sz w:val="24"/>
          <w:szCs w:val="24"/>
        </w:rPr>
      </w:pPr>
      <w:r w:rsidRPr="007109C4">
        <w:rPr>
          <w:rFonts w:ascii="Times New Roman" w:eastAsia="Times New Roman" w:hAnsi="Times New Roman"/>
          <w:b/>
          <w:bCs/>
          <w:color w:val="FFFFFF" w:themeColor="background1"/>
          <w:sz w:val="28"/>
          <w:szCs w:val="28"/>
        </w:rPr>
        <w:t>Секретар сільської ради                                                          Дмитро ШУЛЬГАН</w:t>
      </w:r>
    </w:p>
    <w:p w14:paraId="14417D03" w14:textId="77777777" w:rsidR="00836A6C" w:rsidRPr="007109C4" w:rsidRDefault="00836A6C" w:rsidP="001D38F6">
      <w:pPr>
        <w:spacing w:line="240" w:lineRule="auto"/>
        <w:rPr>
          <w:color w:val="FFFFFF" w:themeColor="background1"/>
        </w:rPr>
        <w:sectPr w:rsidR="00836A6C" w:rsidRPr="007109C4" w:rsidSect="007109C4">
          <w:footerReference w:type="default" r:id="rId9"/>
          <w:pgSz w:w="11906" w:h="16838"/>
          <w:pgMar w:top="1134" w:right="851" w:bottom="1134" w:left="1701" w:header="709" w:footer="709" w:gutter="0"/>
          <w:cols w:space="708"/>
          <w:titlePg/>
          <w:docGrid w:linePitch="360"/>
        </w:sectPr>
      </w:pPr>
    </w:p>
    <w:p w14:paraId="5135D1A5" w14:textId="77777777" w:rsidR="00F31CC0" w:rsidRPr="00F31CC0" w:rsidRDefault="00F31CC0" w:rsidP="00F31CC0">
      <w:pPr>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lastRenderedPageBreak/>
        <w:t xml:space="preserve">Додаток 1 </w:t>
      </w:r>
    </w:p>
    <w:p w14:paraId="70E03857" w14:textId="2ED0DD7A" w:rsidR="00F31CC0" w:rsidRPr="00E97F89" w:rsidRDefault="00F31CC0" w:rsidP="00F31CC0">
      <w:pPr>
        <w:shd w:val="clear" w:color="auto" w:fill="FFFFFF"/>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t xml:space="preserve">до Програми </w:t>
      </w:r>
    </w:p>
    <w:p w14:paraId="1DCD6F5C" w14:textId="073E5933" w:rsidR="00F31CC0" w:rsidRDefault="00F31CC0" w:rsidP="00F31CC0">
      <w:pPr>
        <w:shd w:val="clear" w:color="auto" w:fill="FFFFFF"/>
        <w:spacing w:after="0" w:line="240" w:lineRule="auto"/>
        <w:jc w:val="right"/>
        <w:rPr>
          <w:rFonts w:ascii="Times New Roman" w:eastAsia="Times New Roman" w:hAnsi="Times New Roman"/>
          <w:sz w:val="24"/>
          <w:szCs w:val="24"/>
        </w:rPr>
      </w:pPr>
    </w:p>
    <w:p w14:paraId="7DF0ACB3" w14:textId="77777777" w:rsidR="00057F54" w:rsidRPr="00F31CC0" w:rsidRDefault="00057F54" w:rsidP="00F31CC0">
      <w:pPr>
        <w:shd w:val="clear" w:color="auto" w:fill="FFFFFF"/>
        <w:spacing w:after="0" w:line="240" w:lineRule="auto"/>
        <w:jc w:val="right"/>
        <w:rPr>
          <w:rFonts w:ascii="Times New Roman" w:eastAsia="Times New Roman" w:hAnsi="Times New Roman"/>
          <w:sz w:val="24"/>
          <w:szCs w:val="24"/>
        </w:rPr>
      </w:pPr>
    </w:p>
    <w:p w14:paraId="7666C716" w14:textId="39A6B5F2" w:rsidR="00F31CC0" w:rsidRPr="00E97F89" w:rsidRDefault="00F31CC0" w:rsidP="00E97F89">
      <w:pPr>
        <w:shd w:val="clear" w:color="auto" w:fill="FFFFFF"/>
        <w:spacing w:after="0" w:line="240" w:lineRule="auto"/>
        <w:ind w:left="284"/>
        <w:jc w:val="center"/>
        <w:rPr>
          <w:rFonts w:ascii="Times New Roman" w:eastAsia="Times New Roman" w:hAnsi="Times New Roman"/>
          <w:b/>
          <w:bCs/>
          <w:sz w:val="24"/>
          <w:szCs w:val="24"/>
        </w:rPr>
      </w:pPr>
      <w:r w:rsidRPr="00F31CC0">
        <w:rPr>
          <w:rFonts w:ascii="Times New Roman" w:eastAsia="Times New Roman" w:hAnsi="Times New Roman"/>
          <w:b/>
          <w:bCs/>
          <w:sz w:val="24"/>
          <w:szCs w:val="24"/>
        </w:rPr>
        <w:t xml:space="preserve">Перелік заходів </w:t>
      </w:r>
      <w:r w:rsidRPr="00E97F89">
        <w:rPr>
          <w:rFonts w:ascii="Times New Roman" w:eastAsia="Times New Roman" w:hAnsi="Times New Roman"/>
          <w:b/>
          <w:bCs/>
          <w:sz w:val="24"/>
          <w:szCs w:val="24"/>
        </w:rPr>
        <w:t>до Програми «Проведення робіт щодо збирання, перевезення та утилізації відпрацьованих побутових ламп розжарювання на території Гатненської сільської територіальної громади на 2023-2024 роки»</w:t>
      </w:r>
    </w:p>
    <w:p w14:paraId="4B9EC859" w14:textId="77777777" w:rsidR="00E97F89" w:rsidRPr="00F31CC0" w:rsidRDefault="00E97F89" w:rsidP="00F31CC0">
      <w:pPr>
        <w:shd w:val="clear" w:color="auto" w:fill="FFFFFF"/>
        <w:spacing w:after="0" w:line="240" w:lineRule="auto"/>
        <w:jc w:val="center"/>
        <w:rPr>
          <w:rFonts w:ascii="Times New Roman" w:eastAsia="Times New Roman" w:hAnsi="Times New Roman"/>
          <w:b/>
          <w:bCs/>
          <w:sz w:val="24"/>
          <w:szCs w:val="24"/>
        </w:rPr>
      </w:pPr>
    </w:p>
    <w:tbl>
      <w:tblPr>
        <w:tblW w:w="14459" w:type="dxa"/>
        <w:tblInd w:w="704" w:type="dxa"/>
        <w:tblLayout w:type="fixed"/>
        <w:tblLook w:val="04A0" w:firstRow="1" w:lastRow="0" w:firstColumn="1" w:lastColumn="0" w:noHBand="0" w:noVBand="1"/>
      </w:tblPr>
      <w:tblGrid>
        <w:gridCol w:w="576"/>
        <w:gridCol w:w="3251"/>
        <w:gridCol w:w="1385"/>
        <w:gridCol w:w="1209"/>
        <w:gridCol w:w="2889"/>
        <w:gridCol w:w="3164"/>
        <w:gridCol w:w="1985"/>
      </w:tblGrid>
      <w:tr w:rsidR="00057F54" w:rsidRPr="00E97F89" w14:paraId="2CD8AAB7" w14:textId="77777777" w:rsidTr="00057F54">
        <w:trPr>
          <w:trHeight w:val="98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5D9003" w14:textId="66FD37E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п/п</w:t>
            </w:r>
          </w:p>
        </w:tc>
        <w:tc>
          <w:tcPr>
            <w:tcW w:w="3251" w:type="dxa"/>
            <w:vMerge w:val="restart"/>
            <w:tcBorders>
              <w:top w:val="single" w:sz="4" w:space="0" w:color="auto"/>
              <w:left w:val="single" w:sz="4" w:space="0" w:color="auto"/>
              <w:bottom w:val="nil"/>
              <w:right w:val="single" w:sz="4" w:space="0" w:color="auto"/>
            </w:tcBorders>
            <w:shd w:val="clear" w:color="auto" w:fill="auto"/>
            <w:hideMark/>
          </w:tcPr>
          <w:p w14:paraId="226AB6B5"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Найменування заходів</w:t>
            </w:r>
          </w:p>
        </w:tc>
        <w:tc>
          <w:tcPr>
            <w:tcW w:w="1385" w:type="dxa"/>
            <w:tcBorders>
              <w:top w:val="single" w:sz="4" w:space="0" w:color="auto"/>
              <w:left w:val="single" w:sz="4" w:space="0" w:color="auto"/>
              <w:bottom w:val="nil"/>
              <w:right w:val="single" w:sz="4" w:space="0" w:color="auto"/>
            </w:tcBorders>
            <w:shd w:val="clear" w:color="auto" w:fill="auto"/>
            <w:hideMark/>
          </w:tcPr>
          <w:p w14:paraId="72EFFBA4"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Термін </w:t>
            </w:r>
            <w:proofErr w:type="spellStart"/>
            <w:r w:rsidRPr="00E97F89">
              <w:rPr>
                <w:rFonts w:ascii="Times New Roman" w:eastAsia="Times New Roman" w:hAnsi="Times New Roman"/>
                <w:b/>
                <w:bCs/>
                <w:sz w:val="24"/>
                <w:szCs w:val="24"/>
                <w:lang w:eastAsia="uk-UA"/>
              </w:rPr>
              <w:t>впрова-дження</w:t>
            </w:r>
            <w:proofErr w:type="spellEnd"/>
            <w:r w:rsidRPr="00E97F89">
              <w:rPr>
                <w:rFonts w:ascii="Times New Roman" w:eastAsia="Times New Roman" w:hAnsi="Times New Roman"/>
                <w:b/>
                <w:bCs/>
                <w:sz w:val="24"/>
                <w:szCs w:val="24"/>
                <w:lang w:eastAsia="uk-UA"/>
              </w:rPr>
              <w:t>, рік</w:t>
            </w:r>
          </w:p>
        </w:tc>
        <w:tc>
          <w:tcPr>
            <w:tcW w:w="1209" w:type="dxa"/>
            <w:vMerge w:val="restart"/>
            <w:tcBorders>
              <w:top w:val="single" w:sz="4" w:space="0" w:color="auto"/>
              <w:left w:val="single" w:sz="4" w:space="0" w:color="auto"/>
              <w:bottom w:val="nil"/>
              <w:right w:val="single" w:sz="4" w:space="0" w:color="auto"/>
            </w:tcBorders>
            <w:shd w:val="clear" w:color="auto" w:fill="auto"/>
            <w:hideMark/>
          </w:tcPr>
          <w:p w14:paraId="7B95C420"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proofErr w:type="spellStart"/>
            <w:r w:rsidRPr="00E97F89">
              <w:rPr>
                <w:rFonts w:ascii="Times New Roman" w:eastAsia="Times New Roman" w:hAnsi="Times New Roman"/>
                <w:b/>
                <w:bCs/>
                <w:sz w:val="24"/>
                <w:szCs w:val="24"/>
                <w:lang w:eastAsia="uk-UA"/>
              </w:rPr>
              <w:t>Орієн-товна</w:t>
            </w:r>
            <w:proofErr w:type="spellEnd"/>
            <w:r w:rsidRPr="00E97F89">
              <w:rPr>
                <w:rFonts w:ascii="Times New Roman" w:eastAsia="Times New Roman" w:hAnsi="Times New Roman"/>
                <w:b/>
                <w:bCs/>
                <w:sz w:val="24"/>
                <w:szCs w:val="24"/>
                <w:lang w:eastAsia="uk-UA"/>
              </w:rPr>
              <w:t xml:space="preserve"> вартість, тис. грн.</w:t>
            </w:r>
          </w:p>
        </w:tc>
        <w:tc>
          <w:tcPr>
            <w:tcW w:w="2889" w:type="dxa"/>
            <w:vMerge w:val="restart"/>
            <w:tcBorders>
              <w:top w:val="single" w:sz="4" w:space="0" w:color="auto"/>
              <w:left w:val="single" w:sz="4" w:space="0" w:color="auto"/>
              <w:bottom w:val="nil"/>
              <w:right w:val="single" w:sz="4" w:space="0" w:color="auto"/>
            </w:tcBorders>
            <w:shd w:val="clear" w:color="auto" w:fill="auto"/>
            <w:hideMark/>
          </w:tcPr>
          <w:p w14:paraId="3B920213"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Джерела фінансування</w:t>
            </w:r>
          </w:p>
        </w:tc>
        <w:tc>
          <w:tcPr>
            <w:tcW w:w="3164" w:type="dxa"/>
            <w:vMerge w:val="restart"/>
            <w:tcBorders>
              <w:top w:val="single" w:sz="4" w:space="0" w:color="auto"/>
              <w:left w:val="single" w:sz="4" w:space="0" w:color="auto"/>
              <w:bottom w:val="nil"/>
              <w:right w:val="single" w:sz="4" w:space="0" w:color="auto"/>
            </w:tcBorders>
            <w:shd w:val="clear" w:color="auto" w:fill="auto"/>
            <w:hideMark/>
          </w:tcPr>
          <w:p w14:paraId="6B6675E1"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Очікувані результати</w:t>
            </w:r>
          </w:p>
        </w:tc>
        <w:tc>
          <w:tcPr>
            <w:tcW w:w="1985" w:type="dxa"/>
            <w:vMerge w:val="restart"/>
            <w:tcBorders>
              <w:top w:val="single" w:sz="4" w:space="0" w:color="auto"/>
              <w:left w:val="single" w:sz="4" w:space="0" w:color="auto"/>
              <w:bottom w:val="nil"/>
              <w:right w:val="single" w:sz="4" w:space="0" w:color="auto"/>
            </w:tcBorders>
            <w:shd w:val="clear" w:color="auto" w:fill="auto"/>
            <w:hideMark/>
          </w:tcPr>
          <w:p w14:paraId="54C536EB"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Відповідальні за здійснення заходів</w:t>
            </w:r>
          </w:p>
        </w:tc>
      </w:tr>
      <w:tr w:rsidR="00E97F89" w:rsidRPr="00E97F89" w14:paraId="3AD44480" w14:textId="77777777" w:rsidTr="00057F54">
        <w:trPr>
          <w:trHeight w:val="17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9443EEF"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251" w:type="dxa"/>
            <w:vMerge/>
            <w:tcBorders>
              <w:top w:val="nil"/>
              <w:left w:val="single" w:sz="4" w:space="0" w:color="auto"/>
              <w:bottom w:val="nil"/>
              <w:right w:val="single" w:sz="4" w:space="0" w:color="auto"/>
            </w:tcBorders>
            <w:vAlign w:val="center"/>
            <w:hideMark/>
          </w:tcPr>
          <w:p w14:paraId="3A2F229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385" w:type="dxa"/>
            <w:tcBorders>
              <w:top w:val="nil"/>
              <w:left w:val="nil"/>
              <w:bottom w:val="single" w:sz="4" w:space="0" w:color="auto"/>
              <w:right w:val="single" w:sz="4" w:space="0" w:color="auto"/>
            </w:tcBorders>
            <w:shd w:val="clear" w:color="auto" w:fill="auto"/>
            <w:hideMark/>
          </w:tcPr>
          <w:p w14:paraId="00EF80E9" w14:textId="4EE6B01C" w:rsidR="00EF0F02" w:rsidRPr="00E97F89" w:rsidRDefault="00EF0F02" w:rsidP="00EF0F02">
            <w:pPr>
              <w:spacing w:after="0" w:line="240" w:lineRule="auto"/>
              <w:rPr>
                <w:rFonts w:ascii="Times New Roman" w:eastAsia="Times New Roman" w:hAnsi="Times New Roman"/>
                <w:sz w:val="24"/>
                <w:szCs w:val="24"/>
                <w:lang w:eastAsia="uk-UA"/>
              </w:rPr>
            </w:pPr>
          </w:p>
        </w:tc>
        <w:tc>
          <w:tcPr>
            <w:tcW w:w="1209" w:type="dxa"/>
            <w:vMerge/>
            <w:tcBorders>
              <w:top w:val="nil"/>
              <w:left w:val="single" w:sz="4" w:space="0" w:color="auto"/>
              <w:bottom w:val="nil"/>
              <w:right w:val="single" w:sz="4" w:space="0" w:color="auto"/>
            </w:tcBorders>
            <w:vAlign w:val="center"/>
            <w:hideMark/>
          </w:tcPr>
          <w:p w14:paraId="7F3118C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2889" w:type="dxa"/>
            <w:vMerge/>
            <w:tcBorders>
              <w:left w:val="single" w:sz="4" w:space="0" w:color="auto"/>
              <w:bottom w:val="nil"/>
              <w:right w:val="single" w:sz="4" w:space="0" w:color="auto"/>
            </w:tcBorders>
            <w:vAlign w:val="center"/>
          </w:tcPr>
          <w:p w14:paraId="10CB57C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164" w:type="dxa"/>
            <w:vMerge/>
            <w:tcBorders>
              <w:top w:val="nil"/>
              <w:left w:val="single" w:sz="4" w:space="0" w:color="auto"/>
              <w:bottom w:val="nil"/>
              <w:right w:val="single" w:sz="4" w:space="0" w:color="auto"/>
            </w:tcBorders>
            <w:vAlign w:val="center"/>
            <w:hideMark/>
          </w:tcPr>
          <w:p w14:paraId="63F2C0D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985" w:type="dxa"/>
            <w:vMerge/>
            <w:tcBorders>
              <w:top w:val="nil"/>
              <w:left w:val="single" w:sz="4" w:space="0" w:color="auto"/>
              <w:bottom w:val="nil"/>
              <w:right w:val="single" w:sz="4" w:space="0" w:color="auto"/>
            </w:tcBorders>
            <w:vAlign w:val="center"/>
            <w:hideMark/>
          </w:tcPr>
          <w:p w14:paraId="72DD9CC6" w14:textId="77777777" w:rsidR="00EF0F02" w:rsidRPr="00E97F89" w:rsidRDefault="00EF0F02" w:rsidP="001D38F6">
            <w:pPr>
              <w:spacing w:after="0" w:line="240" w:lineRule="auto"/>
              <w:rPr>
                <w:rFonts w:ascii="Times New Roman" w:eastAsia="Times New Roman" w:hAnsi="Times New Roman"/>
                <w:sz w:val="24"/>
                <w:szCs w:val="24"/>
                <w:lang w:eastAsia="uk-UA"/>
              </w:rPr>
            </w:pPr>
          </w:p>
        </w:tc>
      </w:tr>
      <w:tr w:rsidR="00E97F89" w:rsidRPr="00E97F89" w14:paraId="2B5FD908" w14:textId="77777777" w:rsidTr="00057F54">
        <w:trPr>
          <w:trHeight w:val="39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7C54C3FA" w14:textId="4C2E9D43" w:rsidR="0038362E" w:rsidRPr="00E97F89" w:rsidRDefault="00F31CC0"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1</w:t>
            </w:r>
          </w:p>
        </w:tc>
        <w:tc>
          <w:tcPr>
            <w:tcW w:w="13883" w:type="dxa"/>
            <w:gridSpan w:val="6"/>
            <w:tcBorders>
              <w:top w:val="single" w:sz="4" w:space="0" w:color="auto"/>
              <w:left w:val="nil"/>
              <w:bottom w:val="single" w:sz="4" w:space="0" w:color="auto"/>
              <w:right w:val="single" w:sz="4" w:space="0" w:color="000000"/>
            </w:tcBorders>
            <w:shd w:val="clear" w:color="auto" w:fill="auto"/>
            <w:hideMark/>
          </w:tcPr>
          <w:p w14:paraId="5AEF5A16" w14:textId="3F519CAF" w:rsidR="0038362E" w:rsidRPr="00E97F89" w:rsidRDefault="0038362E" w:rsidP="00563934">
            <w:pPr>
              <w:spacing w:after="0" w:line="240" w:lineRule="auto"/>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Заходи щодо створення системи збирання та вивезення відпрацьованих </w:t>
            </w:r>
            <w:r w:rsidR="00EF0F02" w:rsidRPr="00E97F89">
              <w:rPr>
                <w:rFonts w:ascii="Times New Roman" w:eastAsia="Times New Roman" w:hAnsi="Times New Roman"/>
                <w:b/>
                <w:bCs/>
                <w:sz w:val="24"/>
                <w:szCs w:val="24"/>
                <w:lang w:eastAsia="uk-UA"/>
              </w:rPr>
              <w:t>побутових</w:t>
            </w:r>
            <w:r w:rsidRPr="00E97F89">
              <w:rPr>
                <w:rFonts w:ascii="Times New Roman" w:eastAsia="Times New Roman" w:hAnsi="Times New Roman"/>
                <w:b/>
                <w:bCs/>
                <w:sz w:val="24"/>
                <w:szCs w:val="24"/>
                <w:lang w:eastAsia="uk-UA"/>
              </w:rPr>
              <w:t xml:space="preserve"> ламп </w:t>
            </w:r>
            <w:r w:rsidR="00EF0F02" w:rsidRPr="00E97F89">
              <w:rPr>
                <w:rFonts w:ascii="Times New Roman" w:eastAsia="Times New Roman" w:hAnsi="Times New Roman"/>
                <w:b/>
                <w:bCs/>
                <w:sz w:val="24"/>
                <w:szCs w:val="24"/>
                <w:lang w:eastAsia="uk-UA"/>
              </w:rPr>
              <w:t>розжарювання</w:t>
            </w:r>
          </w:p>
        </w:tc>
      </w:tr>
      <w:tr w:rsidR="00E97F89" w:rsidRPr="00E97F89" w14:paraId="21D558F5" w14:textId="77777777" w:rsidTr="00057F54">
        <w:trPr>
          <w:trHeight w:val="831"/>
        </w:trPr>
        <w:tc>
          <w:tcPr>
            <w:tcW w:w="576" w:type="dxa"/>
            <w:tcBorders>
              <w:top w:val="nil"/>
              <w:left w:val="single" w:sz="4" w:space="0" w:color="auto"/>
              <w:bottom w:val="single" w:sz="4" w:space="0" w:color="000000"/>
              <w:right w:val="single" w:sz="4" w:space="0" w:color="auto"/>
            </w:tcBorders>
            <w:shd w:val="clear" w:color="auto" w:fill="auto"/>
            <w:hideMark/>
          </w:tcPr>
          <w:p w14:paraId="1715D5FC" w14:textId="345A5F6C"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1.2.</w:t>
            </w:r>
          </w:p>
        </w:tc>
        <w:tc>
          <w:tcPr>
            <w:tcW w:w="3251" w:type="dxa"/>
            <w:tcBorders>
              <w:top w:val="nil"/>
              <w:left w:val="single" w:sz="4" w:space="0" w:color="auto"/>
              <w:bottom w:val="single" w:sz="4" w:space="0" w:color="000000"/>
              <w:right w:val="single" w:sz="4" w:space="0" w:color="auto"/>
            </w:tcBorders>
            <w:shd w:val="clear" w:color="auto" w:fill="auto"/>
            <w:hideMark/>
          </w:tcPr>
          <w:p w14:paraId="3BBEE25D" w14:textId="59EA8A32"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пунктів з роздільного збирання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20873C07" w14:textId="4F1EC060"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7F1695FB"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2084BC4A"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49C96A89" w14:textId="6B7DD92C"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097AC7F" w14:textId="57D933C0" w:rsidR="00C95D6E" w:rsidRPr="00E97F89" w:rsidRDefault="00C95D6E" w:rsidP="00226481">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35C15FB3" w14:textId="05BEBE4F"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val="restart"/>
            <w:tcBorders>
              <w:top w:val="single" w:sz="4" w:space="0" w:color="auto"/>
              <w:left w:val="nil"/>
              <w:right w:val="single" w:sz="4" w:space="0" w:color="auto"/>
            </w:tcBorders>
            <w:shd w:val="clear" w:color="auto" w:fill="auto"/>
            <w:hideMark/>
          </w:tcPr>
          <w:p w14:paraId="6D489625" w14:textId="2B08524C" w:rsidR="00C95D6E" w:rsidRPr="00E97F89" w:rsidRDefault="00C95D6E" w:rsidP="00C95D6E">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B4F74A" w14:textId="066532A1"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збирання та транспортування до 230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відпрацьованих </w:t>
            </w:r>
            <w:r w:rsidR="00563934" w:rsidRPr="00E97F89">
              <w:rPr>
                <w:rFonts w:ascii="Times New Roman" w:eastAsia="Times New Roman" w:hAnsi="Times New Roman"/>
                <w:sz w:val="24"/>
                <w:szCs w:val="24"/>
                <w:lang w:eastAsia="uk-UA"/>
              </w:rPr>
              <w:t>побутових ламп розжарювання</w:t>
            </w:r>
            <w:r w:rsidRPr="00E97F89">
              <w:rPr>
                <w:rFonts w:ascii="Times New Roman" w:eastAsia="Times New Roman" w:hAnsi="Times New Roman"/>
                <w:sz w:val="24"/>
                <w:szCs w:val="24"/>
                <w:lang w:eastAsia="uk-UA"/>
              </w:rPr>
              <w:t>. Запобігання надходження в</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навколишнє</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 xml:space="preserve">середовище більше 300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небезпечних речовин, в </w:t>
            </w:r>
            <w:proofErr w:type="spellStart"/>
            <w:r w:rsidRPr="00E97F89">
              <w:rPr>
                <w:rFonts w:ascii="Times New Roman" w:eastAsia="Times New Roman" w:hAnsi="Times New Roman"/>
                <w:sz w:val="24"/>
                <w:szCs w:val="24"/>
                <w:lang w:eastAsia="uk-UA"/>
              </w:rPr>
              <w:t>т.ч</w:t>
            </w:r>
            <w:proofErr w:type="spellEnd"/>
            <w:r w:rsidRPr="00E97F89">
              <w:rPr>
                <w:rFonts w:ascii="Times New Roman" w:eastAsia="Times New Roman" w:hAnsi="Times New Roman"/>
                <w:sz w:val="24"/>
                <w:szCs w:val="24"/>
                <w:lang w:eastAsia="uk-UA"/>
              </w:rPr>
              <w:t xml:space="preserve">. важких металів.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F9072" w14:textId="768F1532" w:rsidR="00C95D6E" w:rsidRPr="00E97F89" w:rsidRDefault="00004922" w:rsidP="001D38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E97F89" w:rsidRPr="00E97F89" w14:paraId="229D6427" w14:textId="77777777" w:rsidTr="00057F54">
        <w:trPr>
          <w:trHeight w:val="791"/>
        </w:trPr>
        <w:tc>
          <w:tcPr>
            <w:tcW w:w="576" w:type="dxa"/>
            <w:tcBorders>
              <w:top w:val="nil"/>
              <w:left w:val="single" w:sz="4" w:space="0" w:color="auto"/>
              <w:bottom w:val="single" w:sz="4" w:space="0" w:color="auto"/>
              <w:right w:val="single" w:sz="4" w:space="0" w:color="auto"/>
            </w:tcBorders>
            <w:shd w:val="clear" w:color="auto" w:fill="auto"/>
            <w:hideMark/>
          </w:tcPr>
          <w:p w14:paraId="3272AF2C" w14:textId="740FF45A"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1.3.</w:t>
            </w:r>
          </w:p>
        </w:tc>
        <w:tc>
          <w:tcPr>
            <w:tcW w:w="3251" w:type="dxa"/>
            <w:tcBorders>
              <w:top w:val="nil"/>
              <w:left w:val="single" w:sz="4" w:space="0" w:color="auto"/>
              <w:bottom w:val="single" w:sz="4" w:space="0" w:color="auto"/>
              <w:right w:val="single" w:sz="4" w:space="0" w:color="auto"/>
            </w:tcBorders>
            <w:shd w:val="clear" w:color="auto" w:fill="auto"/>
            <w:hideMark/>
          </w:tcPr>
          <w:p w14:paraId="74B6F024" w14:textId="7B8B4B8B"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та забезпечення транспортування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7E9BBC31" w14:textId="1330E71A"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378FAA4C"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1D850140"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C99F3DE" w14:textId="22099E68"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tc>
        <w:tc>
          <w:tcPr>
            <w:tcW w:w="1209" w:type="dxa"/>
            <w:tcBorders>
              <w:top w:val="single" w:sz="4" w:space="0" w:color="auto"/>
              <w:left w:val="nil"/>
              <w:bottom w:val="single" w:sz="4" w:space="0" w:color="auto"/>
              <w:right w:val="single" w:sz="4" w:space="0" w:color="auto"/>
            </w:tcBorders>
            <w:shd w:val="clear" w:color="auto" w:fill="auto"/>
          </w:tcPr>
          <w:p w14:paraId="692D737F" w14:textId="6482D723"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tcBorders>
              <w:left w:val="nil"/>
              <w:bottom w:val="single" w:sz="4" w:space="0" w:color="auto"/>
              <w:right w:val="single" w:sz="4" w:space="0" w:color="auto"/>
            </w:tcBorders>
            <w:shd w:val="clear" w:color="auto" w:fill="auto"/>
            <w:hideMark/>
          </w:tcPr>
          <w:p w14:paraId="22AC48BE" w14:textId="234F5FEB" w:rsidR="00C95D6E" w:rsidRPr="00E97F89" w:rsidRDefault="00C95D6E" w:rsidP="00C95D6E">
            <w:pPr>
              <w:spacing w:after="0" w:line="240" w:lineRule="auto"/>
              <w:rPr>
                <w:rFonts w:ascii="Times New Roman" w:hAnsi="Times New Roman"/>
                <w:color w:val="000000"/>
                <w:sz w:val="24"/>
                <w:szCs w:val="24"/>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466F6728" w14:textId="77777777" w:rsidR="00C95D6E" w:rsidRPr="00E97F89" w:rsidRDefault="00C95D6E" w:rsidP="001D38F6">
            <w:pPr>
              <w:spacing w:after="0" w:line="240" w:lineRule="auto"/>
              <w:rPr>
                <w:rFonts w:ascii="Times New Roman" w:eastAsia="Times New Roman" w:hAnsi="Times New Roman"/>
                <w:sz w:val="24"/>
                <w:szCs w:val="24"/>
                <w:lang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D543F8" w14:textId="77777777" w:rsidR="00C95D6E" w:rsidRPr="00E97F89" w:rsidRDefault="00C95D6E" w:rsidP="001D38F6">
            <w:pPr>
              <w:spacing w:after="0" w:line="240" w:lineRule="auto"/>
              <w:rPr>
                <w:rFonts w:ascii="Times New Roman" w:eastAsia="Times New Roman" w:hAnsi="Times New Roman"/>
                <w:sz w:val="24"/>
                <w:szCs w:val="24"/>
                <w:lang w:eastAsia="uk-UA"/>
              </w:rPr>
            </w:pPr>
          </w:p>
        </w:tc>
      </w:tr>
      <w:tr w:rsidR="00226481" w:rsidRPr="00E97F89" w14:paraId="7854B1CF" w14:textId="77777777" w:rsidTr="00057F54">
        <w:trPr>
          <w:trHeight w:val="20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5FC40E" w14:textId="55F7E844"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2699E0E0" w14:textId="39FC5A9D"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 xml:space="preserve">Заходи щодо забезпечення перероблення та утилізації відпрацьованих </w:t>
            </w:r>
            <w:r w:rsidR="00563934" w:rsidRPr="00E97F89">
              <w:rPr>
                <w:rFonts w:ascii="Times New Roman" w:eastAsia="Times New Roman" w:hAnsi="Times New Roman"/>
                <w:b/>
                <w:bCs/>
                <w:sz w:val="24"/>
                <w:szCs w:val="24"/>
                <w:lang w:eastAsia="uk-UA"/>
              </w:rPr>
              <w:t>побутових ламп розжарювання</w:t>
            </w:r>
          </w:p>
        </w:tc>
      </w:tr>
      <w:tr w:rsidR="00004922" w:rsidRPr="00E97F89" w14:paraId="3D9A2B6C" w14:textId="77777777" w:rsidTr="00583B46">
        <w:trPr>
          <w:trHeight w:val="2518"/>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E046CB5" w14:textId="7DB27B9A"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ACB1E49" w14:textId="4BB08439"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Організація об’єктів тимчасового зберігання відпрацьованих побутових ламп розжарювання та забезпечення їх постачання на перероблення та утилізацію </w:t>
            </w:r>
          </w:p>
        </w:tc>
        <w:tc>
          <w:tcPr>
            <w:tcW w:w="1385" w:type="dxa"/>
            <w:tcBorders>
              <w:top w:val="single" w:sz="4" w:space="0" w:color="auto"/>
              <w:left w:val="nil"/>
              <w:bottom w:val="single" w:sz="4" w:space="0" w:color="auto"/>
              <w:right w:val="single" w:sz="4" w:space="0" w:color="auto"/>
            </w:tcBorders>
            <w:shd w:val="clear" w:color="auto" w:fill="auto"/>
          </w:tcPr>
          <w:p w14:paraId="2DC88CE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5D55E21C"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42D0354C"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48997861" w14:textId="410D3875" w:rsidR="00004922" w:rsidRPr="00E97F89" w:rsidRDefault="00004922" w:rsidP="00004922">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tcBorders>
              <w:top w:val="single" w:sz="4" w:space="0" w:color="auto"/>
              <w:left w:val="single" w:sz="4" w:space="0" w:color="auto"/>
              <w:bottom w:val="single" w:sz="4" w:space="0" w:color="auto"/>
              <w:right w:val="single" w:sz="4" w:space="0" w:color="auto"/>
            </w:tcBorders>
          </w:tcPr>
          <w:p w14:paraId="42ABFDED" w14:textId="4514572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зберігання відпрацьованих побутових ламп розжарювання,  їх постачання на перероблення та утилізацію </w:t>
            </w:r>
          </w:p>
        </w:tc>
        <w:tc>
          <w:tcPr>
            <w:tcW w:w="1985" w:type="dxa"/>
            <w:tcBorders>
              <w:top w:val="single" w:sz="4" w:space="0" w:color="auto"/>
              <w:left w:val="single" w:sz="4" w:space="0" w:color="auto"/>
              <w:bottom w:val="single" w:sz="4" w:space="0" w:color="auto"/>
              <w:right w:val="single" w:sz="4" w:space="0" w:color="auto"/>
            </w:tcBorders>
          </w:tcPr>
          <w:p w14:paraId="5B393B06" w14:textId="37E4BDB9" w:rsidR="00004922" w:rsidRPr="00E97F89" w:rsidRDefault="00004922"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004922" w:rsidRPr="00E97F89" w14:paraId="5ED4CB09" w14:textId="77777777" w:rsidTr="00057F54">
        <w:trPr>
          <w:trHeight w:val="57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807744E" w14:textId="0C90408F"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lastRenderedPageBreak/>
              <w:t>3.</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50F19458" w14:textId="007D8A3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 відпрацьованими побутових ламп розжарювання</w:t>
            </w:r>
          </w:p>
        </w:tc>
      </w:tr>
      <w:tr w:rsidR="00004922" w:rsidRPr="00E97F89" w14:paraId="1B9CA203" w14:textId="77777777" w:rsidTr="00057F54">
        <w:trPr>
          <w:trHeight w:val="103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80503BE" w14:textId="366FA3E3"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036D63A6" w14:textId="3095088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Створення та ведення системи моніторингу у сфері поводження з відпрацьованими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330DACA3" w14:textId="16BFE195"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16947FB2"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59F37F78"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6D6DF416"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14:paraId="2E39D380" w14:textId="55C80C26"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Інформаційно-аналітичне забезпечення та висвітлення сфери поводження з відпрацьованими побутових ламп розжарювання</w:t>
            </w:r>
          </w:p>
        </w:tc>
        <w:tc>
          <w:tcPr>
            <w:tcW w:w="1985" w:type="dxa"/>
            <w:tcBorders>
              <w:top w:val="single" w:sz="4" w:space="0" w:color="auto"/>
              <w:left w:val="single" w:sz="4" w:space="0" w:color="auto"/>
              <w:bottom w:val="single" w:sz="4" w:space="0" w:color="auto"/>
              <w:right w:val="single" w:sz="4" w:space="0" w:color="auto"/>
            </w:tcBorders>
            <w:vAlign w:val="center"/>
          </w:tcPr>
          <w:p w14:paraId="7B73915D" w14:textId="3F93976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Відділ капітального будівництва, благоустрою та житлово-комунального господарства Гатненської сільської ради</w:t>
            </w:r>
          </w:p>
        </w:tc>
      </w:tr>
      <w:tr w:rsidR="00004922" w:rsidRPr="00E97F89" w14:paraId="7CC36D54" w14:textId="77777777" w:rsidTr="00057F54">
        <w:trPr>
          <w:trHeight w:val="70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24A0811" w14:textId="39880814"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3.2.</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3D243238" w14:textId="6BA8EB0D" w:rsidR="00004922" w:rsidRPr="00DE76EB" w:rsidRDefault="00004922" w:rsidP="00DE76EB">
            <w:pPr>
              <w:shd w:val="clear" w:color="auto" w:fill="FFFFFF"/>
              <w:spacing w:after="0" w:line="240" w:lineRule="auto"/>
              <w:rPr>
                <w:rFonts w:ascii="Times New Roman" w:eastAsia="Times New Roman" w:hAnsi="Times New Roman"/>
                <w:color w:val="000000"/>
                <w:sz w:val="24"/>
                <w:szCs w:val="28"/>
                <w:lang w:eastAsia="uk-UA"/>
              </w:rPr>
            </w:pPr>
            <w:r>
              <w:rPr>
                <w:rFonts w:ascii="Times New Roman" w:eastAsia="Times New Roman" w:hAnsi="Times New Roman"/>
                <w:color w:val="000000"/>
                <w:sz w:val="24"/>
                <w:szCs w:val="28"/>
                <w:lang w:eastAsia="uk-UA"/>
              </w:rPr>
              <w:t>Укладання в установленому порядку договорів із спеціалізованими о</w:t>
            </w:r>
            <w:r w:rsidRPr="00004922">
              <w:rPr>
                <w:rFonts w:ascii="Times New Roman" w:eastAsia="Times New Roman" w:hAnsi="Times New Roman"/>
                <w:color w:val="000000"/>
                <w:sz w:val="24"/>
                <w:szCs w:val="28"/>
                <w:lang w:eastAsia="uk-UA"/>
              </w:rPr>
              <w:t xml:space="preserve">рганізаціями, про здійснення збирання, зберігання, перевезення та утилізації </w:t>
            </w:r>
            <w:r w:rsidRPr="00004922">
              <w:rPr>
                <w:rFonts w:ascii="Times New Roman" w:eastAsia="Times New Roman" w:hAnsi="Times New Roman"/>
                <w:color w:val="000000"/>
                <w:sz w:val="24"/>
                <w:szCs w:val="28"/>
                <w:lang w:eastAsia="uk-UA" w:bidi="uk-UA"/>
              </w:rPr>
              <w:t>відпрацьованих</w:t>
            </w:r>
            <w:r w:rsidRPr="00004922">
              <w:rPr>
                <w:rFonts w:ascii="Times New Roman" w:eastAsia="Times New Roman" w:hAnsi="Times New Roman"/>
                <w:color w:val="000000"/>
                <w:sz w:val="24"/>
                <w:szCs w:val="28"/>
                <w:lang w:eastAsia="uk-UA"/>
              </w:rPr>
              <w:t xml:space="preserve"> </w:t>
            </w:r>
            <w:r>
              <w:rPr>
                <w:rFonts w:ascii="Times New Roman" w:eastAsia="Times New Roman" w:hAnsi="Times New Roman"/>
                <w:color w:val="000000"/>
                <w:sz w:val="24"/>
                <w:szCs w:val="28"/>
                <w:lang w:eastAsia="uk-UA"/>
              </w:rPr>
              <w:t>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2D6B44B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30A7511B"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1DDF4C95"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1A89A674"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tcPr>
          <w:p w14:paraId="2DC37E11" w14:textId="3856921B" w:rsidR="00004922" w:rsidRPr="00E97F89" w:rsidRDefault="00004922" w:rsidP="00DE76EB">
            <w:pPr>
              <w:spacing w:after="0" w:line="240" w:lineRule="auto"/>
              <w:rPr>
                <w:rFonts w:ascii="Times New Roman" w:eastAsia="Times New Roman" w:hAnsi="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3FC8286B" w14:textId="2E8496EC" w:rsidR="00004922" w:rsidRPr="00E97F89" w:rsidRDefault="00DE76EB"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Гатненська сільська рада</w:t>
            </w:r>
          </w:p>
        </w:tc>
      </w:tr>
    </w:tbl>
    <w:p w14:paraId="011C206B" w14:textId="77777777" w:rsidR="0038362E" w:rsidRPr="00E97F89" w:rsidRDefault="0038362E" w:rsidP="0054501C">
      <w:pPr>
        <w:spacing w:line="240" w:lineRule="auto"/>
        <w:rPr>
          <w:rFonts w:ascii="Times New Roman" w:hAnsi="Times New Roman"/>
          <w:b/>
          <w:sz w:val="24"/>
          <w:szCs w:val="24"/>
        </w:rPr>
      </w:pPr>
    </w:p>
    <w:sectPr w:rsidR="0038362E" w:rsidRPr="00E97F89" w:rsidSect="00057F54">
      <w:pgSz w:w="16838" w:h="11906" w:orient="landscape"/>
      <w:pgMar w:top="1134" w:right="850" w:bottom="127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76A65" w14:textId="77777777" w:rsidR="007724B8" w:rsidRDefault="007724B8" w:rsidP="000222E7">
      <w:pPr>
        <w:spacing w:after="0" w:line="240" w:lineRule="auto"/>
      </w:pPr>
      <w:r>
        <w:separator/>
      </w:r>
    </w:p>
  </w:endnote>
  <w:endnote w:type="continuationSeparator" w:id="0">
    <w:p w14:paraId="2E158949" w14:textId="77777777" w:rsidR="007724B8" w:rsidRDefault="007724B8" w:rsidP="0002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57D0" w14:textId="3A2E55F1" w:rsidR="00831794" w:rsidRDefault="00831794">
    <w:pPr>
      <w:pStyle w:val="af0"/>
      <w:jc w:val="right"/>
    </w:pPr>
  </w:p>
  <w:p w14:paraId="5A0CA199" w14:textId="77777777" w:rsidR="00831794" w:rsidRDefault="008317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7D13F" w14:textId="77777777" w:rsidR="007724B8" w:rsidRDefault="007724B8" w:rsidP="000222E7">
      <w:pPr>
        <w:spacing w:after="0" w:line="240" w:lineRule="auto"/>
      </w:pPr>
      <w:r>
        <w:separator/>
      </w:r>
    </w:p>
  </w:footnote>
  <w:footnote w:type="continuationSeparator" w:id="0">
    <w:p w14:paraId="4D59E86B" w14:textId="77777777" w:rsidR="007724B8" w:rsidRDefault="007724B8" w:rsidP="00022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AF86AF2"/>
    <w:multiLevelType w:val="hybridMultilevel"/>
    <w:tmpl w:val="FB2C7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867F1E"/>
    <w:multiLevelType w:val="hybridMultilevel"/>
    <w:tmpl w:val="DBC6D8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CA34C8"/>
    <w:multiLevelType w:val="hybridMultilevel"/>
    <w:tmpl w:val="508A52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0D37C7B"/>
    <w:multiLevelType w:val="hybridMultilevel"/>
    <w:tmpl w:val="95B27B96"/>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023BA1"/>
    <w:multiLevelType w:val="hybridMultilevel"/>
    <w:tmpl w:val="CB122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DE0FD2"/>
    <w:multiLevelType w:val="hybridMultilevel"/>
    <w:tmpl w:val="ECAE8B8E"/>
    <w:lvl w:ilvl="0" w:tplc="BC3A820E">
      <w:start w:val="1"/>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60906C5"/>
    <w:multiLevelType w:val="hybridMultilevel"/>
    <w:tmpl w:val="EAA69D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3095848"/>
    <w:multiLevelType w:val="hybridMultilevel"/>
    <w:tmpl w:val="47EEC2D6"/>
    <w:lvl w:ilvl="0" w:tplc="417205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58B73B30"/>
    <w:multiLevelType w:val="hybridMultilevel"/>
    <w:tmpl w:val="AD226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9F009D"/>
    <w:multiLevelType w:val="singleLevel"/>
    <w:tmpl w:val="45820E8A"/>
    <w:lvl w:ilvl="0">
      <w:numFmt w:val="bullet"/>
      <w:lvlText w:val="-"/>
      <w:lvlJc w:val="left"/>
      <w:pPr>
        <w:tabs>
          <w:tab w:val="num" w:pos="2060"/>
        </w:tabs>
        <w:ind w:left="2060" w:hanging="360"/>
      </w:pPr>
      <w:rPr>
        <w:rFonts w:hint="default"/>
      </w:rPr>
    </w:lvl>
  </w:abstractNum>
  <w:abstractNum w:abstractNumId="11">
    <w:nsid w:val="625B04AF"/>
    <w:multiLevelType w:val="multilevel"/>
    <w:tmpl w:val="DB46AC9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696E781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72957DBD"/>
    <w:multiLevelType w:val="hybridMultilevel"/>
    <w:tmpl w:val="43FEC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3060189"/>
    <w:multiLevelType w:val="hybridMultilevel"/>
    <w:tmpl w:val="0FB4E792"/>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36833EA"/>
    <w:multiLevelType w:val="singleLevel"/>
    <w:tmpl w:val="9C780D76"/>
    <w:lvl w:ilvl="0">
      <w:start w:val="1"/>
      <w:numFmt w:val="bullet"/>
      <w:lvlText w:val="-"/>
      <w:lvlJc w:val="left"/>
      <w:pPr>
        <w:tabs>
          <w:tab w:val="num" w:pos="927"/>
        </w:tabs>
        <w:ind w:left="927" w:hanging="360"/>
      </w:pPr>
      <w:rPr>
        <w:rFonts w:hint="default"/>
      </w:rPr>
    </w:lvl>
  </w:abstractNum>
  <w:num w:numId="1">
    <w:abstractNumId w:val="11"/>
  </w:num>
  <w:num w:numId="2">
    <w:abstractNumId w:val="5"/>
  </w:num>
  <w:num w:numId="3">
    <w:abstractNumId w:val="15"/>
  </w:num>
  <w:num w:numId="4">
    <w:abstractNumId w:val="12"/>
  </w:num>
  <w:num w:numId="5">
    <w:abstractNumId w:val="10"/>
  </w:num>
  <w:num w:numId="6">
    <w:abstractNumId w:val="7"/>
  </w:num>
  <w:num w:numId="7">
    <w:abstractNumId w:val="3"/>
  </w:num>
  <w:num w:numId="8">
    <w:abstractNumId w:val="14"/>
  </w:num>
  <w:num w:numId="9">
    <w:abstractNumId w:val="4"/>
  </w:num>
  <w:num w:numId="10">
    <w:abstractNumId w:val="2"/>
  </w:num>
  <w:num w:numId="11">
    <w:abstractNumId w:val="13"/>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16"/>
    <w:rsid w:val="0000229D"/>
    <w:rsid w:val="00004922"/>
    <w:rsid w:val="000222E7"/>
    <w:rsid w:val="00043909"/>
    <w:rsid w:val="000446BA"/>
    <w:rsid w:val="00051655"/>
    <w:rsid w:val="0005713F"/>
    <w:rsid w:val="00057F54"/>
    <w:rsid w:val="000623D0"/>
    <w:rsid w:val="00081E16"/>
    <w:rsid w:val="00083148"/>
    <w:rsid w:val="000B748E"/>
    <w:rsid w:val="000C4A31"/>
    <w:rsid w:val="000D3B55"/>
    <w:rsid w:val="00120CB8"/>
    <w:rsid w:val="00143728"/>
    <w:rsid w:val="00165437"/>
    <w:rsid w:val="00176AA4"/>
    <w:rsid w:val="00183F90"/>
    <w:rsid w:val="00193F11"/>
    <w:rsid w:val="001A2A12"/>
    <w:rsid w:val="001A45FE"/>
    <w:rsid w:val="001D0EF9"/>
    <w:rsid w:val="001D38F6"/>
    <w:rsid w:val="001F43A9"/>
    <w:rsid w:val="00226481"/>
    <w:rsid w:val="00240C82"/>
    <w:rsid w:val="00265F7B"/>
    <w:rsid w:val="0028396F"/>
    <w:rsid w:val="00296F73"/>
    <w:rsid w:val="002C0416"/>
    <w:rsid w:val="002D1CCB"/>
    <w:rsid w:val="002E6104"/>
    <w:rsid w:val="002F53D4"/>
    <w:rsid w:val="003124B9"/>
    <w:rsid w:val="0033148F"/>
    <w:rsid w:val="00344DFD"/>
    <w:rsid w:val="00363427"/>
    <w:rsid w:val="0038362E"/>
    <w:rsid w:val="0038426C"/>
    <w:rsid w:val="00396BF9"/>
    <w:rsid w:val="003A3E14"/>
    <w:rsid w:val="003A766B"/>
    <w:rsid w:val="003B04A7"/>
    <w:rsid w:val="003C2C48"/>
    <w:rsid w:val="003C3969"/>
    <w:rsid w:val="003C778C"/>
    <w:rsid w:val="003F7F13"/>
    <w:rsid w:val="004207F3"/>
    <w:rsid w:val="00421FCC"/>
    <w:rsid w:val="00437577"/>
    <w:rsid w:val="00440489"/>
    <w:rsid w:val="00463095"/>
    <w:rsid w:val="00463380"/>
    <w:rsid w:val="004902B7"/>
    <w:rsid w:val="004A1277"/>
    <w:rsid w:val="005147D2"/>
    <w:rsid w:val="005220E9"/>
    <w:rsid w:val="0052411A"/>
    <w:rsid w:val="005250A6"/>
    <w:rsid w:val="00531AF1"/>
    <w:rsid w:val="00534AF2"/>
    <w:rsid w:val="0054501C"/>
    <w:rsid w:val="00560A4F"/>
    <w:rsid w:val="00562839"/>
    <w:rsid w:val="00563934"/>
    <w:rsid w:val="00570B02"/>
    <w:rsid w:val="00582540"/>
    <w:rsid w:val="005D2187"/>
    <w:rsid w:val="005E56A4"/>
    <w:rsid w:val="005F4CEE"/>
    <w:rsid w:val="00624B86"/>
    <w:rsid w:val="006344A4"/>
    <w:rsid w:val="0063670A"/>
    <w:rsid w:val="00680E72"/>
    <w:rsid w:val="006930E3"/>
    <w:rsid w:val="006C2B5A"/>
    <w:rsid w:val="006D24B7"/>
    <w:rsid w:val="00700D40"/>
    <w:rsid w:val="007109C4"/>
    <w:rsid w:val="007153FB"/>
    <w:rsid w:val="00750F1A"/>
    <w:rsid w:val="007724B8"/>
    <w:rsid w:val="00772F64"/>
    <w:rsid w:val="00790CC0"/>
    <w:rsid w:val="00795122"/>
    <w:rsid w:val="007B02BA"/>
    <w:rsid w:val="007C14AA"/>
    <w:rsid w:val="007E6A51"/>
    <w:rsid w:val="007F479A"/>
    <w:rsid w:val="00804C47"/>
    <w:rsid w:val="00831794"/>
    <w:rsid w:val="00836A6C"/>
    <w:rsid w:val="008511A1"/>
    <w:rsid w:val="00890701"/>
    <w:rsid w:val="00892F2C"/>
    <w:rsid w:val="008A1BAF"/>
    <w:rsid w:val="008A1FAF"/>
    <w:rsid w:val="008E1A1D"/>
    <w:rsid w:val="00904151"/>
    <w:rsid w:val="009143F4"/>
    <w:rsid w:val="00941DDA"/>
    <w:rsid w:val="00946685"/>
    <w:rsid w:val="009546B9"/>
    <w:rsid w:val="00960A9A"/>
    <w:rsid w:val="00961BF5"/>
    <w:rsid w:val="009651C9"/>
    <w:rsid w:val="00967A52"/>
    <w:rsid w:val="009B57E5"/>
    <w:rsid w:val="009C61DD"/>
    <w:rsid w:val="009D1951"/>
    <w:rsid w:val="009E08F7"/>
    <w:rsid w:val="009E6DE7"/>
    <w:rsid w:val="00A03837"/>
    <w:rsid w:val="00A1278E"/>
    <w:rsid w:val="00A14048"/>
    <w:rsid w:val="00A16E85"/>
    <w:rsid w:val="00A17FDE"/>
    <w:rsid w:val="00A40F0D"/>
    <w:rsid w:val="00A53065"/>
    <w:rsid w:val="00A62569"/>
    <w:rsid w:val="00A73278"/>
    <w:rsid w:val="00A9006C"/>
    <w:rsid w:val="00A94962"/>
    <w:rsid w:val="00B01E65"/>
    <w:rsid w:val="00B156A3"/>
    <w:rsid w:val="00B32E38"/>
    <w:rsid w:val="00B46E8C"/>
    <w:rsid w:val="00B63F51"/>
    <w:rsid w:val="00BB540A"/>
    <w:rsid w:val="00BF1D7C"/>
    <w:rsid w:val="00C02405"/>
    <w:rsid w:val="00C42DED"/>
    <w:rsid w:val="00C575A7"/>
    <w:rsid w:val="00C703BC"/>
    <w:rsid w:val="00C91214"/>
    <w:rsid w:val="00C95D6E"/>
    <w:rsid w:val="00CB1499"/>
    <w:rsid w:val="00CD7932"/>
    <w:rsid w:val="00CF5B8F"/>
    <w:rsid w:val="00CF726D"/>
    <w:rsid w:val="00D2454C"/>
    <w:rsid w:val="00D25CE1"/>
    <w:rsid w:val="00D56958"/>
    <w:rsid w:val="00D6071C"/>
    <w:rsid w:val="00D71D6F"/>
    <w:rsid w:val="00D72DF9"/>
    <w:rsid w:val="00DC65E9"/>
    <w:rsid w:val="00DE299D"/>
    <w:rsid w:val="00DE76EB"/>
    <w:rsid w:val="00E11764"/>
    <w:rsid w:val="00E97F89"/>
    <w:rsid w:val="00EF0F02"/>
    <w:rsid w:val="00F144CC"/>
    <w:rsid w:val="00F31CC0"/>
    <w:rsid w:val="00F647F3"/>
    <w:rsid w:val="00F70275"/>
    <w:rsid w:val="00F70BB6"/>
    <w:rsid w:val="00F87DA5"/>
    <w:rsid w:val="00F953D7"/>
    <w:rsid w:val="00FA0529"/>
    <w:rsid w:val="00FC06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29B2"/>
  <w15:docId w15:val="{6F6C7146-B1C5-4AA9-9850-C62DDB0B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16"/>
    <w:rPr>
      <w:rFonts w:ascii="Calibri" w:eastAsia="Calibri" w:hAnsi="Calibri" w:cs="Times New Roman"/>
    </w:rPr>
  </w:style>
  <w:style w:type="paragraph" w:styleId="4">
    <w:name w:val="heading 4"/>
    <w:basedOn w:val="a"/>
    <w:next w:val="a"/>
    <w:link w:val="40"/>
    <w:uiPriority w:val="9"/>
    <w:semiHidden/>
    <w:unhideWhenUsed/>
    <w:qFormat/>
    <w:rsid w:val="00363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EF9"/>
    <w:pPr>
      <w:ind w:left="720"/>
      <w:contextualSpacing/>
    </w:pPr>
  </w:style>
  <w:style w:type="paragraph" w:styleId="a4">
    <w:name w:val="Body Text Indent"/>
    <w:basedOn w:val="a"/>
    <w:link w:val="a5"/>
    <w:rsid w:val="000446BA"/>
    <w:pPr>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rsid w:val="000446BA"/>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A40F0D"/>
    <w:pPr>
      <w:spacing w:after="120"/>
    </w:pPr>
  </w:style>
  <w:style w:type="character" w:customStyle="1" w:styleId="a7">
    <w:name w:val="Основной текст Знак"/>
    <w:basedOn w:val="a0"/>
    <w:link w:val="a6"/>
    <w:uiPriority w:val="99"/>
    <w:semiHidden/>
    <w:rsid w:val="00A40F0D"/>
    <w:rPr>
      <w:rFonts w:ascii="Calibri" w:eastAsia="Calibri" w:hAnsi="Calibri" w:cs="Times New Roman"/>
    </w:rPr>
  </w:style>
  <w:style w:type="character" w:customStyle="1" w:styleId="40">
    <w:name w:val="Заголовок 4 Знак"/>
    <w:basedOn w:val="a0"/>
    <w:link w:val="4"/>
    <w:rsid w:val="00363427"/>
    <w:rPr>
      <w:rFonts w:asciiTheme="majorHAnsi" w:eastAsiaTheme="majorEastAsia" w:hAnsiTheme="majorHAnsi" w:cstheme="majorBidi"/>
      <w:i/>
      <w:iCs/>
      <w:color w:val="365F91" w:themeColor="accent1" w:themeShade="BF"/>
    </w:rPr>
  </w:style>
  <w:style w:type="character" w:styleId="a8">
    <w:name w:val="Hyperlink"/>
    <w:basedOn w:val="a0"/>
    <w:uiPriority w:val="99"/>
    <w:unhideWhenUsed/>
    <w:rsid w:val="00193F11"/>
    <w:rPr>
      <w:color w:val="0000FF" w:themeColor="hyperlink"/>
      <w:u w:val="single"/>
    </w:rPr>
  </w:style>
  <w:style w:type="paragraph" w:styleId="a9">
    <w:name w:val="Normal (Web)"/>
    <w:basedOn w:val="a"/>
    <w:uiPriority w:val="99"/>
    <w:unhideWhenUsed/>
    <w:rsid w:val="0005713F"/>
    <w:rPr>
      <w:rFonts w:ascii="Times New Roman" w:hAnsi="Times New Roman"/>
      <w:sz w:val="24"/>
      <w:szCs w:val="24"/>
    </w:rPr>
  </w:style>
  <w:style w:type="paragraph" w:styleId="aa">
    <w:name w:val="Balloon Text"/>
    <w:basedOn w:val="a"/>
    <w:link w:val="ab"/>
    <w:uiPriority w:val="99"/>
    <w:semiHidden/>
    <w:unhideWhenUsed/>
    <w:rsid w:val="004A12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1277"/>
    <w:rPr>
      <w:rFonts w:ascii="Tahoma" w:eastAsia="Calibri" w:hAnsi="Tahoma" w:cs="Tahoma"/>
      <w:sz w:val="16"/>
      <w:szCs w:val="16"/>
    </w:rPr>
  </w:style>
  <w:style w:type="table" w:styleId="ac">
    <w:name w:val="Table Grid"/>
    <w:basedOn w:val="a1"/>
    <w:rsid w:val="009C61D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Готовый"/>
    <w:basedOn w:val="a"/>
    <w:rsid w:val="009C61D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styleId="ae">
    <w:name w:val="header"/>
    <w:basedOn w:val="a"/>
    <w:link w:val="af"/>
    <w:uiPriority w:val="99"/>
    <w:unhideWhenUsed/>
    <w:rsid w:val="000222E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0222E7"/>
    <w:rPr>
      <w:rFonts w:ascii="Calibri" w:eastAsia="Calibri" w:hAnsi="Calibri" w:cs="Times New Roman"/>
    </w:rPr>
  </w:style>
  <w:style w:type="paragraph" w:styleId="af0">
    <w:name w:val="footer"/>
    <w:basedOn w:val="a"/>
    <w:link w:val="af1"/>
    <w:uiPriority w:val="99"/>
    <w:unhideWhenUsed/>
    <w:rsid w:val="000222E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0222E7"/>
    <w:rPr>
      <w:rFonts w:ascii="Calibri" w:eastAsia="Calibri" w:hAnsi="Calibri" w:cs="Times New Roman"/>
    </w:rPr>
  </w:style>
  <w:style w:type="paragraph" w:styleId="2">
    <w:name w:val="Body Text Indent 2"/>
    <w:basedOn w:val="a"/>
    <w:link w:val="20"/>
    <w:uiPriority w:val="99"/>
    <w:semiHidden/>
    <w:unhideWhenUsed/>
    <w:rsid w:val="00183F90"/>
    <w:pPr>
      <w:spacing w:after="120" w:line="480" w:lineRule="auto"/>
      <w:ind w:left="283"/>
    </w:pPr>
  </w:style>
  <w:style w:type="character" w:customStyle="1" w:styleId="20">
    <w:name w:val="Основной текст с отступом 2 Знак"/>
    <w:basedOn w:val="a0"/>
    <w:link w:val="2"/>
    <w:uiPriority w:val="99"/>
    <w:semiHidden/>
    <w:rsid w:val="00183F90"/>
    <w:rPr>
      <w:rFonts w:ascii="Calibri" w:eastAsia="Calibri" w:hAnsi="Calibri" w:cs="Times New Roman"/>
    </w:rPr>
  </w:style>
  <w:style w:type="table" w:customStyle="1" w:styleId="1">
    <w:name w:val="Сітка таблиці1"/>
    <w:basedOn w:val="a1"/>
    <w:next w:val="ac"/>
    <w:uiPriority w:val="59"/>
    <w:rsid w:val="000623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uiPriority w:val="22"/>
    <w:qFormat/>
    <w:rsid w:val="00B32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9695">
      <w:bodyDiv w:val="1"/>
      <w:marLeft w:val="0"/>
      <w:marRight w:val="0"/>
      <w:marTop w:val="0"/>
      <w:marBottom w:val="0"/>
      <w:divBdr>
        <w:top w:val="none" w:sz="0" w:space="0" w:color="auto"/>
        <w:left w:val="none" w:sz="0" w:space="0" w:color="auto"/>
        <w:bottom w:val="none" w:sz="0" w:space="0" w:color="auto"/>
        <w:right w:val="none" w:sz="0" w:space="0" w:color="auto"/>
      </w:divBdr>
    </w:div>
    <w:div w:id="312030360">
      <w:bodyDiv w:val="1"/>
      <w:marLeft w:val="0"/>
      <w:marRight w:val="0"/>
      <w:marTop w:val="0"/>
      <w:marBottom w:val="0"/>
      <w:divBdr>
        <w:top w:val="none" w:sz="0" w:space="0" w:color="auto"/>
        <w:left w:val="none" w:sz="0" w:space="0" w:color="auto"/>
        <w:bottom w:val="none" w:sz="0" w:space="0" w:color="auto"/>
        <w:right w:val="none" w:sz="0" w:space="0" w:color="auto"/>
      </w:divBdr>
    </w:div>
    <w:div w:id="1417509144">
      <w:bodyDiv w:val="1"/>
      <w:marLeft w:val="0"/>
      <w:marRight w:val="0"/>
      <w:marTop w:val="0"/>
      <w:marBottom w:val="0"/>
      <w:divBdr>
        <w:top w:val="none" w:sz="0" w:space="0" w:color="auto"/>
        <w:left w:val="none" w:sz="0" w:space="0" w:color="auto"/>
        <w:bottom w:val="none" w:sz="0" w:space="0" w:color="auto"/>
        <w:right w:val="none" w:sz="0" w:space="0" w:color="auto"/>
      </w:divBdr>
    </w:div>
    <w:div w:id="14515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10315</Words>
  <Characters>5880</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Шусть Володимир Іванович</dc:creator>
  <cp:lastModifiedBy>Учетная запись Майкрософт</cp:lastModifiedBy>
  <cp:revision>8</cp:revision>
  <cp:lastPrinted>2023-12-26T09:09:00Z</cp:lastPrinted>
  <dcterms:created xsi:type="dcterms:W3CDTF">2023-03-01T16:10:00Z</dcterms:created>
  <dcterms:modified xsi:type="dcterms:W3CDTF">2023-12-26T09:11:00Z</dcterms:modified>
</cp:coreProperties>
</file>