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81DD4" w14:textId="77777777" w:rsidR="00D9336E" w:rsidRDefault="00D9336E" w:rsidP="00D9336E">
      <w:pPr>
        <w:jc w:val="center"/>
        <w:rPr>
          <w:b/>
          <w:sz w:val="28"/>
          <w:szCs w:val="28"/>
        </w:rPr>
      </w:pPr>
      <w:r>
        <w:rPr>
          <w:sz w:val="28"/>
          <w:szCs w:val="28"/>
        </w:rPr>
        <w:object w:dxaOrig="840" w:dyaOrig="1065" w14:anchorId="55802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v:imagedata r:id="rId7" o:title=""/>
          </v:shape>
          <o:OLEObject Type="Embed" ProgID="Word.Picture.8" ShapeID="_x0000_i1025" DrawAspect="Content" ObjectID="_1759145884" r:id="rId8"/>
        </w:object>
      </w:r>
    </w:p>
    <w:p w14:paraId="024D2A42" w14:textId="77777777" w:rsidR="00D9336E" w:rsidRDefault="00D9336E" w:rsidP="00D9336E">
      <w:pPr>
        <w:ind w:right="-96"/>
        <w:jc w:val="center"/>
        <w:rPr>
          <w:sz w:val="28"/>
          <w:szCs w:val="28"/>
        </w:rPr>
      </w:pPr>
      <w:r>
        <w:rPr>
          <w:sz w:val="28"/>
          <w:szCs w:val="28"/>
        </w:rPr>
        <w:t>ГАТНЕНСЬКА СІЛЬСЬКА РАДА</w:t>
      </w:r>
    </w:p>
    <w:p w14:paraId="655ACA17" w14:textId="77777777" w:rsidR="00D9336E" w:rsidRDefault="00D9336E" w:rsidP="00D9336E">
      <w:pPr>
        <w:ind w:right="-96"/>
        <w:jc w:val="center"/>
        <w:rPr>
          <w:sz w:val="28"/>
          <w:szCs w:val="28"/>
        </w:rPr>
      </w:pPr>
      <w:r>
        <w:rPr>
          <w:sz w:val="28"/>
          <w:szCs w:val="28"/>
        </w:rPr>
        <w:t>ФАСТІВСЬКОГО РАЙОНУ КИЇВСЬКОЇ ОБЛАСТІ</w:t>
      </w:r>
    </w:p>
    <w:p w14:paraId="6707C353" w14:textId="77777777" w:rsidR="00D9336E" w:rsidRDefault="00D9336E" w:rsidP="00D9336E">
      <w:pPr>
        <w:ind w:right="-96"/>
        <w:jc w:val="center"/>
        <w:rPr>
          <w:sz w:val="28"/>
          <w:szCs w:val="28"/>
        </w:rPr>
      </w:pPr>
      <w:r w:rsidRPr="00F332C2">
        <w:rPr>
          <w:sz w:val="28"/>
          <w:szCs w:val="28"/>
        </w:rPr>
        <w:t xml:space="preserve">ТРИДЦЯТЬ </w:t>
      </w:r>
      <w:r>
        <w:rPr>
          <w:sz w:val="28"/>
          <w:szCs w:val="28"/>
        </w:rPr>
        <w:t>ДЕВ’ЯТА</w:t>
      </w:r>
      <w:r w:rsidRPr="00F332C2">
        <w:rPr>
          <w:sz w:val="28"/>
          <w:szCs w:val="28"/>
        </w:rPr>
        <w:t xml:space="preserve"> </w:t>
      </w:r>
      <w:r>
        <w:rPr>
          <w:sz w:val="28"/>
          <w:szCs w:val="28"/>
        </w:rPr>
        <w:t xml:space="preserve">СЕСІЯ </w:t>
      </w:r>
      <w:r>
        <w:rPr>
          <w:noProof/>
          <w:sz w:val="28"/>
          <w:szCs w:val="28"/>
        </w:rPr>
        <w:t>VІІІ</w:t>
      </w:r>
      <w:r>
        <w:rPr>
          <w:sz w:val="28"/>
          <w:szCs w:val="28"/>
        </w:rPr>
        <w:t xml:space="preserve"> СКЛИКАННЯ</w:t>
      </w:r>
    </w:p>
    <w:p w14:paraId="2FDD385F" w14:textId="77777777" w:rsidR="00D9336E" w:rsidRPr="00D872EA" w:rsidRDefault="00D9336E" w:rsidP="00D9336E">
      <w:pPr>
        <w:ind w:right="-96"/>
        <w:jc w:val="center"/>
        <w:rPr>
          <w:b/>
          <w:sz w:val="28"/>
          <w:szCs w:val="28"/>
        </w:rPr>
      </w:pPr>
    </w:p>
    <w:p w14:paraId="54C85998" w14:textId="77777777" w:rsidR="00D9336E" w:rsidRPr="00D872EA" w:rsidRDefault="00D9336E" w:rsidP="00D9336E">
      <w:pPr>
        <w:pStyle w:val="5"/>
        <w:spacing w:before="0" w:line="240" w:lineRule="auto"/>
        <w:ind w:right="-96"/>
        <w:jc w:val="center"/>
        <w:rPr>
          <w:rFonts w:ascii="Times New Roman" w:hAnsi="Times New Roman" w:cs="Times New Roman"/>
          <w:b/>
          <w:i/>
          <w:color w:val="auto"/>
          <w:sz w:val="28"/>
          <w:szCs w:val="28"/>
          <w:lang w:val="uk-UA"/>
        </w:rPr>
      </w:pPr>
      <w:r w:rsidRPr="00D872EA">
        <w:rPr>
          <w:rFonts w:ascii="Times New Roman" w:hAnsi="Times New Roman" w:cs="Times New Roman"/>
          <w:b/>
          <w:color w:val="auto"/>
          <w:sz w:val="28"/>
          <w:szCs w:val="28"/>
          <w:lang w:val="uk-UA"/>
        </w:rPr>
        <w:t>Р І Ш Е Н Н Я</w:t>
      </w:r>
    </w:p>
    <w:p w14:paraId="25220831" w14:textId="346DFB59" w:rsidR="00D9336E" w:rsidRDefault="00D9336E" w:rsidP="00D9336E">
      <w:pPr>
        <w:pStyle w:val="5"/>
        <w:spacing w:before="0" w:line="240" w:lineRule="auto"/>
        <w:ind w:right="-5"/>
        <w:rPr>
          <w:rFonts w:ascii="Times New Roman" w:hAnsi="Times New Roman" w:cs="Times New Roman"/>
          <w:b/>
          <w:i/>
          <w:color w:val="auto"/>
          <w:sz w:val="28"/>
          <w:szCs w:val="28"/>
          <w:lang w:val="uk-UA"/>
        </w:rPr>
      </w:pPr>
      <w:r>
        <w:rPr>
          <w:rFonts w:ascii="Times New Roman" w:hAnsi="Times New Roman" w:cs="Times New Roman"/>
          <w:b/>
          <w:color w:val="auto"/>
          <w:sz w:val="28"/>
          <w:szCs w:val="28"/>
          <w:lang w:val="uk-UA"/>
        </w:rPr>
        <w:t xml:space="preserve">від 19 жовтня 2023 року                                            </w:t>
      </w:r>
      <w:r w:rsidR="00C00E9C">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 xml:space="preserve">             </w:t>
      </w:r>
      <w:r w:rsidR="001F7A36">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 xml:space="preserve"> </w:t>
      </w:r>
      <w:r w:rsidRPr="00F332C2">
        <w:rPr>
          <w:rFonts w:ascii="Times New Roman" w:hAnsi="Times New Roman" w:cs="Times New Roman"/>
          <w:b/>
          <w:color w:val="auto"/>
          <w:sz w:val="28"/>
          <w:szCs w:val="28"/>
          <w:lang w:val="uk-UA"/>
        </w:rPr>
        <w:t>№ 3</w:t>
      </w:r>
      <w:r w:rsidR="00C00E9C">
        <w:rPr>
          <w:rFonts w:ascii="Times New Roman" w:hAnsi="Times New Roman" w:cs="Times New Roman"/>
          <w:b/>
          <w:color w:val="auto"/>
          <w:sz w:val="28"/>
          <w:szCs w:val="28"/>
          <w:lang w:val="uk-UA"/>
        </w:rPr>
        <w:t>9/</w:t>
      </w:r>
      <w:r w:rsidR="001F7A36">
        <w:rPr>
          <w:rFonts w:ascii="Times New Roman" w:hAnsi="Times New Roman" w:cs="Times New Roman"/>
          <w:b/>
          <w:color w:val="auto"/>
          <w:sz w:val="28"/>
          <w:szCs w:val="28"/>
          <w:lang w:val="uk-UA"/>
        </w:rPr>
        <w:t>42</w:t>
      </w:r>
    </w:p>
    <w:p w14:paraId="33D518C5" w14:textId="77777777" w:rsidR="00E0471D" w:rsidRPr="004554DC" w:rsidRDefault="00E0471D" w:rsidP="00E0471D">
      <w:pPr>
        <w:tabs>
          <w:tab w:val="left" w:pos="4020"/>
        </w:tabs>
        <w:jc w:val="center"/>
        <w:rPr>
          <w:sz w:val="24"/>
          <w:szCs w:val="24"/>
          <w:lang w:eastAsia="uk-UA"/>
        </w:rPr>
      </w:pPr>
      <w:r w:rsidRPr="004554DC">
        <w:rPr>
          <w:b/>
          <w:bCs/>
          <w:color w:val="000000"/>
          <w:sz w:val="28"/>
          <w:szCs w:val="28"/>
          <w:lang w:eastAsia="uk-UA"/>
        </w:rPr>
        <w:t>с. Гатне</w:t>
      </w:r>
    </w:p>
    <w:p w14:paraId="11240B0C" w14:textId="77777777" w:rsidR="00E0471D" w:rsidRPr="004554DC" w:rsidRDefault="00E0471D" w:rsidP="00E0471D">
      <w:pPr>
        <w:tabs>
          <w:tab w:val="left" w:pos="4020"/>
        </w:tabs>
        <w:jc w:val="center"/>
        <w:rPr>
          <w:sz w:val="24"/>
          <w:szCs w:val="24"/>
          <w:lang w:eastAsia="uk-UA"/>
        </w:rPr>
      </w:pPr>
      <w:r w:rsidRPr="004554DC">
        <w:rPr>
          <w:sz w:val="24"/>
          <w:szCs w:val="24"/>
          <w:lang w:eastAsia="uk-UA"/>
        </w:rPr>
        <w:t> </w:t>
      </w:r>
    </w:p>
    <w:p w14:paraId="6A5578FF" w14:textId="77777777" w:rsidR="00C00E9C" w:rsidRDefault="00E0471D" w:rsidP="00E0471D">
      <w:pPr>
        <w:jc w:val="both"/>
        <w:rPr>
          <w:b/>
          <w:bCs/>
          <w:color w:val="000000"/>
          <w:sz w:val="28"/>
          <w:szCs w:val="28"/>
          <w:lang w:val="uk-UA" w:eastAsia="uk-UA"/>
        </w:rPr>
      </w:pPr>
      <w:r w:rsidRPr="004554DC">
        <w:rPr>
          <w:b/>
          <w:bCs/>
          <w:color w:val="000000"/>
          <w:sz w:val="28"/>
          <w:szCs w:val="28"/>
          <w:lang w:eastAsia="uk-UA"/>
        </w:rPr>
        <w:t xml:space="preserve">Про затвердження </w:t>
      </w:r>
      <w:r w:rsidRPr="00F5453B">
        <w:rPr>
          <w:b/>
          <w:bCs/>
          <w:color w:val="000000"/>
          <w:sz w:val="28"/>
          <w:szCs w:val="28"/>
          <w:lang w:eastAsia="uk-UA"/>
        </w:rPr>
        <w:t xml:space="preserve">Програми </w:t>
      </w:r>
      <w:bookmarkStart w:id="0" w:name="_Hlk124863286"/>
      <w:r w:rsidR="008763B0">
        <w:rPr>
          <w:b/>
          <w:bCs/>
          <w:color w:val="000000"/>
          <w:sz w:val="28"/>
          <w:szCs w:val="28"/>
          <w:lang w:val="uk-UA" w:eastAsia="uk-UA"/>
        </w:rPr>
        <w:t>створення безбар</w:t>
      </w:r>
      <w:r w:rsidR="00A96848" w:rsidRPr="00A96848">
        <w:rPr>
          <w:b/>
          <w:bCs/>
          <w:color w:val="000000"/>
          <w:sz w:val="28"/>
          <w:szCs w:val="28"/>
          <w:lang w:eastAsia="uk-UA"/>
        </w:rPr>
        <w:t>’</w:t>
      </w:r>
      <w:r w:rsidR="00D9336E">
        <w:rPr>
          <w:b/>
          <w:bCs/>
          <w:color w:val="000000"/>
          <w:sz w:val="28"/>
          <w:szCs w:val="28"/>
          <w:lang w:val="uk-UA" w:eastAsia="uk-UA"/>
        </w:rPr>
        <w:t>єрн</w:t>
      </w:r>
      <w:r w:rsidR="008763B0">
        <w:rPr>
          <w:b/>
          <w:bCs/>
          <w:color w:val="000000"/>
          <w:sz w:val="28"/>
          <w:szCs w:val="28"/>
          <w:lang w:val="uk-UA" w:eastAsia="uk-UA"/>
        </w:rPr>
        <w:t xml:space="preserve">ого простору </w:t>
      </w:r>
    </w:p>
    <w:p w14:paraId="3F8B72B8" w14:textId="2631939F" w:rsidR="00E0471D" w:rsidRDefault="00C00E9C" w:rsidP="00E0471D">
      <w:pPr>
        <w:jc w:val="both"/>
        <w:rPr>
          <w:b/>
          <w:bCs/>
          <w:color w:val="000000"/>
          <w:kern w:val="36"/>
          <w:sz w:val="28"/>
          <w:szCs w:val="28"/>
          <w:lang w:val="uk-UA"/>
        </w:rPr>
      </w:pPr>
      <w:r>
        <w:rPr>
          <w:b/>
          <w:bCs/>
          <w:color w:val="000000"/>
          <w:sz w:val="28"/>
          <w:szCs w:val="28"/>
          <w:lang w:val="uk-UA" w:eastAsia="uk-UA"/>
        </w:rPr>
        <w:t>в Гатненській територіальній громаді</w:t>
      </w:r>
      <w:r w:rsidR="008763B0">
        <w:rPr>
          <w:b/>
          <w:bCs/>
          <w:color w:val="000000"/>
          <w:sz w:val="28"/>
          <w:szCs w:val="28"/>
          <w:lang w:val="uk-UA" w:eastAsia="uk-UA"/>
        </w:rPr>
        <w:t xml:space="preserve"> на</w:t>
      </w:r>
      <w:r>
        <w:rPr>
          <w:b/>
          <w:bCs/>
          <w:color w:val="000000"/>
          <w:kern w:val="36"/>
          <w:sz w:val="28"/>
          <w:szCs w:val="28"/>
          <w:lang w:val="uk-UA"/>
        </w:rPr>
        <w:t xml:space="preserve"> 2023-20</w:t>
      </w:r>
      <w:r w:rsidR="00791545">
        <w:rPr>
          <w:b/>
          <w:bCs/>
          <w:color w:val="000000"/>
          <w:kern w:val="36"/>
          <w:sz w:val="28"/>
          <w:szCs w:val="28"/>
          <w:lang w:val="uk-UA"/>
        </w:rPr>
        <w:t>30</w:t>
      </w:r>
      <w:r w:rsidR="00F5453B" w:rsidRPr="00F5453B">
        <w:rPr>
          <w:b/>
          <w:bCs/>
          <w:color w:val="000000"/>
          <w:kern w:val="36"/>
          <w:sz w:val="28"/>
          <w:szCs w:val="28"/>
          <w:lang w:val="uk-UA"/>
        </w:rPr>
        <w:t xml:space="preserve"> ро</w:t>
      </w:r>
      <w:bookmarkEnd w:id="0"/>
      <w:r w:rsidR="00791545">
        <w:rPr>
          <w:b/>
          <w:bCs/>
          <w:color w:val="000000"/>
          <w:kern w:val="36"/>
          <w:sz w:val="28"/>
          <w:szCs w:val="28"/>
          <w:lang w:val="uk-UA"/>
        </w:rPr>
        <w:t>ки</w:t>
      </w:r>
    </w:p>
    <w:p w14:paraId="22824B2C" w14:textId="77777777" w:rsidR="00C00E9C" w:rsidRPr="00F5453B" w:rsidRDefault="00C00E9C" w:rsidP="00E0471D">
      <w:pPr>
        <w:jc w:val="both"/>
        <w:rPr>
          <w:sz w:val="24"/>
          <w:szCs w:val="24"/>
          <w:lang w:val="uk-UA" w:eastAsia="uk-UA"/>
        </w:rPr>
      </w:pPr>
    </w:p>
    <w:p w14:paraId="3D088B14" w14:textId="77777777" w:rsidR="00791545" w:rsidRPr="00F5453B" w:rsidRDefault="00791545" w:rsidP="00791545">
      <w:pPr>
        <w:ind w:firstLine="708"/>
        <w:jc w:val="both"/>
        <w:rPr>
          <w:sz w:val="24"/>
          <w:szCs w:val="24"/>
          <w:lang w:val="uk-UA" w:eastAsia="uk-UA"/>
        </w:rPr>
      </w:pPr>
      <w:r w:rsidRPr="00C00E9C">
        <w:rPr>
          <w:sz w:val="28"/>
          <w:szCs w:val="28"/>
          <w:lang w:val="uk-UA"/>
        </w:rPr>
        <w:t xml:space="preserve">З метою створення безперешкодного середовища для всіх груп населення у </w:t>
      </w:r>
      <w:r>
        <w:rPr>
          <w:sz w:val="28"/>
          <w:szCs w:val="28"/>
          <w:lang w:val="uk-UA"/>
        </w:rPr>
        <w:t>Гатненській територіальній</w:t>
      </w:r>
      <w:r w:rsidRPr="00C00E9C">
        <w:rPr>
          <w:sz w:val="28"/>
          <w:szCs w:val="28"/>
          <w:lang w:val="uk-UA"/>
        </w:rPr>
        <w:t xml:space="preserve"> громаді, забезпечення рівних можливостей кожній людині реалізовувати свої права та відповідно до Указу Президента України від 03 грудня 2020 року № 533/2020 «Про забезпечення створення безбар’єрного простору в Україні», на виконання розпорядження Кабінету Міністрів України від 14 квітня 2021 року № 366-р «Про схвалення Національної стратегії із створення безбар’єрного простору в Україні на період до 2030 року», п. 4 протокольного  рішення засідання Ради безбарʼєрності за участю Першої леді Зеленської О. В. від 15 лютого 2023 року щодо найбільших досягнень за 2021–2022 роки та плану заходів на 2023–2024 роки з реалізації Національної стратегії зі створення безбар’єрного простору, протокольного рішення за результатами селекторної наради під головуванням Заступника Керівника Офісу Президента України Олексія Кулеби від 20 березня 2023 року про стан розробки регіональних планів заходів на 2023–2024 роки з реалізації Національної стратегії зі створення безбар’єрного простору в</w:t>
      </w:r>
      <w:r>
        <w:rPr>
          <w:sz w:val="28"/>
          <w:szCs w:val="28"/>
          <w:lang w:val="uk-UA"/>
        </w:rPr>
        <w:t xml:space="preserve"> Україні на період до 2030 року, </w:t>
      </w:r>
      <w:r w:rsidRPr="00F5453B">
        <w:rPr>
          <w:color w:val="000000"/>
          <w:sz w:val="28"/>
          <w:szCs w:val="28"/>
          <w:lang w:val="uk-UA" w:eastAsia="uk-UA"/>
        </w:rPr>
        <w:t>сесія Гатненської сільської ради</w:t>
      </w:r>
    </w:p>
    <w:p w14:paraId="6FBD1A2D" w14:textId="77777777" w:rsidR="00791545" w:rsidRPr="001F7A36" w:rsidRDefault="00791545" w:rsidP="00E0471D">
      <w:pPr>
        <w:jc w:val="center"/>
        <w:rPr>
          <w:b/>
          <w:bCs/>
          <w:color w:val="000000"/>
          <w:sz w:val="28"/>
          <w:szCs w:val="28"/>
          <w:lang w:val="uk-UA" w:eastAsia="uk-UA"/>
        </w:rPr>
      </w:pPr>
    </w:p>
    <w:p w14:paraId="30C52031" w14:textId="77777777" w:rsidR="00E0471D" w:rsidRPr="004554DC" w:rsidRDefault="00E0471D" w:rsidP="00E0471D">
      <w:pPr>
        <w:jc w:val="center"/>
        <w:rPr>
          <w:sz w:val="24"/>
          <w:szCs w:val="24"/>
          <w:lang w:eastAsia="uk-UA"/>
        </w:rPr>
      </w:pPr>
      <w:r w:rsidRPr="004554DC">
        <w:rPr>
          <w:b/>
          <w:bCs/>
          <w:color w:val="000000"/>
          <w:sz w:val="28"/>
          <w:szCs w:val="28"/>
          <w:lang w:eastAsia="uk-UA"/>
        </w:rPr>
        <w:t>ВИРІШИЛА:</w:t>
      </w:r>
    </w:p>
    <w:p w14:paraId="1570B804" w14:textId="77777777" w:rsidR="00E0471D" w:rsidRPr="004554DC" w:rsidRDefault="00E0471D" w:rsidP="00E0471D">
      <w:pPr>
        <w:rPr>
          <w:sz w:val="24"/>
          <w:szCs w:val="24"/>
          <w:lang w:eastAsia="uk-UA"/>
        </w:rPr>
      </w:pPr>
      <w:r w:rsidRPr="004554DC">
        <w:rPr>
          <w:sz w:val="24"/>
          <w:szCs w:val="24"/>
          <w:lang w:eastAsia="uk-UA"/>
        </w:rPr>
        <w:t> </w:t>
      </w:r>
    </w:p>
    <w:p w14:paraId="20503E7B" w14:textId="60D2C0C4" w:rsidR="00E0471D" w:rsidRPr="00F5453B" w:rsidRDefault="00E0471D" w:rsidP="00E0471D">
      <w:pPr>
        <w:numPr>
          <w:ilvl w:val="0"/>
          <w:numId w:val="4"/>
        </w:numPr>
        <w:tabs>
          <w:tab w:val="clear" w:pos="720"/>
          <w:tab w:val="num" w:pos="426"/>
        </w:tabs>
        <w:ind w:left="0" w:firstLine="0"/>
        <w:jc w:val="both"/>
        <w:rPr>
          <w:sz w:val="24"/>
          <w:szCs w:val="24"/>
          <w:lang w:val="uk-UA" w:eastAsia="uk-UA"/>
        </w:rPr>
      </w:pPr>
      <w:r w:rsidRPr="004554DC">
        <w:rPr>
          <w:color w:val="000000"/>
          <w:sz w:val="28"/>
          <w:szCs w:val="28"/>
          <w:lang w:eastAsia="uk-UA"/>
        </w:rPr>
        <w:t xml:space="preserve">Затвердити Програму </w:t>
      </w:r>
      <w:r w:rsidR="00A96848">
        <w:rPr>
          <w:color w:val="000000"/>
          <w:sz w:val="28"/>
          <w:szCs w:val="28"/>
          <w:lang w:val="uk-UA" w:eastAsia="uk-UA"/>
        </w:rPr>
        <w:t>створення безбар</w:t>
      </w:r>
      <w:r w:rsidR="00791545">
        <w:rPr>
          <w:color w:val="000000"/>
          <w:sz w:val="28"/>
          <w:szCs w:val="28"/>
          <w:lang w:val="uk-UA" w:eastAsia="uk-UA"/>
        </w:rPr>
        <w:t>’</w:t>
      </w:r>
      <w:r w:rsidR="00A96848">
        <w:rPr>
          <w:color w:val="000000"/>
          <w:sz w:val="28"/>
          <w:szCs w:val="28"/>
          <w:lang w:val="uk-UA" w:eastAsia="uk-UA"/>
        </w:rPr>
        <w:t>єрного простору в Гатненській територіальній громаді</w:t>
      </w:r>
      <w:r w:rsidR="00F5453B" w:rsidRPr="00F5453B">
        <w:rPr>
          <w:color w:val="000000"/>
          <w:kern w:val="36"/>
          <w:sz w:val="28"/>
          <w:szCs w:val="28"/>
          <w:lang w:val="uk-UA"/>
        </w:rPr>
        <w:t xml:space="preserve"> в 2023-20</w:t>
      </w:r>
      <w:r w:rsidR="00791545">
        <w:rPr>
          <w:color w:val="000000"/>
          <w:kern w:val="36"/>
          <w:sz w:val="28"/>
          <w:szCs w:val="28"/>
          <w:lang w:val="uk-UA"/>
        </w:rPr>
        <w:t>30</w:t>
      </w:r>
      <w:r w:rsidR="00F5453B" w:rsidRPr="00F5453B">
        <w:rPr>
          <w:color w:val="000000"/>
          <w:kern w:val="36"/>
          <w:sz w:val="28"/>
          <w:szCs w:val="28"/>
          <w:lang w:val="uk-UA"/>
        </w:rPr>
        <w:t xml:space="preserve"> ро</w:t>
      </w:r>
      <w:r w:rsidR="00A96848">
        <w:rPr>
          <w:color w:val="000000"/>
          <w:kern w:val="36"/>
          <w:sz w:val="28"/>
          <w:szCs w:val="28"/>
          <w:lang w:val="uk-UA"/>
        </w:rPr>
        <w:t>ки</w:t>
      </w:r>
      <w:r w:rsidR="00F5453B" w:rsidRPr="00F5453B">
        <w:rPr>
          <w:color w:val="000000"/>
          <w:kern w:val="36"/>
          <w:sz w:val="28"/>
          <w:szCs w:val="28"/>
          <w:lang w:val="uk-UA"/>
        </w:rPr>
        <w:t xml:space="preserve"> Гатненською сільською радою Фастівського району Київської області </w:t>
      </w:r>
    </w:p>
    <w:p w14:paraId="77624E74" w14:textId="5A7D72EC" w:rsidR="00E0471D" w:rsidRPr="00E80390" w:rsidRDefault="00E0471D" w:rsidP="00E0471D">
      <w:pPr>
        <w:numPr>
          <w:ilvl w:val="0"/>
          <w:numId w:val="4"/>
        </w:numPr>
        <w:tabs>
          <w:tab w:val="clear" w:pos="720"/>
          <w:tab w:val="num" w:pos="426"/>
        </w:tabs>
        <w:ind w:left="0" w:firstLine="0"/>
        <w:jc w:val="both"/>
        <w:rPr>
          <w:sz w:val="24"/>
          <w:szCs w:val="24"/>
          <w:lang w:val="uk-UA" w:eastAsia="uk-UA"/>
        </w:rPr>
      </w:pPr>
      <w:r w:rsidRPr="00E80390">
        <w:rPr>
          <w:color w:val="000000"/>
          <w:sz w:val="28"/>
          <w:szCs w:val="28"/>
          <w:lang w:val="uk-UA" w:eastAsia="uk-UA"/>
        </w:rPr>
        <w:t xml:space="preserve">Контроль за виконанням цього рішення покласти на постійну депутатську комісію з </w:t>
      </w:r>
      <w:r w:rsidR="00C00E9C">
        <w:rPr>
          <w:color w:val="000000"/>
          <w:sz w:val="28"/>
          <w:szCs w:val="28"/>
          <w:lang w:val="uk-UA" w:eastAsia="uk-UA"/>
        </w:rPr>
        <w:t xml:space="preserve">питань </w:t>
      </w:r>
      <w:r w:rsidR="00791545" w:rsidRPr="00791545">
        <w:rPr>
          <w:sz w:val="28"/>
          <w:szCs w:val="28"/>
          <w:lang w:val="uk-UA"/>
        </w:rPr>
        <w:t>охорони здоров’я, материнства, дитинства, праці, соціального захисту населення та спорту</w:t>
      </w:r>
      <w:r w:rsidR="00791545" w:rsidRPr="00E80390">
        <w:rPr>
          <w:color w:val="000000"/>
          <w:sz w:val="28"/>
          <w:szCs w:val="28"/>
          <w:lang w:val="uk-UA" w:eastAsia="uk-UA"/>
        </w:rPr>
        <w:t xml:space="preserve"> </w:t>
      </w:r>
      <w:r w:rsidRPr="00E80390">
        <w:rPr>
          <w:color w:val="000000"/>
          <w:sz w:val="28"/>
          <w:szCs w:val="28"/>
          <w:lang w:val="uk-UA" w:eastAsia="uk-UA"/>
        </w:rPr>
        <w:t>(</w:t>
      </w:r>
      <w:r w:rsidR="002013F9">
        <w:rPr>
          <w:color w:val="000000"/>
          <w:sz w:val="28"/>
          <w:szCs w:val="28"/>
          <w:lang w:val="uk-UA" w:eastAsia="uk-UA"/>
        </w:rPr>
        <w:t xml:space="preserve">голова комісії </w:t>
      </w:r>
      <w:r w:rsidR="00791545">
        <w:rPr>
          <w:color w:val="000000"/>
          <w:sz w:val="28"/>
          <w:szCs w:val="28"/>
          <w:lang w:val="uk-UA" w:eastAsia="uk-UA"/>
        </w:rPr>
        <w:t>–</w:t>
      </w:r>
      <w:r w:rsidR="002013F9">
        <w:rPr>
          <w:color w:val="000000"/>
          <w:sz w:val="28"/>
          <w:szCs w:val="28"/>
          <w:lang w:val="uk-UA" w:eastAsia="uk-UA"/>
        </w:rPr>
        <w:t xml:space="preserve"> </w:t>
      </w:r>
      <w:r w:rsidR="00791545">
        <w:rPr>
          <w:color w:val="000000"/>
          <w:sz w:val="28"/>
          <w:szCs w:val="28"/>
          <w:lang w:val="uk-UA" w:eastAsia="uk-UA"/>
        </w:rPr>
        <w:t>Пацьора Л.В.</w:t>
      </w:r>
      <w:r w:rsidRPr="00E80390">
        <w:rPr>
          <w:color w:val="000000"/>
          <w:sz w:val="28"/>
          <w:szCs w:val="28"/>
          <w:lang w:val="uk-UA" w:eastAsia="uk-UA"/>
        </w:rPr>
        <w:t>).</w:t>
      </w:r>
    </w:p>
    <w:p w14:paraId="0696FBD6" w14:textId="3A8C06BD" w:rsidR="00A96848" w:rsidRDefault="00E0471D" w:rsidP="00D9336E">
      <w:pPr>
        <w:rPr>
          <w:b/>
          <w:sz w:val="24"/>
          <w:szCs w:val="24"/>
          <w:lang w:val="uk-UA"/>
        </w:rPr>
      </w:pPr>
      <w:r w:rsidRPr="004554DC">
        <w:rPr>
          <w:sz w:val="24"/>
          <w:szCs w:val="24"/>
          <w:lang w:eastAsia="uk-UA"/>
        </w:rPr>
        <w:t>  </w:t>
      </w:r>
    </w:p>
    <w:p w14:paraId="0643331C" w14:textId="5B0C660D" w:rsidR="00A96848" w:rsidRDefault="00A96848" w:rsidP="00544DAF">
      <w:pPr>
        <w:ind w:left="4962" w:right="-2"/>
        <w:rPr>
          <w:b/>
          <w:sz w:val="24"/>
          <w:szCs w:val="24"/>
          <w:lang w:val="uk-UA"/>
        </w:rPr>
      </w:pPr>
    </w:p>
    <w:p w14:paraId="5F9016F7" w14:textId="77777777" w:rsidR="00C00E9C" w:rsidRPr="00436CF7" w:rsidRDefault="00C00E9C" w:rsidP="00C00E9C">
      <w:pPr>
        <w:rPr>
          <w:b/>
          <w:sz w:val="28"/>
          <w:szCs w:val="28"/>
        </w:rPr>
      </w:pPr>
      <w:r w:rsidRPr="00436CF7">
        <w:rPr>
          <w:b/>
          <w:sz w:val="28"/>
          <w:szCs w:val="28"/>
        </w:rPr>
        <w:t>В.о. сільського голови</w:t>
      </w:r>
    </w:p>
    <w:p w14:paraId="35CDFDBD" w14:textId="77777777" w:rsidR="00C00E9C" w:rsidRPr="00302E8B" w:rsidRDefault="00C00E9C" w:rsidP="00C00E9C">
      <w:pPr>
        <w:rPr>
          <w:b/>
          <w:sz w:val="28"/>
          <w:szCs w:val="28"/>
        </w:rPr>
      </w:pPr>
      <w:r>
        <w:rPr>
          <w:b/>
          <w:sz w:val="28"/>
          <w:szCs w:val="28"/>
        </w:rPr>
        <w:t>с</w:t>
      </w:r>
      <w:r w:rsidRPr="00302E8B">
        <w:rPr>
          <w:b/>
          <w:sz w:val="28"/>
          <w:szCs w:val="28"/>
        </w:rPr>
        <w:t>екретар ради                                                                      Дмитро ШУЛЬГАН</w:t>
      </w:r>
    </w:p>
    <w:p w14:paraId="0F3D3484" w14:textId="77777777" w:rsidR="00C00E9C" w:rsidRPr="00C00E9C" w:rsidRDefault="00C00E9C" w:rsidP="00544DAF">
      <w:pPr>
        <w:ind w:left="4962" w:right="-2"/>
        <w:rPr>
          <w:b/>
          <w:sz w:val="24"/>
          <w:szCs w:val="24"/>
        </w:rPr>
      </w:pPr>
    </w:p>
    <w:p w14:paraId="3A1458C3" w14:textId="77777777" w:rsidR="00C00E9C" w:rsidRDefault="00C00E9C" w:rsidP="00544DAF">
      <w:pPr>
        <w:ind w:left="4962" w:right="-2"/>
        <w:rPr>
          <w:b/>
          <w:sz w:val="24"/>
          <w:szCs w:val="24"/>
          <w:lang w:val="uk-UA"/>
        </w:rPr>
      </w:pPr>
    </w:p>
    <w:p w14:paraId="399DFC25" w14:textId="77777777" w:rsidR="00C00E9C" w:rsidRDefault="00C00E9C" w:rsidP="00544DAF">
      <w:pPr>
        <w:ind w:left="4962" w:right="-2"/>
        <w:rPr>
          <w:b/>
          <w:sz w:val="24"/>
          <w:szCs w:val="24"/>
          <w:lang w:val="uk-UA"/>
        </w:rPr>
      </w:pPr>
    </w:p>
    <w:p w14:paraId="7CDEDFF8" w14:textId="77777777" w:rsidR="00C00E9C" w:rsidRDefault="00C00E9C" w:rsidP="00544DAF">
      <w:pPr>
        <w:ind w:left="4962" w:right="-2"/>
        <w:rPr>
          <w:b/>
          <w:sz w:val="24"/>
          <w:szCs w:val="24"/>
          <w:lang w:val="uk-UA"/>
        </w:rPr>
      </w:pPr>
    </w:p>
    <w:p w14:paraId="0D4326B5" w14:textId="77777777" w:rsidR="00C00E9C" w:rsidRPr="00C00E9C" w:rsidRDefault="00C00E9C" w:rsidP="00544DAF">
      <w:pPr>
        <w:ind w:left="4962" w:right="-2"/>
        <w:rPr>
          <w:b/>
          <w:sz w:val="36"/>
          <w:szCs w:val="24"/>
          <w:lang w:val="uk-UA"/>
        </w:rPr>
      </w:pPr>
    </w:p>
    <w:p w14:paraId="643099BC" w14:textId="278D2042" w:rsidR="00C00E9C" w:rsidRDefault="00C00E9C" w:rsidP="00791545">
      <w:pPr>
        <w:ind w:firstLine="567"/>
        <w:jc w:val="both"/>
        <w:rPr>
          <w:b/>
          <w:sz w:val="24"/>
          <w:szCs w:val="24"/>
          <w:lang w:val="uk-UA"/>
        </w:rPr>
      </w:pPr>
    </w:p>
    <w:p w14:paraId="3786B30A" w14:textId="77777777" w:rsidR="00C00E9C" w:rsidRDefault="00C00E9C" w:rsidP="00544DAF">
      <w:pPr>
        <w:ind w:left="4962" w:right="-2"/>
        <w:rPr>
          <w:b/>
          <w:sz w:val="24"/>
          <w:szCs w:val="24"/>
          <w:lang w:val="uk-UA"/>
        </w:rPr>
      </w:pPr>
    </w:p>
    <w:p w14:paraId="7661DA1A" w14:textId="77777777" w:rsidR="00791545" w:rsidRDefault="00791545" w:rsidP="00544DAF">
      <w:pPr>
        <w:ind w:left="4962" w:right="-2"/>
        <w:rPr>
          <w:b/>
          <w:sz w:val="24"/>
          <w:szCs w:val="24"/>
          <w:lang w:val="uk-UA"/>
        </w:rPr>
      </w:pPr>
    </w:p>
    <w:p w14:paraId="22F91CE5" w14:textId="77777777" w:rsidR="00791545" w:rsidRDefault="00791545" w:rsidP="00544DAF">
      <w:pPr>
        <w:ind w:left="4962" w:right="-2"/>
        <w:rPr>
          <w:b/>
          <w:sz w:val="24"/>
          <w:szCs w:val="24"/>
          <w:lang w:val="uk-UA"/>
        </w:rPr>
      </w:pPr>
    </w:p>
    <w:p w14:paraId="49D64400" w14:textId="77777777" w:rsidR="00791545" w:rsidRDefault="00791545" w:rsidP="00544DAF">
      <w:pPr>
        <w:ind w:left="4962" w:right="-2"/>
        <w:rPr>
          <w:b/>
          <w:sz w:val="24"/>
          <w:szCs w:val="24"/>
          <w:lang w:val="uk-UA"/>
        </w:rPr>
      </w:pPr>
    </w:p>
    <w:p w14:paraId="3BFB806D" w14:textId="77777777" w:rsidR="00791545" w:rsidRDefault="00791545" w:rsidP="00544DAF">
      <w:pPr>
        <w:ind w:left="4962" w:right="-2"/>
        <w:rPr>
          <w:b/>
          <w:sz w:val="24"/>
          <w:szCs w:val="24"/>
          <w:lang w:val="uk-UA"/>
        </w:rPr>
      </w:pPr>
    </w:p>
    <w:p w14:paraId="00E164AF" w14:textId="77777777" w:rsidR="00C00E9C" w:rsidRPr="00D01C01" w:rsidRDefault="00C00E9C" w:rsidP="00C00E9C">
      <w:pPr>
        <w:pStyle w:val="af2"/>
        <w:spacing w:before="40" w:after="40"/>
        <w:ind w:left="113" w:right="113"/>
        <w:rPr>
          <w:bCs w:val="0"/>
          <w:color w:val="000000"/>
          <w:spacing w:val="-2"/>
          <w:sz w:val="28"/>
          <w:szCs w:val="28"/>
        </w:rPr>
      </w:pPr>
    </w:p>
    <w:p w14:paraId="61E02E51" w14:textId="58CAE637" w:rsidR="00C00E9C" w:rsidRPr="00791545" w:rsidRDefault="00C00E9C" w:rsidP="00791545">
      <w:pPr>
        <w:pStyle w:val="af2"/>
        <w:spacing w:before="40" w:after="40"/>
        <w:ind w:left="113" w:right="113"/>
        <w:jc w:val="center"/>
        <w:rPr>
          <w:rFonts w:ascii="Times New Roman" w:hAnsi="Times New Roman" w:cs="Times New Roman"/>
          <w:sz w:val="32"/>
          <w:szCs w:val="32"/>
        </w:rPr>
      </w:pPr>
      <w:r w:rsidRPr="00791545">
        <w:rPr>
          <w:rFonts w:ascii="Times New Roman" w:hAnsi="Times New Roman" w:cs="Times New Roman"/>
          <w:sz w:val="32"/>
          <w:szCs w:val="32"/>
        </w:rPr>
        <w:t>ПРОГРАМА</w:t>
      </w:r>
    </w:p>
    <w:p w14:paraId="705DC1B9" w14:textId="77777777" w:rsidR="00C00E9C" w:rsidRPr="00D01C01" w:rsidRDefault="00C00E9C" w:rsidP="00C00E9C">
      <w:pPr>
        <w:tabs>
          <w:tab w:val="left" w:pos="4536"/>
        </w:tabs>
        <w:jc w:val="center"/>
        <w:rPr>
          <w:b/>
          <w:bCs/>
          <w:iCs/>
          <w:sz w:val="28"/>
          <w:szCs w:val="28"/>
        </w:rPr>
      </w:pPr>
      <w:r w:rsidRPr="00D01C01">
        <w:rPr>
          <w:b/>
          <w:sz w:val="28"/>
          <w:szCs w:val="28"/>
        </w:rPr>
        <w:t xml:space="preserve">створення </w:t>
      </w:r>
      <w:r w:rsidRPr="00D01C01">
        <w:rPr>
          <w:b/>
          <w:bCs/>
          <w:iCs/>
          <w:sz w:val="28"/>
          <w:szCs w:val="28"/>
        </w:rPr>
        <w:t xml:space="preserve">безбар’єрного простору </w:t>
      </w:r>
    </w:p>
    <w:p w14:paraId="57DDDBE1" w14:textId="29075165" w:rsidR="00C00E9C" w:rsidRPr="00D01C01" w:rsidRDefault="00C00E9C" w:rsidP="00C00E9C">
      <w:pPr>
        <w:tabs>
          <w:tab w:val="left" w:pos="4536"/>
        </w:tabs>
        <w:jc w:val="center"/>
        <w:rPr>
          <w:b/>
          <w:szCs w:val="28"/>
        </w:rPr>
      </w:pPr>
      <w:r w:rsidRPr="00D01C01">
        <w:rPr>
          <w:b/>
          <w:bCs/>
          <w:iCs/>
          <w:sz w:val="28"/>
          <w:szCs w:val="28"/>
        </w:rPr>
        <w:t>в Гатненській територіальній громаді на 202</w:t>
      </w:r>
      <w:r w:rsidR="00791545">
        <w:rPr>
          <w:b/>
          <w:bCs/>
          <w:iCs/>
          <w:sz w:val="28"/>
          <w:szCs w:val="28"/>
        </w:rPr>
        <w:t>3-2030</w:t>
      </w:r>
      <w:r w:rsidRPr="00D01C01">
        <w:rPr>
          <w:b/>
          <w:bCs/>
          <w:iCs/>
          <w:sz w:val="28"/>
          <w:szCs w:val="28"/>
        </w:rPr>
        <w:t xml:space="preserve"> роки</w:t>
      </w:r>
    </w:p>
    <w:p w14:paraId="7549225F" w14:textId="77777777" w:rsidR="00C00E9C" w:rsidRPr="00D01C01" w:rsidRDefault="00C00E9C" w:rsidP="00C00E9C">
      <w:pPr>
        <w:pStyle w:val="af2"/>
        <w:spacing w:before="40" w:after="40"/>
        <w:ind w:left="113" w:right="113"/>
        <w:rPr>
          <w:sz w:val="32"/>
          <w:szCs w:val="32"/>
        </w:rPr>
      </w:pPr>
    </w:p>
    <w:p w14:paraId="11B89C56" w14:textId="77777777" w:rsidR="00C00E9C" w:rsidRPr="00D01C01" w:rsidRDefault="00C00E9C" w:rsidP="00C00E9C">
      <w:pPr>
        <w:pStyle w:val="af2"/>
        <w:spacing w:before="40" w:after="40"/>
        <w:ind w:left="113" w:right="113"/>
        <w:rPr>
          <w:sz w:val="32"/>
          <w:szCs w:val="32"/>
        </w:rPr>
      </w:pPr>
    </w:p>
    <w:p w14:paraId="7252529A" w14:textId="77777777" w:rsidR="00C00E9C" w:rsidRPr="00D01C01" w:rsidRDefault="00C00E9C" w:rsidP="00C00E9C">
      <w:pPr>
        <w:pStyle w:val="af2"/>
        <w:spacing w:before="40" w:after="40"/>
        <w:ind w:left="113" w:right="113"/>
        <w:rPr>
          <w:sz w:val="32"/>
          <w:szCs w:val="32"/>
        </w:rPr>
      </w:pPr>
    </w:p>
    <w:p w14:paraId="5B37C319" w14:textId="77777777" w:rsidR="00C00E9C" w:rsidRPr="00D01C01" w:rsidRDefault="00C00E9C" w:rsidP="00C00E9C">
      <w:pPr>
        <w:pStyle w:val="af2"/>
        <w:spacing w:before="40" w:after="40"/>
        <w:ind w:left="113" w:right="113"/>
        <w:rPr>
          <w:sz w:val="32"/>
          <w:szCs w:val="32"/>
        </w:rPr>
      </w:pPr>
    </w:p>
    <w:p w14:paraId="05447851" w14:textId="77777777" w:rsidR="00C00E9C" w:rsidRPr="00D01C01" w:rsidRDefault="00C00E9C" w:rsidP="00C00E9C">
      <w:pPr>
        <w:pStyle w:val="af2"/>
        <w:spacing w:before="40" w:after="40"/>
        <w:ind w:left="113" w:right="113"/>
        <w:rPr>
          <w:sz w:val="32"/>
          <w:szCs w:val="32"/>
        </w:rPr>
      </w:pPr>
    </w:p>
    <w:p w14:paraId="2EC873EC" w14:textId="77777777" w:rsidR="00C00E9C" w:rsidRPr="00D01C01" w:rsidRDefault="00C00E9C" w:rsidP="00C00E9C">
      <w:pPr>
        <w:pStyle w:val="af2"/>
        <w:spacing w:before="40" w:after="40"/>
        <w:ind w:left="113" w:right="113"/>
        <w:rPr>
          <w:sz w:val="32"/>
          <w:szCs w:val="32"/>
        </w:rPr>
      </w:pPr>
    </w:p>
    <w:p w14:paraId="5B13FCEC" w14:textId="77777777" w:rsidR="00C00E9C" w:rsidRPr="00D01C01" w:rsidRDefault="00C00E9C" w:rsidP="00C00E9C">
      <w:pPr>
        <w:pStyle w:val="af2"/>
        <w:spacing w:before="40" w:after="40"/>
        <w:ind w:left="113" w:right="113"/>
        <w:rPr>
          <w:sz w:val="32"/>
          <w:szCs w:val="32"/>
        </w:rPr>
      </w:pPr>
    </w:p>
    <w:p w14:paraId="28DAE1EC" w14:textId="77777777" w:rsidR="00C00E9C" w:rsidRPr="00D01C01" w:rsidRDefault="00C00E9C" w:rsidP="00C00E9C">
      <w:pPr>
        <w:pStyle w:val="af2"/>
        <w:spacing w:before="40" w:after="40"/>
        <w:ind w:left="113" w:right="113"/>
        <w:rPr>
          <w:sz w:val="32"/>
          <w:szCs w:val="32"/>
        </w:rPr>
      </w:pPr>
    </w:p>
    <w:p w14:paraId="7019DBB2" w14:textId="77777777" w:rsidR="00C00E9C" w:rsidRDefault="00C00E9C" w:rsidP="00C00E9C">
      <w:pPr>
        <w:pStyle w:val="af2"/>
        <w:spacing w:before="40" w:after="40"/>
        <w:ind w:left="113" w:right="113"/>
        <w:rPr>
          <w:sz w:val="32"/>
          <w:szCs w:val="32"/>
        </w:rPr>
      </w:pPr>
    </w:p>
    <w:p w14:paraId="1EFB61FA" w14:textId="77777777" w:rsidR="00791545" w:rsidRDefault="00791545" w:rsidP="00791545">
      <w:pPr>
        <w:pStyle w:val="a5"/>
        <w:rPr>
          <w:lang w:val="uk-UA"/>
        </w:rPr>
      </w:pPr>
    </w:p>
    <w:p w14:paraId="2CEA7190" w14:textId="77777777" w:rsidR="00791545" w:rsidRDefault="00791545" w:rsidP="00791545">
      <w:pPr>
        <w:pStyle w:val="a5"/>
        <w:rPr>
          <w:lang w:val="uk-UA"/>
        </w:rPr>
      </w:pPr>
    </w:p>
    <w:p w14:paraId="39136E90" w14:textId="77777777" w:rsidR="00791545" w:rsidRDefault="00791545" w:rsidP="00791545">
      <w:pPr>
        <w:pStyle w:val="a5"/>
        <w:rPr>
          <w:lang w:val="uk-UA"/>
        </w:rPr>
      </w:pPr>
    </w:p>
    <w:p w14:paraId="1969C031" w14:textId="77777777" w:rsidR="00791545" w:rsidRDefault="00791545" w:rsidP="00791545">
      <w:pPr>
        <w:pStyle w:val="a5"/>
        <w:rPr>
          <w:lang w:val="uk-UA"/>
        </w:rPr>
      </w:pPr>
    </w:p>
    <w:p w14:paraId="08FECBE2" w14:textId="77777777" w:rsidR="00791545" w:rsidRDefault="00791545" w:rsidP="00791545">
      <w:pPr>
        <w:pStyle w:val="a5"/>
        <w:rPr>
          <w:lang w:val="uk-UA"/>
        </w:rPr>
      </w:pPr>
    </w:p>
    <w:p w14:paraId="31E04A6F" w14:textId="77777777" w:rsidR="00791545" w:rsidRDefault="00791545" w:rsidP="00791545">
      <w:pPr>
        <w:pStyle w:val="a5"/>
        <w:rPr>
          <w:lang w:val="uk-UA"/>
        </w:rPr>
      </w:pPr>
    </w:p>
    <w:p w14:paraId="04945A0C" w14:textId="77777777" w:rsidR="00791545" w:rsidRPr="00791545" w:rsidRDefault="00791545" w:rsidP="00791545">
      <w:pPr>
        <w:pStyle w:val="a5"/>
        <w:rPr>
          <w:lang w:val="uk-UA"/>
        </w:rPr>
      </w:pPr>
    </w:p>
    <w:p w14:paraId="2B0E2803" w14:textId="77777777" w:rsidR="00C00E9C" w:rsidRPr="00D01C01" w:rsidRDefault="00C00E9C" w:rsidP="00C00E9C">
      <w:pPr>
        <w:pStyle w:val="af2"/>
        <w:spacing w:before="40" w:after="40"/>
        <w:ind w:left="113" w:right="113"/>
        <w:rPr>
          <w:sz w:val="32"/>
          <w:szCs w:val="32"/>
        </w:rPr>
      </w:pPr>
    </w:p>
    <w:p w14:paraId="4EEF8BDD" w14:textId="77777777" w:rsidR="00791545" w:rsidRDefault="00791545" w:rsidP="00791545">
      <w:pPr>
        <w:pStyle w:val="af2"/>
        <w:spacing w:before="0" w:beforeAutospacing="0" w:after="0" w:afterAutospacing="0"/>
        <w:ind w:left="113" w:right="113"/>
        <w:jc w:val="center"/>
        <w:rPr>
          <w:rFonts w:ascii="Times New Roman" w:hAnsi="Times New Roman" w:cs="Times New Roman"/>
          <w:sz w:val="28"/>
          <w:szCs w:val="28"/>
        </w:rPr>
      </w:pPr>
      <w:r w:rsidRPr="00791545">
        <w:rPr>
          <w:rFonts w:ascii="Times New Roman" w:hAnsi="Times New Roman" w:cs="Times New Roman"/>
          <w:sz w:val="28"/>
          <w:szCs w:val="28"/>
        </w:rPr>
        <w:t>Г</w:t>
      </w:r>
      <w:r w:rsidR="00C00E9C" w:rsidRPr="00791545">
        <w:rPr>
          <w:rFonts w:ascii="Times New Roman" w:hAnsi="Times New Roman" w:cs="Times New Roman"/>
          <w:sz w:val="28"/>
          <w:szCs w:val="28"/>
        </w:rPr>
        <w:t xml:space="preserve">атне </w:t>
      </w:r>
    </w:p>
    <w:p w14:paraId="07E55F98" w14:textId="569B348C" w:rsidR="00C00E9C" w:rsidRPr="00791545" w:rsidRDefault="00C00E9C" w:rsidP="00791545">
      <w:pPr>
        <w:pStyle w:val="af2"/>
        <w:spacing w:before="0" w:beforeAutospacing="0" w:after="0" w:afterAutospacing="0"/>
        <w:ind w:left="113" w:right="113"/>
        <w:jc w:val="center"/>
        <w:rPr>
          <w:rFonts w:ascii="Times New Roman" w:hAnsi="Times New Roman" w:cs="Times New Roman"/>
          <w:bCs w:val="0"/>
          <w:color w:val="000000"/>
          <w:spacing w:val="-2"/>
          <w:sz w:val="28"/>
          <w:szCs w:val="28"/>
        </w:rPr>
      </w:pPr>
      <w:r w:rsidRPr="00791545">
        <w:rPr>
          <w:rFonts w:ascii="Times New Roman" w:hAnsi="Times New Roman" w:cs="Times New Roman"/>
          <w:sz w:val="28"/>
          <w:szCs w:val="28"/>
        </w:rPr>
        <w:t xml:space="preserve"> 20</w:t>
      </w:r>
      <w:r w:rsidR="00791545">
        <w:rPr>
          <w:rFonts w:ascii="Times New Roman" w:hAnsi="Times New Roman" w:cs="Times New Roman"/>
          <w:sz w:val="28"/>
          <w:szCs w:val="28"/>
        </w:rPr>
        <w:t>2</w:t>
      </w:r>
      <w:r w:rsidRPr="00791545">
        <w:rPr>
          <w:rFonts w:ascii="Times New Roman" w:hAnsi="Times New Roman" w:cs="Times New Roman"/>
          <w:sz w:val="28"/>
          <w:szCs w:val="28"/>
        </w:rPr>
        <w:t>3</w:t>
      </w:r>
      <w:r w:rsidR="00791545">
        <w:rPr>
          <w:rFonts w:ascii="Times New Roman" w:hAnsi="Times New Roman" w:cs="Times New Roman"/>
          <w:sz w:val="28"/>
          <w:szCs w:val="28"/>
        </w:rPr>
        <w:t xml:space="preserve"> р.</w:t>
      </w:r>
    </w:p>
    <w:p w14:paraId="05910D6F" w14:textId="77777777" w:rsidR="00C00E9C" w:rsidRPr="00791545" w:rsidRDefault="00C00E9C" w:rsidP="00791545">
      <w:pPr>
        <w:ind w:left="113" w:right="113"/>
        <w:jc w:val="center"/>
        <w:rPr>
          <w:rStyle w:val="FontStyle11"/>
          <w:sz w:val="28"/>
          <w:lang w:val="uk-UA" w:eastAsia="uk-UA"/>
        </w:rPr>
        <w:sectPr w:rsidR="00C00E9C" w:rsidRPr="00791545" w:rsidSect="00C00E9C">
          <w:headerReference w:type="even" r:id="rId9"/>
          <w:footerReference w:type="even" r:id="rId10"/>
          <w:pgSz w:w="11906" w:h="16838" w:code="9"/>
          <w:pgMar w:top="1134" w:right="851" w:bottom="1134" w:left="1701" w:header="0" w:footer="255" w:gutter="0"/>
          <w:cols w:space="708"/>
          <w:titlePg/>
          <w:docGrid w:linePitch="360"/>
        </w:sectPr>
      </w:pPr>
    </w:p>
    <w:p w14:paraId="28BD0C2E" w14:textId="77777777" w:rsidR="00C00E9C" w:rsidRPr="00D01C01" w:rsidRDefault="00C00E9C" w:rsidP="00C00E9C">
      <w:pPr>
        <w:spacing w:before="40" w:after="40"/>
        <w:ind w:left="113" w:right="113"/>
        <w:jc w:val="center"/>
        <w:rPr>
          <w:rStyle w:val="FontStyle11"/>
          <w:sz w:val="28"/>
          <w:lang w:eastAsia="uk-UA"/>
        </w:rPr>
      </w:pPr>
      <w:r w:rsidRPr="00D01C01">
        <w:rPr>
          <w:rStyle w:val="FontStyle11"/>
          <w:sz w:val="28"/>
          <w:lang w:eastAsia="uk-UA"/>
        </w:rPr>
        <w:lastRenderedPageBreak/>
        <w:t>ЗМІСТ</w:t>
      </w:r>
    </w:p>
    <w:p w14:paraId="778904AB" w14:textId="77777777" w:rsidR="00C00E9C" w:rsidRPr="00D01C01" w:rsidRDefault="00C00E9C" w:rsidP="00C00E9C">
      <w:pPr>
        <w:spacing w:before="40" w:after="40"/>
        <w:ind w:left="113" w:right="113"/>
        <w:jc w:val="center"/>
        <w:rPr>
          <w:rStyle w:val="FontStyle11"/>
          <w:sz w:val="28"/>
          <w:lang w:eastAsia="uk-UA"/>
        </w:rPr>
      </w:pPr>
    </w:p>
    <w:p w14:paraId="5E850AA8" w14:textId="77777777" w:rsidR="00C00E9C" w:rsidRPr="00D01C01" w:rsidRDefault="00C00E9C" w:rsidP="00C00E9C">
      <w:pPr>
        <w:spacing w:before="40" w:after="40"/>
        <w:ind w:left="113" w:right="113"/>
      </w:pPr>
    </w:p>
    <w:tbl>
      <w:tblPr>
        <w:tblW w:w="9240" w:type="dxa"/>
        <w:tblInd w:w="228" w:type="dxa"/>
        <w:tblLook w:val="01E0" w:firstRow="1" w:lastRow="1" w:firstColumn="1" w:lastColumn="1" w:noHBand="0" w:noVBand="0"/>
      </w:tblPr>
      <w:tblGrid>
        <w:gridCol w:w="7320"/>
        <w:gridCol w:w="720"/>
        <w:gridCol w:w="1200"/>
      </w:tblGrid>
      <w:tr w:rsidR="00C00E9C" w:rsidRPr="00D01C01" w14:paraId="01936545" w14:textId="77777777" w:rsidTr="00AF6C6F">
        <w:tc>
          <w:tcPr>
            <w:tcW w:w="7320" w:type="dxa"/>
          </w:tcPr>
          <w:p w14:paraId="30F6B6A9" w14:textId="77777777" w:rsidR="00C00E9C" w:rsidRPr="00D01C01" w:rsidRDefault="00C00E9C" w:rsidP="00AF6C6F">
            <w:pPr>
              <w:tabs>
                <w:tab w:val="left" w:pos="567"/>
                <w:tab w:val="left" w:pos="623"/>
              </w:tabs>
              <w:spacing w:before="40" w:after="40"/>
              <w:ind w:left="481" w:right="113"/>
              <w:jc w:val="both"/>
              <w:rPr>
                <w:sz w:val="28"/>
                <w:szCs w:val="28"/>
              </w:rPr>
            </w:pPr>
            <w:r w:rsidRPr="00D01C01">
              <w:rPr>
                <w:rStyle w:val="FontStyle11"/>
                <w:b w:val="0"/>
                <w:sz w:val="28"/>
                <w:lang w:eastAsia="uk-UA"/>
              </w:rPr>
              <w:t xml:space="preserve">Паспорт </w:t>
            </w:r>
            <w:r w:rsidRPr="00D01C01">
              <w:rPr>
                <w:sz w:val="28"/>
                <w:szCs w:val="28"/>
              </w:rPr>
              <w:t xml:space="preserve">Програми </w:t>
            </w:r>
          </w:p>
        </w:tc>
        <w:tc>
          <w:tcPr>
            <w:tcW w:w="720" w:type="dxa"/>
          </w:tcPr>
          <w:p w14:paraId="03CA2CE4" w14:textId="77777777" w:rsidR="00C00E9C" w:rsidRPr="00D01C01" w:rsidRDefault="00C00E9C" w:rsidP="00AF6C6F">
            <w:pPr>
              <w:spacing w:before="40" w:after="40"/>
              <w:ind w:left="113" w:right="113"/>
              <w:jc w:val="both"/>
              <w:rPr>
                <w:rStyle w:val="FontStyle11"/>
                <w:b w:val="0"/>
                <w:sz w:val="28"/>
                <w:lang w:eastAsia="uk-UA"/>
              </w:rPr>
            </w:pPr>
          </w:p>
        </w:tc>
        <w:tc>
          <w:tcPr>
            <w:tcW w:w="1200" w:type="dxa"/>
            <w:vAlign w:val="bottom"/>
          </w:tcPr>
          <w:p w14:paraId="7E28E2D8" w14:textId="77777777" w:rsidR="00C00E9C" w:rsidRPr="00D01C01" w:rsidRDefault="00C00E9C" w:rsidP="00AF6C6F">
            <w:pPr>
              <w:spacing w:before="40" w:after="40"/>
              <w:ind w:left="113" w:right="113"/>
              <w:jc w:val="center"/>
              <w:rPr>
                <w:sz w:val="28"/>
                <w:szCs w:val="28"/>
              </w:rPr>
            </w:pPr>
            <w:r w:rsidRPr="00D01C01">
              <w:rPr>
                <w:rStyle w:val="FontStyle11"/>
                <w:b w:val="0"/>
                <w:sz w:val="28"/>
                <w:lang w:eastAsia="uk-UA"/>
              </w:rPr>
              <w:t>3</w:t>
            </w:r>
          </w:p>
        </w:tc>
      </w:tr>
      <w:tr w:rsidR="00C00E9C" w:rsidRPr="00D01C01" w14:paraId="17C65EBD" w14:textId="77777777" w:rsidTr="00AF6C6F">
        <w:tc>
          <w:tcPr>
            <w:tcW w:w="7320" w:type="dxa"/>
          </w:tcPr>
          <w:p w14:paraId="0EA0B1A8" w14:textId="77777777" w:rsidR="00C00E9C" w:rsidRPr="00D01C01" w:rsidRDefault="00C00E9C" w:rsidP="00C00E9C">
            <w:pPr>
              <w:numPr>
                <w:ilvl w:val="0"/>
                <w:numId w:val="14"/>
              </w:numPr>
              <w:tabs>
                <w:tab w:val="left" w:pos="567"/>
                <w:tab w:val="left" w:pos="623"/>
              </w:tabs>
              <w:spacing w:before="40" w:after="40"/>
              <w:ind w:left="481" w:right="113" w:hanging="283"/>
              <w:jc w:val="both"/>
              <w:rPr>
                <w:rStyle w:val="FontStyle11"/>
                <w:b w:val="0"/>
                <w:sz w:val="28"/>
                <w:lang w:eastAsia="uk-UA"/>
              </w:rPr>
            </w:pPr>
            <w:r w:rsidRPr="00D01C01">
              <w:rPr>
                <w:rStyle w:val="FontStyle11"/>
                <w:b w:val="0"/>
                <w:sz w:val="28"/>
                <w:lang w:eastAsia="uk-UA"/>
              </w:rPr>
              <w:t>Загальна характеристика Програми</w:t>
            </w:r>
          </w:p>
        </w:tc>
        <w:tc>
          <w:tcPr>
            <w:tcW w:w="720" w:type="dxa"/>
          </w:tcPr>
          <w:p w14:paraId="45CC263D" w14:textId="77777777" w:rsidR="00C00E9C" w:rsidRPr="00D01C01" w:rsidRDefault="00C00E9C" w:rsidP="00AF6C6F">
            <w:pPr>
              <w:spacing w:before="40" w:after="40"/>
              <w:ind w:left="113" w:right="113"/>
              <w:jc w:val="both"/>
              <w:rPr>
                <w:rStyle w:val="FontStyle11"/>
                <w:b w:val="0"/>
                <w:sz w:val="28"/>
                <w:lang w:eastAsia="uk-UA"/>
              </w:rPr>
            </w:pPr>
          </w:p>
        </w:tc>
        <w:tc>
          <w:tcPr>
            <w:tcW w:w="1200" w:type="dxa"/>
            <w:vAlign w:val="bottom"/>
          </w:tcPr>
          <w:p w14:paraId="43E3DDF2" w14:textId="77777777" w:rsidR="00C00E9C" w:rsidRPr="00D01C01" w:rsidRDefault="00C00E9C" w:rsidP="00AF6C6F">
            <w:pPr>
              <w:spacing w:before="40" w:after="40"/>
              <w:ind w:left="113" w:right="113"/>
              <w:jc w:val="center"/>
              <w:rPr>
                <w:rStyle w:val="FontStyle11"/>
                <w:b w:val="0"/>
                <w:sz w:val="28"/>
                <w:lang w:eastAsia="uk-UA"/>
              </w:rPr>
            </w:pPr>
            <w:r>
              <w:rPr>
                <w:rStyle w:val="FontStyle11"/>
                <w:b w:val="0"/>
                <w:sz w:val="28"/>
                <w:lang w:eastAsia="uk-UA"/>
              </w:rPr>
              <w:t>3</w:t>
            </w:r>
          </w:p>
        </w:tc>
      </w:tr>
      <w:tr w:rsidR="00C00E9C" w:rsidRPr="00D01C01" w14:paraId="680BD4C8" w14:textId="77777777" w:rsidTr="00AF6C6F">
        <w:tc>
          <w:tcPr>
            <w:tcW w:w="7320" w:type="dxa"/>
          </w:tcPr>
          <w:p w14:paraId="302D39A0" w14:textId="77777777" w:rsidR="00C00E9C" w:rsidRPr="00D01C01" w:rsidRDefault="00C00E9C" w:rsidP="00C00E9C">
            <w:pPr>
              <w:numPr>
                <w:ilvl w:val="0"/>
                <w:numId w:val="14"/>
              </w:numPr>
              <w:tabs>
                <w:tab w:val="left" w:pos="342"/>
                <w:tab w:val="left" w:pos="567"/>
                <w:tab w:val="left" w:pos="623"/>
              </w:tabs>
              <w:spacing w:before="40" w:after="40"/>
              <w:ind w:left="481" w:right="113" w:hanging="283"/>
              <w:rPr>
                <w:sz w:val="28"/>
                <w:szCs w:val="28"/>
              </w:rPr>
            </w:pPr>
            <w:r w:rsidRPr="00D01C01">
              <w:rPr>
                <w:rStyle w:val="FontStyle11"/>
                <w:b w:val="0"/>
                <w:sz w:val="28"/>
                <w:lang w:eastAsia="uk-UA"/>
              </w:rPr>
              <w:t xml:space="preserve">Визначення </w:t>
            </w:r>
            <w:r w:rsidRPr="00D01C01">
              <w:rPr>
                <w:sz w:val="28"/>
                <w:szCs w:val="28"/>
              </w:rPr>
              <w:t>проблемних питань, на розв’язання яких спрямована Програма</w:t>
            </w:r>
          </w:p>
        </w:tc>
        <w:tc>
          <w:tcPr>
            <w:tcW w:w="720" w:type="dxa"/>
          </w:tcPr>
          <w:p w14:paraId="5208751B" w14:textId="77777777" w:rsidR="00C00E9C" w:rsidRPr="00D01C01" w:rsidRDefault="00C00E9C" w:rsidP="00AF6C6F">
            <w:pPr>
              <w:spacing w:before="40" w:after="40"/>
              <w:ind w:left="113" w:right="113"/>
              <w:jc w:val="both"/>
              <w:rPr>
                <w:rStyle w:val="FontStyle11"/>
                <w:b w:val="0"/>
                <w:sz w:val="28"/>
                <w:lang w:eastAsia="uk-UA"/>
              </w:rPr>
            </w:pPr>
          </w:p>
        </w:tc>
        <w:tc>
          <w:tcPr>
            <w:tcW w:w="1200" w:type="dxa"/>
            <w:vAlign w:val="bottom"/>
          </w:tcPr>
          <w:p w14:paraId="29817FAD" w14:textId="77777777" w:rsidR="00C00E9C" w:rsidRPr="00D01C01" w:rsidRDefault="00C00E9C" w:rsidP="00AF6C6F">
            <w:pPr>
              <w:spacing w:before="40" w:after="40"/>
              <w:ind w:left="113" w:right="113"/>
              <w:jc w:val="center"/>
              <w:rPr>
                <w:b/>
                <w:sz w:val="28"/>
                <w:szCs w:val="28"/>
              </w:rPr>
            </w:pPr>
            <w:r w:rsidRPr="00D01C01">
              <w:rPr>
                <w:rStyle w:val="FontStyle11"/>
                <w:b w:val="0"/>
                <w:sz w:val="28"/>
                <w:lang w:eastAsia="uk-UA"/>
              </w:rPr>
              <w:t>4</w:t>
            </w:r>
          </w:p>
        </w:tc>
      </w:tr>
      <w:tr w:rsidR="00C00E9C" w:rsidRPr="00D01C01" w14:paraId="31C92F83" w14:textId="77777777" w:rsidTr="00AF6C6F">
        <w:tc>
          <w:tcPr>
            <w:tcW w:w="7320" w:type="dxa"/>
            <w:vAlign w:val="center"/>
          </w:tcPr>
          <w:p w14:paraId="28EEDAB1" w14:textId="77777777" w:rsidR="00C00E9C" w:rsidRPr="00D01C01" w:rsidRDefault="00C00E9C" w:rsidP="00C00E9C">
            <w:pPr>
              <w:numPr>
                <w:ilvl w:val="0"/>
                <w:numId w:val="14"/>
              </w:numPr>
              <w:tabs>
                <w:tab w:val="left" w:pos="312"/>
                <w:tab w:val="left" w:pos="567"/>
                <w:tab w:val="left" w:pos="623"/>
              </w:tabs>
              <w:spacing w:before="40" w:after="40"/>
              <w:ind w:left="481" w:right="113" w:hanging="283"/>
              <w:jc w:val="both"/>
              <w:rPr>
                <w:sz w:val="28"/>
                <w:szCs w:val="28"/>
              </w:rPr>
            </w:pPr>
            <w:r w:rsidRPr="00D01C01">
              <w:rPr>
                <w:rStyle w:val="FontStyle11"/>
                <w:b w:val="0"/>
                <w:sz w:val="28"/>
                <w:lang w:eastAsia="uk-UA"/>
              </w:rPr>
              <w:t>Мета Програми</w:t>
            </w:r>
          </w:p>
        </w:tc>
        <w:tc>
          <w:tcPr>
            <w:tcW w:w="720" w:type="dxa"/>
          </w:tcPr>
          <w:p w14:paraId="6E489090" w14:textId="77777777" w:rsidR="00C00E9C" w:rsidRPr="00D01C01" w:rsidRDefault="00C00E9C" w:rsidP="00AF6C6F">
            <w:pPr>
              <w:spacing w:before="40" w:after="40"/>
              <w:ind w:left="113" w:right="113"/>
              <w:rPr>
                <w:rStyle w:val="FontStyle11"/>
                <w:b w:val="0"/>
                <w:sz w:val="28"/>
                <w:lang w:eastAsia="uk-UA"/>
              </w:rPr>
            </w:pPr>
          </w:p>
        </w:tc>
        <w:tc>
          <w:tcPr>
            <w:tcW w:w="1200" w:type="dxa"/>
            <w:vAlign w:val="bottom"/>
          </w:tcPr>
          <w:p w14:paraId="70DEE377" w14:textId="77777777" w:rsidR="00C00E9C" w:rsidRPr="00D01C01" w:rsidRDefault="00C00E9C" w:rsidP="00AF6C6F">
            <w:pPr>
              <w:spacing w:before="40" w:after="40"/>
              <w:ind w:left="113" w:right="113"/>
              <w:jc w:val="center"/>
              <w:rPr>
                <w:sz w:val="28"/>
                <w:szCs w:val="28"/>
              </w:rPr>
            </w:pPr>
            <w:r>
              <w:rPr>
                <w:sz w:val="28"/>
                <w:szCs w:val="28"/>
              </w:rPr>
              <w:t>9</w:t>
            </w:r>
          </w:p>
        </w:tc>
      </w:tr>
      <w:tr w:rsidR="00C00E9C" w:rsidRPr="00D01C01" w14:paraId="7593F229" w14:textId="77777777" w:rsidTr="00AF6C6F">
        <w:tc>
          <w:tcPr>
            <w:tcW w:w="7320" w:type="dxa"/>
          </w:tcPr>
          <w:p w14:paraId="0E3081FE" w14:textId="77777777" w:rsidR="00C00E9C" w:rsidRPr="00D01C01" w:rsidRDefault="00C00E9C" w:rsidP="00C00E9C">
            <w:pPr>
              <w:numPr>
                <w:ilvl w:val="0"/>
                <w:numId w:val="14"/>
              </w:numPr>
              <w:tabs>
                <w:tab w:val="left" w:pos="312"/>
                <w:tab w:val="left" w:pos="567"/>
                <w:tab w:val="left" w:pos="623"/>
              </w:tabs>
              <w:spacing w:before="40" w:after="40"/>
              <w:ind w:left="481" w:right="113" w:hanging="283"/>
              <w:jc w:val="both"/>
              <w:rPr>
                <w:b/>
                <w:sz w:val="28"/>
                <w:szCs w:val="28"/>
              </w:rPr>
            </w:pPr>
            <w:r w:rsidRPr="00D01C01">
              <w:rPr>
                <w:rStyle w:val="FontStyle11"/>
                <w:b w:val="0"/>
                <w:bCs w:val="0"/>
                <w:sz w:val="28"/>
                <w:lang w:eastAsia="uk-UA"/>
              </w:rPr>
              <w:t>Обґрунтування шляхів і засобів розв’язання проблеми, обсягів та джерел фінансування, строки та етапи виконання Програми</w:t>
            </w:r>
          </w:p>
        </w:tc>
        <w:tc>
          <w:tcPr>
            <w:tcW w:w="720" w:type="dxa"/>
          </w:tcPr>
          <w:p w14:paraId="75F7B919" w14:textId="77777777" w:rsidR="00C00E9C" w:rsidRPr="00D01C01" w:rsidRDefault="00C00E9C" w:rsidP="00AF6C6F">
            <w:pPr>
              <w:spacing w:before="40" w:after="40"/>
              <w:ind w:left="113" w:right="113"/>
              <w:rPr>
                <w:rStyle w:val="FontStyle11"/>
                <w:b w:val="0"/>
                <w:sz w:val="28"/>
                <w:lang w:eastAsia="uk-UA"/>
              </w:rPr>
            </w:pPr>
          </w:p>
        </w:tc>
        <w:tc>
          <w:tcPr>
            <w:tcW w:w="1200" w:type="dxa"/>
            <w:vAlign w:val="bottom"/>
          </w:tcPr>
          <w:p w14:paraId="3B84ED64" w14:textId="77777777" w:rsidR="00C00E9C" w:rsidRPr="00D01C01" w:rsidRDefault="00C00E9C" w:rsidP="00AF6C6F">
            <w:pPr>
              <w:spacing w:before="40" w:after="40"/>
              <w:ind w:left="113" w:right="113"/>
              <w:jc w:val="center"/>
              <w:rPr>
                <w:rStyle w:val="FontStyle11"/>
                <w:b w:val="0"/>
                <w:sz w:val="28"/>
                <w:lang w:eastAsia="uk-UA"/>
              </w:rPr>
            </w:pPr>
            <w:r>
              <w:rPr>
                <w:rStyle w:val="FontStyle11"/>
                <w:b w:val="0"/>
                <w:sz w:val="28"/>
                <w:lang w:eastAsia="uk-UA"/>
              </w:rPr>
              <w:t>9</w:t>
            </w:r>
          </w:p>
        </w:tc>
      </w:tr>
      <w:tr w:rsidR="00C00E9C" w:rsidRPr="00D01C01" w14:paraId="0BE35859" w14:textId="77777777" w:rsidTr="00AF6C6F">
        <w:tc>
          <w:tcPr>
            <w:tcW w:w="7320" w:type="dxa"/>
          </w:tcPr>
          <w:p w14:paraId="47BE111F" w14:textId="77777777" w:rsidR="00C00E9C" w:rsidRPr="00D01C01" w:rsidRDefault="00C00E9C" w:rsidP="00C00E9C">
            <w:pPr>
              <w:numPr>
                <w:ilvl w:val="0"/>
                <w:numId w:val="14"/>
              </w:numPr>
              <w:shd w:val="clear" w:color="auto" w:fill="FFFFFF"/>
              <w:tabs>
                <w:tab w:val="left" w:pos="567"/>
                <w:tab w:val="left" w:pos="623"/>
              </w:tabs>
              <w:autoSpaceDE w:val="0"/>
              <w:autoSpaceDN w:val="0"/>
              <w:adjustRightInd w:val="0"/>
              <w:spacing w:before="40" w:after="40"/>
              <w:ind w:left="481" w:hanging="283"/>
              <w:rPr>
                <w:bCs/>
                <w:sz w:val="28"/>
                <w:szCs w:val="28"/>
              </w:rPr>
            </w:pPr>
            <w:r w:rsidRPr="00D01C01">
              <w:rPr>
                <w:bCs/>
                <w:sz w:val="28"/>
                <w:szCs w:val="28"/>
              </w:rPr>
              <w:t>Перелік завдань і заходів Програми та результативні показники</w:t>
            </w:r>
          </w:p>
        </w:tc>
        <w:tc>
          <w:tcPr>
            <w:tcW w:w="720" w:type="dxa"/>
          </w:tcPr>
          <w:p w14:paraId="61A3A069" w14:textId="77777777" w:rsidR="00C00E9C" w:rsidRPr="00D01C01" w:rsidRDefault="00C00E9C" w:rsidP="00AF6C6F">
            <w:pPr>
              <w:spacing w:before="40" w:after="40"/>
              <w:ind w:left="113" w:right="113"/>
              <w:rPr>
                <w:rStyle w:val="FontStyle11"/>
                <w:b w:val="0"/>
                <w:sz w:val="28"/>
                <w:lang w:eastAsia="uk-UA"/>
              </w:rPr>
            </w:pPr>
          </w:p>
        </w:tc>
        <w:tc>
          <w:tcPr>
            <w:tcW w:w="1200" w:type="dxa"/>
            <w:vAlign w:val="bottom"/>
          </w:tcPr>
          <w:p w14:paraId="5D4DC74A" w14:textId="77777777" w:rsidR="00C00E9C" w:rsidRPr="00D01C01" w:rsidRDefault="00C00E9C" w:rsidP="00AF6C6F">
            <w:pPr>
              <w:spacing w:before="40" w:after="40"/>
              <w:ind w:left="113" w:right="113"/>
              <w:jc w:val="center"/>
              <w:rPr>
                <w:rStyle w:val="FontStyle11"/>
                <w:b w:val="0"/>
                <w:sz w:val="28"/>
                <w:lang w:eastAsia="uk-UA"/>
              </w:rPr>
            </w:pPr>
            <w:r>
              <w:rPr>
                <w:rStyle w:val="FontStyle11"/>
                <w:b w:val="0"/>
                <w:sz w:val="28"/>
                <w:lang w:eastAsia="uk-UA"/>
              </w:rPr>
              <w:t>1</w:t>
            </w:r>
            <w:r>
              <w:rPr>
                <w:rStyle w:val="FontStyle11"/>
                <w:lang w:eastAsia="uk-UA"/>
              </w:rPr>
              <w:t>0</w:t>
            </w:r>
          </w:p>
        </w:tc>
      </w:tr>
      <w:tr w:rsidR="00C00E9C" w:rsidRPr="00D01C01" w14:paraId="119DE851" w14:textId="77777777" w:rsidTr="00AF6C6F">
        <w:tc>
          <w:tcPr>
            <w:tcW w:w="7320" w:type="dxa"/>
          </w:tcPr>
          <w:p w14:paraId="2BC1087A" w14:textId="77777777" w:rsidR="00C00E9C" w:rsidRPr="00D01C01" w:rsidRDefault="00C00E9C" w:rsidP="00791545">
            <w:pPr>
              <w:numPr>
                <w:ilvl w:val="0"/>
                <w:numId w:val="14"/>
              </w:numPr>
              <w:shd w:val="clear" w:color="auto" w:fill="FFFFFF"/>
              <w:tabs>
                <w:tab w:val="left" w:pos="373"/>
                <w:tab w:val="left" w:pos="515"/>
              </w:tabs>
              <w:autoSpaceDE w:val="0"/>
              <w:autoSpaceDN w:val="0"/>
              <w:adjustRightInd w:val="0"/>
              <w:spacing w:before="40" w:after="40"/>
              <w:ind w:hanging="489"/>
              <w:rPr>
                <w:bCs/>
                <w:sz w:val="28"/>
                <w:szCs w:val="28"/>
              </w:rPr>
            </w:pPr>
            <w:r>
              <w:rPr>
                <w:bCs/>
                <w:sz w:val="28"/>
                <w:szCs w:val="28"/>
              </w:rPr>
              <w:t>Ко</w:t>
            </w:r>
            <w:r w:rsidRPr="00D01C01">
              <w:rPr>
                <w:bCs/>
                <w:sz w:val="28"/>
                <w:szCs w:val="28"/>
              </w:rPr>
              <w:t>ординація та контроль за ходом виконання Програми</w:t>
            </w:r>
          </w:p>
          <w:p w14:paraId="276F085D" w14:textId="77777777" w:rsidR="00C00E9C" w:rsidRPr="00D01C01" w:rsidRDefault="00C00E9C" w:rsidP="00AF6C6F">
            <w:pPr>
              <w:shd w:val="clear" w:color="auto" w:fill="FFFFFF"/>
              <w:tabs>
                <w:tab w:val="left" w:pos="567"/>
                <w:tab w:val="left" w:pos="623"/>
              </w:tabs>
              <w:autoSpaceDE w:val="0"/>
              <w:autoSpaceDN w:val="0"/>
              <w:adjustRightInd w:val="0"/>
              <w:spacing w:before="40" w:after="40"/>
              <w:ind w:left="198"/>
              <w:rPr>
                <w:bCs/>
                <w:sz w:val="28"/>
                <w:szCs w:val="28"/>
              </w:rPr>
            </w:pPr>
          </w:p>
        </w:tc>
        <w:tc>
          <w:tcPr>
            <w:tcW w:w="720" w:type="dxa"/>
          </w:tcPr>
          <w:p w14:paraId="69A09BAB" w14:textId="77777777" w:rsidR="00C00E9C" w:rsidRPr="00D01C01" w:rsidRDefault="00C00E9C" w:rsidP="00AF6C6F">
            <w:pPr>
              <w:spacing w:before="40" w:after="40"/>
              <w:ind w:left="113" w:right="113"/>
              <w:rPr>
                <w:rStyle w:val="FontStyle11"/>
                <w:b w:val="0"/>
                <w:sz w:val="28"/>
                <w:lang w:eastAsia="uk-UA"/>
              </w:rPr>
            </w:pPr>
          </w:p>
        </w:tc>
        <w:tc>
          <w:tcPr>
            <w:tcW w:w="1200" w:type="dxa"/>
            <w:vAlign w:val="bottom"/>
          </w:tcPr>
          <w:p w14:paraId="5180DEB0" w14:textId="77777777" w:rsidR="00C00E9C" w:rsidRPr="00D01C01" w:rsidRDefault="00C00E9C" w:rsidP="00AF6C6F">
            <w:pPr>
              <w:spacing w:before="40" w:after="40"/>
              <w:ind w:left="113" w:right="113"/>
              <w:jc w:val="center"/>
              <w:rPr>
                <w:rStyle w:val="FontStyle11"/>
                <w:b w:val="0"/>
                <w:sz w:val="28"/>
                <w:lang w:eastAsia="uk-UA"/>
              </w:rPr>
            </w:pPr>
            <w:r>
              <w:rPr>
                <w:rStyle w:val="FontStyle11"/>
                <w:b w:val="0"/>
                <w:sz w:val="28"/>
                <w:lang w:eastAsia="uk-UA"/>
              </w:rPr>
              <w:t>1</w:t>
            </w:r>
            <w:r>
              <w:rPr>
                <w:rStyle w:val="FontStyle11"/>
                <w:lang w:eastAsia="uk-UA"/>
              </w:rPr>
              <w:t>0</w:t>
            </w:r>
          </w:p>
          <w:p w14:paraId="57EBF189" w14:textId="77777777" w:rsidR="00C00E9C" w:rsidRPr="00D01C01" w:rsidRDefault="00C00E9C" w:rsidP="00AF6C6F">
            <w:pPr>
              <w:spacing w:before="40" w:after="40"/>
              <w:ind w:left="113" w:right="113"/>
              <w:jc w:val="center"/>
              <w:rPr>
                <w:rStyle w:val="FontStyle11"/>
                <w:b w:val="0"/>
                <w:sz w:val="28"/>
                <w:lang w:eastAsia="uk-UA"/>
              </w:rPr>
            </w:pPr>
          </w:p>
        </w:tc>
      </w:tr>
      <w:tr w:rsidR="00C00E9C" w:rsidRPr="00D01C01" w14:paraId="55D1F79B" w14:textId="77777777" w:rsidTr="00AF6C6F">
        <w:tc>
          <w:tcPr>
            <w:tcW w:w="7320" w:type="dxa"/>
            <w:vAlign w:val="center"/>
          </w:tcPr>
          <w:p w14:paraId="71E63334" w14:textId="77777777" w:rsidR="00C00E9C" w:rsidRDefault="00C00E9C" w:rsidP="00AF6C6F">
            <w:pPr>
              <w:tabs>
                <w:tab w:val="left" w:pos="4536"/>
              </w:tabs>
              <w:jc w:val="both"/>
              <w:rPr>
                <w:rStyle w:val="FontStyle11"/>
                <w:b w:val="0"/>
                <w:sz w:val="28"/>
                <w:lang w:eastAsia="uk-UA"/>
              </w:rPr>
            </w:pPr>
          </w:p>
          <w:p w14:paraId="2747528B" w14:textId="77777777" w:rsidR="00C00E9C" w:rsidRDefault="00C00E9C" w:rsidP="00AF6C6F">
            <w:pPr>
              <w:tabs>
                <w:tab w:val="left" w:pos="4536"/>
              </w:tabs>
              <w:jc w:val="both"/>
              <w:rPr>
                <w:rStyle w:val="FontStyle11"/>
                <w:highlight w:val="yellow"/>
                <w:lang w:eastAsia="uk-UA"/>
              </w:rPr>
            </w:pPr>
          </w:p>
          <w:p w14:paraId="763673B0" w14:textId="77777777" w:rsidR="00C00E9C" w:rsidRDefault="00C00E9C" w:rsidP="00AF6C6F">
            <w:pPr>
              <w:tabs>
                <w:tab w:val="left" w:pos="4536"/>
              </w:tabs>
              <w:jc w:val="both"/>
              <w:rPr>
                <w:rStyle w:val="FontStyle11"/>
                <w:highlight w:val="yellow"/>
                <w:lang w:eastAsia="uk-UA"/>
              </w:rPr>
            </w:pPr>
          </w:p>
          <w:p w14:paraId="220114EF" w14:textId="77777777" w:rsidR="00C00E9C" w:rsidRDefault="00C00E9C" w:rsidP="00AF6C6F">
            <w:pPr>
              <w:tabs>
                <w:tab w:val="left" w:pos="4536"/>
              </w:tabs>
              <w:jc w:val="both"/>
              <w:rPr>
                <w:rStyle w:val="FontStyle11"/>
                <w:highlight w:val="yellow"/>
                <w:lang w:eastAsia="uk-UA"/>
              </w:rPr>
            </w:pPr>
          </w:p>
          <w:p w14:paraId="1E8CE12E" w14:textId="77777777" w:rsidR="00C00E9C" w:rsidRDefault="00C00E9C" w:rsidP="00AF6C6F">
            <w:pPr>
              <w:tabs>
                <w:tab w:val="left" w:pos="4536"/>
              </w:tabs>
              <w:jc w:val="both"/>
              <w:rPr>
                <w:rStyle w:val="FontStyle11"/>
                <w:highlight w:val="yellow"/>
                <w:lang w:eastAsia="uk-UA"/>
              </w:rPr>
            </w:pPr>
          </w:p>
          <w:p w14:paraId="1DA758B6" w14:textId="77777777" w:rsidR="00C00E9C" w:rsidRDefault="00C00E9C" w:rsidP="00AF6C6F">
            <w:pPr>
              <w:tabs>
                <w:tab w:val="left" w:pos="4536"/>
              </w:tabs>
              <w:jc w:val="both"/>
              <w:rPr>
                <w:rStyle w:val="FontStyle11"/>
                <w:highlight w:val="yellow"/>
                <w:lang w:eastAsia="uk-UA"/>
              </w:rPr>
            </w:pPr>
          </w:p>
          <w:p w14:paraId="3802FE08" w14:textId="77777777" w:rsidR="00C00E9C" w:rsidRDefault="00C00E9C" w:rsidP="00AF6C6F">
            <w:pPr>
              <w:tabs>
                <w:tab w:val="left" w:pos="4536"/>
              </w:tabs>
              <w:jc w:val="both"/>
              <w:rPr>
                <w:rStyle w:val="FontStyle11"/>
                <w:highlight w:val="yellow"/>
                <w:lang w:eastAsia="uk-UA"/>
              </w:rPr>
            </w:pPr>
          </w:p>
          <w:p w14:paraId="65D8506C" w14:textId="77777777" w:rsidR="00C00E9C" w:rsidRDefault="00C00E9C" w:rsidP="00AF6C6F">
            <w:pPr>
              <w:tabs>
                <w:tab w:val="left" w:pos="4536"/>
              </w:tabs>
              <w:jc w:val="both"/>
              <w:rPr>
                <w:rStyle w:val="FontStyle11"/>
                <w:highlight w:val="yellow"/>
                <w:lang w:eastAsia="uk-UA"/>
              </w:rPr>
            </w:pPr>
          </w:p>
          <w:p w14:paraId="36921F12" w14:textId="77777777" w:rsidR="00C00E9C" w:rsidRDefault="00C00E9C" w:rsidP="00AF6C6F">
            <w:pPr>
              <w:tabs>
                <w:tab w:val="left" w:pos="4536"/>
              </w:tabs>
              <w:jc w:val="both"/>
              <w:rPr>
                <w:rStyle w:val="FontStyle11"/>
                <w:highlight w:val="yellow"/>
                <w:lang w:eastAsia="uk-UA"/>
              </w:rPr>
            </w:pPr>
          </w:p>
          <w:p w14:paraId="1EBEB53B" w14:textId="77777777" w:rsidR="00C00E9C" w:rsidRDefault="00C00E9C" w:rsidP="00AF6C6F">
            <w:pPr>
              <w:tabs>
                <w:tab w:val="left" w:pos="4536"/>
              </w:tabs>
              <w:jc w:val="both"/>
              <w:rPr>
                <w:rStyle w:val="FontStyle11"/>
                <w:highlight w:val="yellow"/>
                <w:lang w:eastAsia="uk-UA"/>
              </w:rPr>
            </w:pPr>
          </w:p>
          <w:p w14:paraId="153B5B0C" w14:textId="77777777" w:rsidR="00C00E9C" w:rsidRDefault="00C00E9C" w:rsidP="00AF6C6F">
            <w:pPr>
              <w:tabs>
                <w:tab w:val="left" w:pos="4536"/>
              </w:tabs>
              <w:jc w:val="both"/>
              <w:rPr>
                <w:rStyle w:val="FontStyle11"/>
                <w:highlight w:val="yellow"/>
                <w:lang w:eastAsia="uk-UA"/>
              </w:rPr>
            </w:pPr>
          </w:p>
          <w:p w14:paraId="2120A132" w14:textId="77777777" w:rsidR="00C00E9C" w:rsidRPr="00D01C01" w:rsidRDefault="00C00E9C" w:rsidP="00AF6C6F">
            <w:pPr>
              <w:tabs>
                <w:tab w:val="left" w:pos="4536"/>
              </w:tabs>
              <w:jc w:val="both"/>
              <w:rPr>
                <w:rStyle w:val="FontStyle11"/>
                <w:b w:val="0"/>
                <w:sz w:val="28"/>
                <w:highlight w:val="yellow"/>
                <w:lang w:eastAsia="uk-UA"/>
              </w:rPr>
            </w:pPr>
          </w:p>
        </w:tc>
        <w:tc>
          <w:tcPr>
            <w:tcW w:w="720" w:type="dxa"/>
          </w:tcPr>
          <w:p w14:paraId="7BD4B9BA" w14:textId="77777777" w:rsidR="00C00E9C" w:rsidRPr="00D01C01" w:rsidRDefault="00C00E9C" w:rsidP="00AF6C6F">
            <w:pPr>
              <w:spacing w:before="40" w:after="40"/>
              <w:ind w:left="113" w:right="113"/>
              <w:rPr>
                <w:sz w:val="28"/>
              </w:rPr>
            </w:pPr>
          </w:p>
        </w:tc>
        <w:tc>
          <w:tcPr>
            <w:tcW w:w="1200" w:type="dxa"/>
            <w:vAlign w:val="bottom"/>
          </w:tcPr>
          <w:p w14:paraId="2AE6081D" w14:textId="77777777" w:rsidR="00C00E9C" w:rsidRPr="00D01C01" w:rsidRDefault="00C00E9C" w:rsidP="00AF6C6F">
            <w:pPr>
              <w:spacing w:before="40" w:after="40"/>
              <w:ind w:left="113" w:right="113"/>
              <w:jc w:val="center"/>
              <w:rPr>
                <w:sz w:val="28"/>
              </w:rPr>
            </w:pPr>
          </w:p>
        </w:tc>
      </w:tr>
    </w:tbl>
    <w:p w14:paraId="7314E28D" w14:textId="77777777" w:rsidR="00C00E9C" w:rsidRPr="00D01C01" w:rsidRDefault="00C00E9C" w:rsidP="00C00E9C">
      <w:pPr>
        <w:spacing w:before="40" w:after="40"/>
        <w:ind w:right="113"/>
        <w:jc w:val="center"/>
        <w:rPr>
          <w:b/>
          <w:sz w:val="28"/>
          <w:szCs w:val="28"/>
        </w:rPr>
      </w:pPr>
    </w:p>
    <w:p w14:paraId="034434FC" w14:textId="77777777" w:rsidR="00C00E9C" w:rsidRPr="00D01C01" w:rsidRDefault="00C00E9C" w:rsidP="00C00E9C">
      <w:pPr>
        <w:spacing w:before="40" w:after="40"/>
        <w:ind w:right="113"/>
        <w:jc w:val="center"/>
        <w:rPr>
          <w:b/>
          <w:sz w:val="28"/>
          <w:szCs w:val="28"/>
        </w:rPr>
      </w:pPr>
    </w:p>
    <w:p w14:paraId="6AB16177" w14:textId="77777777" w:rsidR="00C00E9C" w:rsidRPr="00D01C01" w:rsidRDefault="00C00E9C" w:rsidP="00C00E9C">
      <w:pPr>
        <w:spacing w:before="40" w:after="40"/>
        <w:ind w:right="113"/>
        <w:jc w:val="center"/>
        <w:rPr>
          <w:b/>
          <w:sz w:val="28"/>
          <w:szCs w:val="28"/>
        </w:rPr>
      </w:pPr>
    </w:p>
    <w:p w14:paraId="31F4FBBC" w14:textId="77777777" w:rsidR="00C00E9C" w:rsidRPr="00D01C01" w:rsidRDefault="00C00E9C" w:rsidP="00C00E9C">
      <w:pPr>
        <w:spacing w:before="40" w:after="40"/>
        <w:ind w:right="113"/>
        <w:jc w:val="center"/>
        <w:rPr>
          <w:b/>
          <w:sz w:val="28"/>
          <w:szCs w:val="28"/>
        </w:rPr>
      </w:pPr>
    </w:p>
    <w:p w14:paraId="1E6A1C30" w14:textId="77777777" w:rsidR="00C00E9C" w:rsidRPr="00D01C01" w:rsidRDefault="00C00E9C" w:rsidP="00C00E9C">
      <w:pPr>
        <w:spacing w:before="40" w:after="40"/>
        <w:ind w:right="113"/>
        <w:jc w:val="center"/>
        <w:rPr>
          <w:b/>
          <w:sz w:val="28"/>
          <w:szCs w:val="28"/>
        </w:rPr>
      </w:pPr>
    </w:p>
    <w:p w14:paraId="67C81C73" w14:textId="77777777" w:rsidR="00C00E9C" w:rsidRPr="00D01C01" w:rsidRDefault="00C00E9C" w:rsidP="00C00E9C">
      <w:pPr>
        <w:spacing w:before="40" w:after="40"/>
        <w:ind w:right="113"/>
        <w:jc w:val="center"/>
        <w:rPr>
          <w:b/>
          <w:sz w:val="28"/>
          <w:szCs w:val="28"/>
        </w:rPr>
      </w:pPr>
    </w:p>
    <w:p w14:paraId="02F85EC4" w14:textId="77777777" w:rsidR="00C00E9C" w:rsidRPr="00D01C01" w:rsidRDefault="00C00E9C" w:rsidP="00C00E9C">
      <w:pPr>
        <w:spacing w:before="40" w:after="40"/>
        <w:ind w:right="113"/>
        <w:jc w:val="center"/>
        <w:rPr>
          <w:b/>
          <w:sz w:val="28"/>
          <w:szCs w:val="28"/>
        </w:rPr>
      </w:pPr>
    </w:p>
    <w:p w14:paraId="0D5849C4" w14:textId="77777777" w:rsidR="00C00E9C" w:rsidRPr="00D01C01" w:rsidRDefault="00C00E9C" w:rsidP="00C00E9C">
      <w:pPr>
        <w:spacing w:before="40" w:after="40"/>
        <w:ind w:right="113"/>
        <w:jc w:val="center"/>
        <w:rPr>
          <w:b/>
          <w:sz w:val="28"/>
          <w:szCs w:val="28"/>
        </w:rPr>
      </w:pPr>
    </w:p>
    <w:p w14:paraId="0F129F67" w14:textId="77777777" w:rsidR="00C00E9C" w:rsidRPr="00D01C01" w:rsidRDefault="00C00E9C" w:rsidP="00C00E9C">
      <w:pPr>
        <w:spacing w:before="40" w:after="40"/>
        <w:ind w:right="113"/>
        <w:jc w:val="center"/>
        <w:rPr>
          <w:b/>
          <w:sz w:val="28"/>
          <w:szCs w:val="28"/>
        </w:rPr>
      </w:pPr>
    </w:p>
    <w:p w14:paraId="5879E990" w14:textId="77777777" w:rsidR="00C00E9C" w:rsidRPr="00D01C01" w:rsidRDefault="00C00E9C" w:rsidP="00C00E9C">
      <w:pPr>
        <w:spacing w:before="40" w:after="40"/>
        <w:ind w:right="113"/>
        <w:jc w:val="center"/>
        <w:rPr>
          <w:b/>
          <w:sz w:val="28"/>
          <w:szCs w:val="28"/>
        </w:rPr>
      </w:pPr>
    </w:p>
    <w:p w14:paraId="58022D86" w14:textId="77777777" w:rsidR="00C00E9C" w:rsidRPr="00D01C01" w:rsidRDefault="00C00E9C" w:rsidP="00C00E9C">
      <w:pPr>
        <w:spacing w:before="40" w:after="40"/>
        <w:ind w:right="113"/>
        <w:jc w:val="center"/>
        <w:rPr>
          <w:b/>
          <w:sz w:val="28"/>
          <w:szCs w:val="28"/>
        </w:rPr>
      </w:pPr>
    </w:p>
    <w:p w14:paraId="66996351" w14:textId="77777777" w:rsidR="00C00E9C" w:rsidRDefault="00C00E9C" w:rsidP="00C00E9C">
      <w:pPr>
        <w:spacing w:before="40" w:after="40"/>
        <w:ind w:right="113"/>
        <w:jc w:val="center"/>
        <w:rPr>
          <w:b/>
          <w:sz w:val="28"/>
          <w:szCs w:val="28"/>
        </w:rPr>
      </w:pPr>
    </w:p>
    <w:p w14:paraId="3ACF86AF" w14:textId="77777777" w:rsidR="00791545" w:rsidRDefault="00791545" w:rsidP="00C00E9C">
      <w:pPr>
        <w:spacing w:before="40" w:after="40"/>
        <w:ind w:right="113"/>
        <w:jc w:val="center"/>
        <w:rPr>
          <w:b/>
          <w:sz w:val="28"/>
          <w:szCs w:val="28"/>
        </w:rPr>
      </w:pPr>
    </w:p>
    <w:p w14:paraId="466EB919" w14:textId="77777777" w:rsidR="00791545" w:rsidRDefault="00791545" w:rsidP="00C00E9C">
      <w:pPr>
        <w:spacing w:before="40" w:after="40"/>
        <w:ind w:right="113"/>
        <w:jc w:val="center"/>
        <w:rPr>
          <w:b/>
          <w:sz w:val="28"/>
          <w:szCs w:val="28"/>
        </w:rPr>
      </w:pPr>
    </w:p>
    <w:p w14:paraId="20BFBF89" w14:textId="77777777" w:rsidR="00791545" w:rsidRPr="00D01C01" w:rsidRDefault="00791545" w:rsidP="00C00E9C">
      <w:pPr>
        <w:spacing w:before="40" w:after="40"/>
        <w:ind w:right="113"/>
        <w:jc w:val="center"/>
        <w:rPr>
          <w:b/>
          <w:sz w:val="28"/>
          <w:szCs w:val="28"/>
        </w:rPr>
      </w:pPr>
    </w:p>
    <w:p w14:paraId="2583FB03" w14:textId="77777777" w:rsidR="00C00E9C" w:rsidRPr="00D01C01" w:rsidRDefault="00C00E9C" w:rsidP="00C00E9C">
      <w:pPr>
        <w:spacing w:before="40" w:after="40"/>
        <w:ind w:right="113"/>
        <w:jc w:val="center"/>
        <w:rPr>
          <w:b/>
          <w:sz w:val="28"/>
          <w:szCs w:val="28"/>
        </w:rPr>
      </w:pPr>
    </w:p>
    <w:p w14:paraId="53415ABC" w14:textId="77777777" w:rsidR="00C00E9C" w:rsidRPr="00D01C01" w:rsidRDefault="00C00E9C" w:rsidP="00C00E9C">
      <w:pPr>
        <w:tabs>
          <w:tab w:val="left" w:pos="4536"/>
        </w:tabs>
        <w:jc w:val="center"/>
        <w:rPr>
          <w:b/>
          <w:sz w:val="28"/>
          <w:szCs w:val="28"/>
        </w:rPr>
      </w:pPr>
      <w:r w:rsidRPr="00D01C01">
        <w:rPr>
          <w:b/>
          <w:sz w:val="28"/>
          <w:szCs w:val="28"/>
        </w:rPr>
        <w:t xml:space="preserve">ПАСПОРТ </w:t>
      </w:r>
      <w:r w:rsidRPr="00D01C01">
        <w:rPr>
          <w:b/>
          <w:sz w:val="28"/>
          <w:szCs w:val="28"/>
        </w:rPr>
        <w:br/>
        <w:t xml:space="preserve"> Програми створення</w:t>
      </w:r>
    </w:p>
    <w:p w14:paraId="31B90C2A" w14:textId="63A6B964" w:rsidR="00791545" w:rsidRDefault="00C00E9C" w:rsidP="00791545">
      <w:pPr>
        <w:tabs>
          <w:tab w:val="left" w:pos="4536"/>
        </w:tabs>
        <w:jc w:val="center"/>
        <w:rPr>
          <w:b/>
          <w:bCs/>
          <w:iCs/>
          <w:sz w:val="28"/>
          <w:szCs w:val="28"/>
        </w:rPr>
      </w:pPr>
      <w:r w:rsidRPr="00D01C01">
        <w:rPr>
          <w:b/>
          <w:bCs/>
          <w:iCs/>
          <w:sz w:val="28"/>
          <w:szCs w:val="28"/>
        </w:rPr>
        <w:t>безбар’єрного простору в Гатненській територіальній громаді</w:t>
      </w:r>
    </w:p>
    <w:p w14:paraId="0D42C46D" w14:textId="23147A5B" w:rsidR="00C00E9C" w:rsidRPr="00D01C01" w:rsidRDefault="00C00E9C" w:rsidP="00791545">
      <w:pPr>
        <w:tabs>
          <w:tab w:val="left" w:pos="4536"/>
        </w:tabs>
        <w:jc w:val="center"/>
        <w:rPr>
          <w:b/>
          <w:szCs w:val="28"/>
        </w:rPr>
      </w:pPr>
      <w:r w:rsidRPr="00D01C01">
        <w:rPr>
          <w:b/>
          <w:bCs/>
          <w:iCs/>
          <w:sz w:val="28"/>
          <w:szCs w:val="28"/>
        </w:rPr>
        <w:t>на 2023-2030 роки</w:t>
      </w:r>
    </w:p>
    <w:p w14:paraId="5576532D" w14:textId="77777777" w:rsidR="00C00E9C" w:rsidRPr="00D01C01" w:rsidRDefault="00C00E9C" w:rsidP="00C00E9C">
      <w:pPr>
        <w:tabs>
          <w:tab w:val="left" w:pos="4536"/>
        </w:tabs>
        <w:jc w:val="center"/>
        <w:rPr>
          <w:rStyle w:val="af0"/>
          <w:sz w:val="28"/>
          <w:szCs w:val="28"/>
        </w:rPr>
      </w:pPr>
      <w:r w:rsidRPr="00D01C01">
        <w:rPr>
          <w:rStyle w:val="af0"/>
          <w:sz w:val="28"/>
          <w:szCs w:val="28"/>
        </w:rPr>
        <w:t xml:space="preserve"> (далі – Програма)</w:t>
      </w:r>
    </w:p>
    <w:p w14:paraId="3761CD6D" w14:textId="77777777" w:rsidR="00C00E9C" w:rsidRPr="00D01C01" w:rsidRDefault="00C00E9C" w:rsidP="00C00E9C">
      <w:pPr>
        <w:spacing w:before="40" w:after="40"/>
        <w:ind w:right="113"/>
        <w:jc w:val="center"/>
        <w:rPr>
          <w:rStyle w:val="af0"/>
          <w:sz w:val="28"/>
          <w:szCs w:val="28"/>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5571"/>
      </w:tblGrid>
      <w:tr w:rsidR="00C00E9C" w:rsidRPr="00D01C01" w14:paraId="146D8CFF" w14:textId="77777777" w:rsidTr="00AF6C6F">
        <w:trPr>
          <w:trHeight w:val="385"/>
        </w:trPr>
        <w:tc>
          <w:tcPr>
            <w:tcW w:w="709" w:type="dxa"/>
          </w:tcPr>
          <w:p w14:paraId="3E128D8A" w14:textId="77777777" w:rsidR="00C00E9C" w:rsidRPr="00D01C01" w:rsidRDefault="00C00E9C" w:rsidP="00AF6C6F">
            <w:pPr>
              <w:ind w:left="113" w:right="113"/>
              <w:rPr>
                <w:sz w:val="28"/>
                <w:szCs w:val="28"/>
              </w:rPr>
            </w:pPr>
            <w:r w:rsidRPr="00D01C01">
              <w:rPr>
                <w:sz w:val="28"/>
                <w:szCs w:val="28"/>
              </w:rPr>
              <w:t>1.</w:t>
            </w:r>
          </w:p>
        </w:tc>
        <w:tc>
          <w:tcPr>
            <w:tcW w:w="3119" w:type="dxa"/>
          </w:tcPr>
          <w:p w14:paraId="68CCB0C9" w14:textId="77777777" w:rsidR="00C00E9C" w:rsidRPr="00D01C01" w:rsidRDefault="00C00E9C" w:rsidP="00AF6C6F">
            <w:pPr>
              <w:ind w:left="113"/>
              <w:rPr>
                <w:sz w:val="28"/>
                <w:szCs w:val="28"/>
              </w:rPr>
            </w:pPr>
            <w:r w:rsidRPr="00D01C01">
              <w:rPr>
                <w:sz w:val="28"/>
                <w:szCs w:val="28"/>
              </w:rPr>
              <w:t>Ініціатор розроблення Програми</w:t>
            </w:r>
          </w:p>
        </w:tc>
        <w:tc>
          <w:tcPr>
            <w:tcW w:w="5571" w:type="dxa"/>
          </w:tcPr>
          <w:p w14:paraId="0FA6FE11" w14:textId="77777777" w:rsidR="00C00E9C" w:rsidRPr="00D01C01" w:rsidRDefault="00C00E9C" w:rsidP="00AF6C6F">
            <w:pPr>
              <w:ind w:left="113" w:right="113"/>
              <w:rPr>
                <w:sz w:val="28"/>
                <w:szCs w:val="28"/>
              </w:rPr>
            </w:pPr>
            <w:r w:rsidRPr="00D01C01">
              <w:rPr>
                <w:sz w:val="28"/>
                <w:szCs w:val="28"/>
              </w:rPr>
              <w:t>Виконавчий комітет Гатненської сільскої ради</w:t>
            </w:r>
          </w:p>
        </w:tc>
      </w:tr>
      <w:tr w:rsidR="00C00E9C" w:rsidRPr="00D01C01" w14:paraId="18770F5A" w14:textId="77777777" w:rsidTr="00AF6C6F">
        <w:trPr>
          <w:trHeight w:val="486"/>
        </w:trPr>
        <w:tc>
          <w:tcPr>
            <w:tcW w:w="709" w:type="dxa"/>
          </w:tcPr>
          <w:p w14:paraId="49C6DCAA" w14:textId="77777777" w:rsidR="00C00E9C" w:rsidRPr="00D01C01" w:rsidRDefault="00C00E9C" w:rsidP="00AF6C6F">
            <w:pPr>
              <w:ind w:left="113" w:right="113"/>
              <w:rPr>
                <w:sz w:val="28"/>
                <w:szCs w:val="28"/>
              </w:rPr>
            </w:pPr>
            <w:r w:rsidRPr="00D01C01">
              <w:rPr>
                <w:sz w:val="28"/>
                <w:szCs w:val="28"/>
              </w:rPr>
              <w:t>2.</w:t>
            </w:r>
          </w:p>
        </w:tc>
        <w:tc>
          <w:tcPr>
            <w:tcW w:w="3119" w:type="dxa"/>
          </w:tcPr>
          <w:p w14:paraId="6D0C5147" w14:textId="77777777" w:rsidR="00C00E9C" w:rsidRPr="00D01C01" w:rsidRDefault="00C00E9C" w:rsidP="00AF6C6F">
            <w:pPr>
              <w:ind w:left="113" w:right="113"/>
              <w:rPr>
                <w:sz w:val="28"/>
                <w:szCs w:val="28"/>
              </w:rPr>
            </w:pPr>
            <w:r w:rsidRPr="00D01C01">
              <w:rPr>
                <w:sz w:val="28"/>
                <w:szCs w:val="28"/>
              </w:rPr>
              <w:t>Розробник Програми</w:t>
            </w:r>
          </w:p>
        </w:tc>
        <w:tc>
          <w:tcPr>
            <w:tcW w:w="5571" w:type="dxa"/>
          </w:tcPr>
          <w:p w14:paraId="0C9703BD" w14:textId="77777777" w:rsidR="00C00E9C" w:rsidRPr="00D01C01" w:rsidRDefault="00C00E9C" w:rsidP="00AF6C6F">
            <w:pPr>
              <w:ind w:left="113" w:right="113"/>
              <w:jc w:val="both"/>
              <w:rPr>
                <w:sz w:val="28"/>
                <w:szCs w:val="28"/>
              </w:rPr>
            </w:pPr>
            <w:r w:rsidRPr="00D01C01">
              <w:rPr>
                <w:sz w:val="28"/>
                <w:szCs w:val="28"/>
              </w:rPr>
              <w:t>Відділ соціального захисту населення Гатненської сільської ради</w:t>
            </w:r>
          </w:p>
        </w:tc>
      </w:tr>
      <w:tr w:rsidR="00C00E9C" w:rsidRPr="00D01C01" w14:paraId="40916161" w14:textId="77777777" w:rsidTr="00AF6C6F">
        <w:trPr>
          <w:trHeight w:val="383"/>
        </w:trPr>
        <w:tc>
          <w:tcPr>
            <w:tcW w:w="709" w:type="dxa"/>
          </w:tcPr>
          <w:p w14:paraId="2A94B12F" w14:textId="77777777" w:rsidR="00C00E9C" w:rsidRPr="00D01C01" w:rsidRDefault="00C00E9C" w:rsidP="00AF6C6F">
            <w:pPr>
              <w:ind w:left="113" w:right="113"/>
              <w:rPr>
                <w:sz w:val="28"/>
                <w:szCs w:val="28"/>
              </w:rPr>
            </w:pPr>
            <w:r w:rsidRPr="00D01C01">
              <w:rPr>
                <w:sz w:val="28"/>
                <w:szCs w:val="28"/>
              </w:rPr>
              <w:t>3.</w:t>
            </w:r>
          </w:p>
        </w:tc>
        <w:tc>
          <w:tcPr>
            <w:tcW w:w="3119" w:type="dxa"/>
          </w:tcPr>
          <w:p w14:paraId="255E2879" w14:textId="77777777" w:rsidR="00C00E9C" w:rsidRPr="00D01C01" w:rsidRDefault="00C00E9C" w:rsidP="00AF6C6F">
            <w:pPr>
              <w:ind w:left="113" w:right="113"/>
              <w:rPr>
                <w:sz w:val="28"/>
                <w:szCs w:val="28"/>
              </w:rPr>
            </w:pPr>
            <w:r w:rsidRPr="00D01C01">
              <w:rPr>
                <w:sz w:val="28"/>
                <w:szCs w:val="28"/>
              </w:rPr>
              <w:t>Співрозробники Програми</w:t>
            </w:r>
          </w:p>
        </w:tc>
        <w:tc>
          <w:tcPr>
            <w:tcW w:w="5571" w:type="dxa"/>
          </w:tcPr>
          <w:p w14:paraId="28437FFA" w14:textId="77777777" w:rsidR="00C00E9C" w:rsidRPr="00D01C01" w:rsidRDefault="00C00E9C" w:rsidP="00AF6C6F">
            <w:pPr>
              <w:jc w:val="both"/>
              <w:rPr>
                <w:sz w:val="28"/>
                <w:szCs w:val="28"/>
              </w:rPr>
            </w:pPr>
            <w:r w:rsidRPr="00D01C01">
              <w:rPr>
                <w:sz w:val="28"/>
                <w:szCs w:val="28"/>
              </w:rPr>
              <w:t xml:space="preserve">Структурні підрозділи Гатненської сільської ради </w:t>
            </w:r>
          </w:p>
        </w:tc>
      </w:tr>
      <w:tr w:rsidR="00C00E9C" w:rsidRPr="00D01C01" w14:paraId="2CEF74A3" w14:textId="77777777" w:rsidTr="00AF6C6F">
        <w:trPr>
          <w:trHeight w:val="360"/>
        </w:trPr>
        <w:tc>
          <w:tcPr>
            <w:tcW w:w="709" w:type="dxa"/>
          </w:tcPr>
          <w:p w14:paraId="24518BA0" w14:textId="77777777" w:rsidR="00C00E9C" w:rsidRPr="00D01C01" w:rsidRDefault="00C00E9C" w:rsidP="00AF6C6F">
            <w:pPr>
              <w:ind w:left="113" w:right="113"/>
              <w:rPr>
                <w:sz w:val="28"/>
                <w:szCs w:val="28"/>
              </w:rPr>
            </w:pPr>
            <w:r w:rsidRPr="00D01C01">
              <w:rPr>
                <w:sz w:val="28"/>
                <w:szCs w:val="28"/>
              </w:rPr>
              <w:t>4.</w:t>
            </w:r>
          </w:p>
        </w:tc>
        <w:tc>
          <w:tcPr>
            <w:tcW w:w="3119" w:type="dxa"/>
          </w:tcPr>
          <w:p w14:paraId="6766343E" w14:textId="77777777" w:rsidR="00C00E9C" w:rsidRPr="00D01C01" w:rsidRDefault="00C00E9C" w:rsidP="00AF6C6F">
            <w:pPr>
              <w:ind w:left="113" w:right="113"/>
              <w:rPr>
                <w:sz w:val="28"/>
                <w:szCs w:val="28"/>
              </w:rPr>
            </w:pPr>
            <w:r w:rsidRPr="00D01C01">
              <w:rPr>
                <w:sz w:val="28"/>
                <w:szCs w:val="28"/>
              </w:rPr>
              <w:t>Відповідальний виконавець Програми</w:t>
            </w:r>
          </w:p>
        </w:tc>
        <w:tc>
          <w:tcPr>
            <w:tcW w:w="5571" w:type="dxa"/>
            <w:shd w:val="clear" w:color="auto" w:fill="auto"/>
          </w:tcPr>
          <w:p w14:paraId="56EF146D" w14:textId="77777777" w:rsidR="00C00E9C" w:rsidRPr="00D01C01" w:rsidRDefault="00C00E9C" w:rsidP="00AF6C6F">
            <w:pPr>
              <w:ind w:left="113" w:right="113"/>
              <w:jc w:val="both"/>
              <w:rPr>
                <w:sz w:val="28"/>
                <w:szCs w:val="28"/>
              </w:rPr>
            </w:pPr>
            <w:r w:rsidRPr="00D01C01">
              <w:rPr>
                <w:sz w:val="28"/>
                <w:szCs w:val="28"/>
              </w:rPr>
              <w:t>Відділ соціального захисту населення Гатненської сільської ради</w:t>
            </w:r>
          </w:p>
        </w:tc>
      </w:tr>
      <w:tr w:rsidR="00C00E9C" w:rsidRPr="00D01C01" w14:paraId="3753F2E9" w14:textId="77777777" w:rsidTr="00AF6C6F">
        <w:trPr>
          <w:trHeight w:val="348"/>
        </w:trPr>
        <w:tc>
          <w:tcPr>
            <w:tcW w:w="709" w:type="dxa"/>
          </w:tcPr>
          <w:p w14:paraId="795A5F49" w14:textId="77777777" w:rsidR="00C00E9C" w:rsidRPr="00D01C01" w:rsidRDefault="00C00E9C" w:rsidP="00AF6C6F">
            <w:pPr>
              <w:ind w:left="113" w:right="113"/>
              <w:rPr>
                <w:sz w:val="28"/>
                <w:szCs w:val="28"/>
              </w:rPr>
            </w:pPr>
            <w:r w:rsidRPr="00D01C01">
              <w:rPr>
                <w:sz w:val="28"/>
                <w:szCs w:val="28"/>
              </w:rPr>
              <w:t>5.</w:t>
            </w:r>
          </w:p>
        </w:tc>
        <w:tc>
          <w:tcPr>
            <w:tcW w:w="3119" w:type="dxa"/>
          </w:tcPr>
          <w:p w14:paraId="1B067E11" w14:textId="77777777" w:rsidR="00C00E9C" w:rsidRPr="00D01C01" w:rsidRDefault="00C00E9C" w:rsidP="00AF6C6F">
            <w:pPr>
              <w:ind w:left="113" w:right="113"/>
              <w:rPr>
                <w:sz w:val="28"/>
                <w:szCs w:val="28"/>
              </w:rPr>
            </w:pPr>
            <w:r w:rsidRPr="00D01C01">
              <w:rPr>
                <w:sz w:val="28"/>
                <w:szCs w:val="28"/>
              </w:rPr>
              <w:t>Учасники Програми</w:t>
            </w:r>
          </w:p>
        </w:tc>
        <w:tc>
          <w:tcPr>
            <w:tcW w:w="5571" w:type="dxa"/>
          </w:tcPr>
          <w:p w14:paraId="631F001B" w14:textId="77777777" w:rsidR="00C00E9C" w:rsidRPr="00D01C01" w:rsidRDefault="00C00E9C" w:rsidP="00AF6C6F">
            <w:pPr>
              <w:widowControl w:val="0"/>
              <w:autoSpaceDE w:val="0"/>
              <w:autoSpaceDN w:val="0"/>
              <w:adjustRightInd w:val="0"/>
              <w:ind w:left="113" w:right="113"/>
              <w:jc w:val="both"/>
              <w:rPr>
                <w:sz w:val="28"/>
                <w:szCs w:val="28"/>
              </w:rPr>
            </w:pPr>
            <w:r w:rsidRPr="00D01C01">
              <w:rPr>
                <w:sz w:val="28"/>
                <w:szCs w:val="28"/>
              </w:rPr>
              <w:t>Гатненської сільської ради</w:t>
            </w:r>
          </w:p>
        </w:tc>
      </w:tr>
      <w:tr w:rsidR="00C00E9C" w:rsidRPr="00D01C01" w14:paraId="3A2D7D89" w14:textId="77777777" w:rsidTr="00AF6C6F">
        <w:trPr>
          <w:trHeight w:val="564"/>
        </w:trPr>
        <w:tc>
          <w:tcPr>
            <w:tcW w:w="709" w:type="dxa"/>
          </w:tcPr>
          <w:p w14:paraId="2A9AAC16" w14:textId="77777777" w:rsidR="00C00E9C" w:rsidRPr="00D01C01" w:rsidRDefault="00C00E9C" w:rsidP="00AF6C6F">
            <w:pPr>
              <w:ind w:left="113" w:right="113"/>
              <w:rPr>
                <w:sz w:val="28"/>
                <w:szCs w:val="28"/>
              </w:rPr>
            </w:pPr>
            <w:r w:rsidRPr="00D01C01">
              <w:rPr>
                <w:sz w:val="28"/>
                <w:szCs w:val="28"/>
              </w:rPr>
              <w:t>6.</w:t>
            </w:r>
          </w:p>
        </w:tc>
        <w:tc>
          <w:tcPr>
            <w:tcW w:w="3119" w:type="dxa"/>
          </w:tcPr>
          <w:p w14:paraId="0AC8A0DC" w14:textId="77777777" w:rsidR="00C00E9C" w:rsidRPr="00D01C01" w:rsidRDefault="00C00E9C" w:rsidP="00AF6C6F">
            <w:pPr>
              <w:ind w:left="113" w:right="113"/>
              <w:rPr>
                <w:sz w:val="28"/>
                <w:szCs w:val="28"/>
              </w:rPr>
            </w:pPr>
            <w:r w:rsidRPr="00D01C01">
              <w:rPr>
                <w:sz w:val="28"/>
                <w:szCs w:val="28"/>
              </w:rPr>
              <w:t>Термін реалізації програми</w:t>
            </w:r>
          </w:p>
        </w:tc>
        <w:tc>
          <w:tcPr>
            <w:tcW w:w="5571" w:type="dxa"/>
          </w:tcPr>
          <w:p w14:paraId="4DCFDBBB" w14:textId="77777777" w:rsidR="00C00E9C" w:rsidRPr="00D01C01" w:rsidRDefault="00C00E9C" w:rsidP="00AF6C6F">
            <w:pPr>
              <w:ind w:left="113" w:right="113"/>
              <w:rPr>
                <w:sz w:val="28"/>
                <w:szCs w:val="28"/>
              </w:rPr>
            </w:pPr>
            <w:r w:rsidRPr="00D01C01">
              <w:rPr>
                <w:sz w:val="28"/>
                <w:szCs w:val="28"/>
              </w:rPr>
              <w:t>2023-2030 роки</w:t>
            </w:r>
          </w:p>
        </w:tc>
      </w:tr>
      <w:tr w:rsidR="00C00E9C" w:rsidRPr="00D01C01" w14:paraId="3A9A1A88" w14:textId="77777777" w:rsidTr="00AF6C6F">
        <w:trPr>
          <w:trHeight w:val="659"/>
        </w:trPr>
        <w:tc>
          <w:tcPr>
            <w:tcW w:w="709" w:type="dxa"/>
          </w:tcPr>
          <w:p w14:paraId="7E35BA1F" w14:textId="77777777" w:rsidR="00C00E9C" w:rsidRPr="00D01C01" w:rsidRDefault="00C00E9C" w:rsidP="00AF6C6F">
            <w:pPr>
              <w:ind w:left="113" w:right="113"/>
              <w:rPr>
                <w:sz w:val="28"/>
                <w:szCs w:val="28"/>
              </w:rPr>
            </w:pPr>
            <w:r w:rsidRPr="00D01C01">
              <w:rPr>
                <w:sz w:val="28"/>
                <w:szCs w:val="28"/>
              </w:rPr>
              <w:t>7.</w:t>
            </w:r>
          </w:p>
        </w:tc>
        <w:tc>
          <w:tcPr>
            <w:tcW w:w="3119" w:type="dxa"/>
          </w:tcPr>
          <w:p w14:paraId="6E3230CB" w14:textId="77777777" w:rsidR="00C00E9C" w:rsidRPr="00D01C01" w:rsidRDefault="00C00E9C" w:rsidP="00AF6C6F">
            <w:pPr>
              <w:ind w:left="113" w:right="113"/>
              <w:rPr>
                <w:sz w:val="28"/>
                <w:szCs w:val="28"/>
              </w:rPr>
            </w:pPr>
            <w:r w:rsidRPr="00D01C01">
              <w:rPr>
                <w:sz w:val="28"/>
                <w:szCs w:val="28"/>
              </w:rPr>
              <w:t xml:space="preserve">Перелік місцевих бюджетів, які беруть участь у виконанні Програми </w:t>
            </w:r>
          </w:p>
        </w:tc>
        <w:tc>
          <w:tcPr>
            <w:tcW w:w="5571" w:type="dxa"/>
          </w:tcPr>
          <w:p w14:paraId="1686CD91" w14:textId="77777777" w:rsidR="00C00E9C" w:rsidRPr="00D01C01" w:rsidRDefault="00C00E9C" w:rsidP="00AF6C6F">
            <w:pPr>
              <w:ind w:left="113" w:right="113"/>
              <w:rPr>
                <w:sz w:val="28"/>
                <w:szCs w:val="28"/>
              </w:rPr>
            </w:pPr>
            <w:r w:rsidRPr="00D01C01">
              <w:rPr>
                <w:sz w:val="28"/>
                <w:szCs w:val="28"/>
              </w:rPr>
              <w:t xml:space="preserve">державні та місцевий бюджет </w:t>
            </w:r>
          </w:p>
          <w:p w14:paraId="4C88E3DB" w14:textId="7723C13C" w:rsidR="00C00E9C" w:rsidRPr="00D01C01" w:rsidRDefault="00C00E9C" w:rsidP="00791545">
            <w:pPr>
              <w:ind w:left="113" w:right="113"/>
              <w:rPr>
                <w:sz w:val="28"/>
                <w:szCs w:val="28"/>
                <w:highlight w:val="yellow"/>
              </w:rPr>
            </w:pPr>
            <w:r w:rsidRPr="00D01C01">
              <w:rPr>
                <w:sz w:val="28"/>
                <w:szCs w:val="28"/>
              </w:rPr>
              <w:t>(в межах коштів, передбачених на рік)</w:t>
            </w:r>
          </w:p>
        </w:tc>
      </w:tr>
      <w:tr w:rsidR="00C00E9C" w:rsidRPr="00D01C01" w14:paraId="78C48CD8" w14:textId="77777777" w:rsidTr="00AF6C6F">
        <w:trPr>
          <w:trHeight w:val="74"/>
        </w:trPr>
        <w:tc>
          <w:tcPr>
            <w:tcW w:w="709" w:type="dxa"/>
          </w:tcPr>
          <w:p w14:paraId="44F8A24E" w14:textId="77777777" w:rsidR="00C00E9C" w:rsidRPr="00D01C01" w:rsidRDefault="00C00E9C" w:rsidP="00AF6C6F">
            <w:pPr>
              <w:ind w:left="113" w:right="113"/>
              <w:rPr>
                <w:sz w:val="28"/>
                <w:szCs w:val="28"/>
              </w:rPr>
            </w:pPr>
            <w:r w:rsidRPr="00D01C01">
              <w:rPr>
                <w:sz w:val="28"/>
                <w:szCs w:val="28"/>
              </w:rPr>
              <w:t>8.</w:t>
            </w:r>
          </w:p>
        </w:tc>
        <w:tc>
          <w:tcPr>
            <w:tcW w:w="3119" w:type="dxa"/>
          </w:tcPr>
          <w:p w14:paraId="11776E71" w14:textId="77777777" w:rsidR="00C00E9C" w:rsidRPr="00D01C01" w:rsidRDefault="00C00E9C" w:rsidP="00AF6C6F">
            <w:pPr>
              <w:ind w:left="113" w:right="113"/>
              <w:rPr>
                <w:sz w:val="28"/>
                <w:szCs w:val="28"/>
              </w:rPr>
            </w:pPr>
            <w:r w:rsidRPr="00D01C01">
              <w:rPr>
                <w:sz w:val="28"/>
                <w:szCs w:val="28"/>
              </w:rPr>
              <w:t>Загальний обсяг фінансових ресурсів з місцевого бюджету, необхідних для реалізації Програми, всього:</w:t>
            </w:r>
          </w:p>
        </w:tc>
        <w:tc>
          <w:tcPr>
            <w:tcW w:w="5571" w:type="dxa"/>
          </w:tcPr>
          <w:p w14:paraId="2DD4B24E" w14:textId="498DB483" w:rsidR="00C00E9C" w:rsidRPr="00D01C01" w:rsidRDefault="001F7A36" w:rsidP="00AF6C6F">
            <w:pPr>
              <w:ind w:left="113" w:right="113"/>
              <w:rPr>
                <w:sz w:val="28"/>
                <w:szCs w:val="28"/>
                <w:highlight w:val="yellow"/>
              </w:rPr>
            </w:pPr>
            <w:r w:rsidRPr="00D01C01">
              <w:rPr>
                <w:bCs/>
                <w:sz w:val="28"/>
                <w:szCs w:val="28"/>
              </w:rPr>
              <w:t>визначається, виходячи з конкретних завдань Програми та реальних фінансових можливостей бюджету</w:t>
            </w:r>
          </w:p>
          <w:p w14:paraId="53C9183A" w14:textId="77777777" w:rsidR="00C00E9C" w:rsidRPr="00D01C01" w:rsidRDefault="00C00E9C" w:rsidP="00AF6C6F">
            <w:pPr>
              <w:ind w:left="113" w:right="113"/>
              <w:rPr>
                <w:sz w:val="28"/>
                <w:szCs w:val="28"/>
                <w:highlight w:val="yellow"/>
              </w:rPr>
            </w:pPr>
            <w:bookmarkStart w:id="1" w:name="_GoBack"/>
            <w:bookmarkEnd w:id="1"/>
          </w:p>
          <w:p w14:paraId="64B34442" w14:textId="77777777" w:rsidR="00C00E9C" w:rsidRPr="00D01C01" w:rsidRDefault="00C00E9C" w:rsidP="00AF6C6F">
            <w:pPr>
              <w:ind w:left="113" w:right="113"/>
              <w:rPr>
                <w:sz w:val="28"/>
                <w:szCs w:val="28"/>
                <w:highlight w:val="yellow"/>
              </w:rPr>
            </w:pPr>
          </w:p>
          <w:p w14:paraId="4C4E73FD" w14:textId="77777777" w:rsidR="00C00E9C" w:rsidRPr="00D01C01" w:rsidRDefault="00C00E9C" w:rsidP="00AF6C6F">
            <w:pPr>
              <w:ind w:left="113" w:right="113"/>
              <w:rPr>
                <w:sz w:val="28"/>
                <w:szCs w:val="28"/>
                <w:highlight w:val="yellow"/>
              </w:rPr>
            </w:pPr>
          </w:p>
        </w:tc>
      </w:tr>
    </w:tbl>
    <w:p w14:paraId="275C35CD" w14:textId="77777777" w:rsidR="00C00E9C" w:rsidRPr="00D01C01" w:rsidRDefault="00C00E9C" w:rsidP="00C00E9C">
      <w:pPr>
        <w:spacing w:before="40" w:after="40"/>
        <w:ind w:right="-1"/>
        <w:rPr>
          <w:b/>
          <w:bCs/>
          <w:sz w:val="28"/>
          <w:szCs w:val="28"/>
        </w:rPr>
      </w:pPr>
    </w:p>
    <w:p w14:paraId="1788D2B7" w14:textId="77777777" w:rsidR="00C00E9C" w:rsidRPr="00D01C01" w:rsidRDefault="00C00E9C" w:rsidP="00C00E9C">
      <w:pPr>
        <w:numPr>
          <w:ilvl w:val="0"/>
          <w:numId w:val="13"/>
        </w:numPr>
        <w:tabs>
          <w:tab w:val="num" w:pos="360"/>
        </w:tabs>
        <w:spacing w:before="40" w:after="40"/>
        <w:ind w:left="0" w:right="-1" w:firstLine="0"/>
        <w:jc w:val="center"/>
        <w:rPr>
          <w:rStyle w:val="af0"/>
          <w:sz w:val="28"/>
          <w:szCs w:val="28"/>
        </w:rPr>
      </w:pPr>
      <w:r w:rsidRPr="00D01C01">
        <w:rPr>
          <w:b/>
          <w:sz w:val="28"/>
          <w:szCs w:val="28"/>
        </w:rPr>
        <w:t>Загальна характеристика Програми</w:t>
      </w:r>
    </w:p>
    <w:p w14:paraId="770876C4" w14:textId="77777777" w:rsidR="00C00E9C" w:rsidRPr="00D01C01" w:rsidRDefault="00C00E9C" w:rsidP="00C00E9C">
      <w:pPr>
        <w:spacing w:before="40" w:after="40"/>
        <w:ind w:right="-1" w:firstLine="720"/>
        <w:jc w:val="both"/>
        <w:rPr>
          <w:color w:val="000000"/>
          <w:sz w:val="28"/>
          <w:szCs w:val="28"/>
          <w:shd w:val="clear" w:color="auto" w:fill="FFFFFF"/>
        </w:rPr>
      </w:pPr>
      <w:r w:rsidRPr="00D01C01">
        <w:rPr>
          <w:color w:val="000000"/>
          <w:sz w:val="28"/>
          <w:szCs w:val="28"/>
          <w:shd w:val="clear" w:color="auto" w:fill="FFFFFF"/>
        </w:rPr>
        <w:t>Програма спрямована на комплексний підхід до розбудови принципів безбар’єрності для всіх суспільних груп</w:t>
      </w:r>
      <w:r w:rsidRPr="00D01C01">
        <w:rPr>
          <w:color w:val="000000"/>
          <w:sz w:val="28"/>
          <w:szCs w:val="28"/>
        </w:rPr>
        <w:t xml:space="preserve"> населення до освіти, зайнятості, послуг, інфраструктури, участі в житті громади та сприятиме створенню належних умов для реалізації соціально-економічних, політичних, особистих прав і свобод жителів області.</w:t>
      </w:r>
    </w:p>
    <w:p w14:paraId="1AC13790" w14:textId="77777777" w:rsidR="00C00E9C" w:rsidRPr="00D01C01" w:rsidRDefault="00C00E9C" w:rsidP="00C00E9C">
      <w:pPr>
        <w:spacing w:before="40" w:after="40"/>
        <w:ind w:right="-1" w:firstLine="720"/>
        <w:jc w:val="both"/>
        <w:rPr>
          <w:rStyle w:val="af0"/>
          <w:highlight w:val="yellow"/>
        </w:rPr>
      </w:pPr>
    </w:p>
    <w:p w14:paraId="017D5A9F" w14:textId="77777777" w:rsidR="00C00E9C" w:rsidRPr="00D01C01" w:rsidRDefault="00C00E9C" w:rsidP="00C00E9C">
      <w:pPr>
        <w:numPr>
          <w:ilvl w:val="0"/>
          <w:numId w:val="13"/>
        </w:numPr>
        <w:tabs>
          <w:tab w:val="num" w:pos="360"/>
        </w:tabs>
        <w:spacing w:before="40" w:after="40"/>
        <w:ind w:left="0" w:right="-1" w:firstLine="0"/>
        <w:jc w:val="center"/>
        <w:rPr>
          <w:b/>
          <w:sz w:val="28"/>
          <w:szCs w:val="28"/>
        </w:rPr>
      </w:pPr>
      <w:r w:rsidRPr="00D01C01">
        <w:rPr>
          <w:b/>
          <w:sz w:val="28"/>
          <w:szCs w:val="28"/>
        </w:rPr>
        <w:t xml:space="preserve">Визначення проблемних питань, </w:t>
      </w:r>
      <w:r w:rsidRPr="00D01C01">
        <w:rPr>
          <w:b/>
          <w:sz w:val="28"/>
          <w:szCs w:val="28"/>
        </w:rPr>
        <w:br/>
        <w:t xml:space="preserve">на розв’язання яких спрямована Програма </w:t>
      </w:r>
    </w:p>
    <w:p w14:paraId="3DAAA8B5"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shd w:val="clear" w:color="auto" w:fill="FFFFFF"/>
        </w:rPr>
        <w:t xml:space="preserve">На виконання Указу Президента України від 03 грудня 2020 року                         №553/2020 «Про забезпечення створення безбар’єрного простору в Україні» </w:t>
      </w:r>
      <w:r w:rsidRPr="00791545">
        <w:rPr>
          <w:rFonts w:ascii="Times New Roman" w:hAnsi="Times New Roman" w:cs="Times New Roman"/>
          <w:b w:val="0"/>
          <w:sz w:val="28"/>
          <w:szCs w:val="28"/>
        </w:rPr>
        <w:t xml:space="preserve">Кабінетом Міністрів України розпорядженням від 01 квітня 2021 р. № 366-р схвалено Національну стратегію зі створення безбар’єрного простору в </w:t>
      </w:r>
      <w:r w:rsidRPr="00791545">
        <w:rPr>
          <w:rFonts w:ascii="Times New Roman" w:hAnsi="Times New Roman" w:cs="Times New Roman"/>
          <w:b w:val="0"/>
          <w:sz w:val="28"/>
          <w:szCs w:val="28"/>
        </w:rPr>
        <w:lastRenderedPageBreak/>
        <w:t>Україні до 2030 року та розпорядженням від 04 серпня 2021 р. № 883-р затверджено план заходів на 2021 і 2022 роки з реалізації Національної стратегії із створення без бар’єрного простору в Україні на період до 2030 року.</w:t>
      </w:r>
    </w:p>
    <w:p w14:paraId="5717057D"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Чимало років безбар’єрність асоціювалася у багатьох людей лише з подоланням фізичних перешкод — облаштуванням пандусів і підіймачів. Насправді ж це поняття ширше і стосується, без перебільшення, кожного. Так, більшість щоденних дій для людини з інвалідністю — це важкий «квест», який найчастіше доводиться проходити самостійно. Кожен крок супроводжується бар’єрами: у під’їзді – сходинки, в автобусі – незручні посадкові майданчики. Ситуації, коли людина з інвалідністю не може влаштуватися на роботу через упередження роботодавця — це проблема бар’єрів, вирішення яких є обов’язком держави перед її громадянами. Але й інших бар’єрів довкола нас, на жаль, також багато. Це й коли літня людина змушена простоювати у чергах в громадських установах, й коли жителі віддалених сіл не можуть оплатити комунальні послуги зі смартфона, й коли випускник університету не може працевлаштуватися на першу роботу. Таких прикладів — безліч.</w:t>
      </w:r>
    </w:p>
    <w:p w14:paraId="293A6F2B"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Згідно з всеукраїнським опитуванням, проведеним у 2020 році Київським міжнародним інститутом соціології та  Громадською Організацією «</w:t>
      </w:r>
      <w:r w:rsidRPr="00791545">
        <w:rPr>
          <w:rStyle w:val="af1"/>
          <w:rFonts w:ascii="Times New Roman" w:hAnsi="Times New Roman" w:cs="Times New Roman"/>
          <w:b w:val="0"/>
          <w:i w:val="0"/>
          <w:sz w:val="28"/>
          <w:szCs w:val="28"/>
        </w:rPr>
        <w:t>Безбар’єрність»</w:t>
      </w:r>
      <w:r w:rsidRPr="00791545">
        <w:rPr>
          <w:rFonts w:ascii="Times New Roman" w:hAnsi="Times New Roman" w:cs="Times New Roman"/>
          <w:b w:val="0"/>
          <w:sz w:val="28"/>
          <w:szCs w:val="28"/>
        </w:rPr>
        <w:t>, з бар’єрами в Україні стикалися понад 70% громадян. Перешкоди відчувають молоді й літні люди, сім’ї з дітьми та інші вразливі категорії. Вони стикаються з дискримінацією через різні ознаки: соціально-майновий статус, стать, інвалідність. Дискримінація певних груп, відсутність рівних можливостей для розвитку — це фактор, який негативно впливає на соціально-економічний розвиток всієї країни.</w:t>
      </w:r>
    </w:p>
    <w:p w14:paraId="41C78788"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Головна мета стратегії – створення безперешкодного середовища для усіх без виключення груп населення, забезпечення рівних можливостей кожній людині реалізовувати свої права, отримувати послуги на рівні з іншими, шляхом інтегрування фізичної, інформаційної, цифрової, соціальної та громадянської, економічної та освітньої безбар’єрності до всіх сфер державної політики.</w:t>
      </w:r>
    </w:p>
    <w:p w14:paraId="1EA74E1D" w14:textId="77777777" w:rsidR="00C00E9C" w:rsidRPr="00791545" w:rsidRDefault="00C00E9C" w:rsidP="00C00E9C">
      <w:pPr>
        <w:ind w:left="113" w:right="113"/>
        <w:jc w:val="both"/>
        <w:rPr>
          <w:sz w:val="28"/>
          <w:szCs w:val="28"/>
          <w:lang w:val="uk-UA"/>
        </w:rPr>
      </w:pPr>
      <w:r w:rsidRPr="00791545">
        <w:rPr>
          <w:sz w:val="28"/>
          <w:szCs w:val="28"/>
          <w:lang w:val="uk-UA"/>
        </w:rPr>
        <w:tab/>
        <w:t>Оскільки створення доступності і безбар’єрності</w:t>
      </w:r>
      <w:r w:rsidRPr="00791545">
        <w:rPr>
          <w:sz w:val="28"/>
          <w:szCs w:val="28"/>
        </w:rPr>
        <w:t> </w:t>
      </w:r>
      <w:r w:rsidRPr="00791545">
        <w:rPr>
          <w:sz w:val="28"/>
          <w:szCs w:val="28"/>
          <w:lang w:val="uk-UA"/>
        </w:rPr>
        <w:t>— це</w:t>
      </w:r>
      <w:r w:rsidRPr="00791545">
        <w:rPr>
          <w:sz w:val="28"/>
          <w:szCs w:val="28"/>
        </w:rPr>
        <w:t> </w:t>
      </w:r>
      <w:r w:rsidRPr="00791545">
        <w:rPr>
          <w:sz w:val="28"/>
          <w:szCs w:val="28"/>
          <w:lang w:val="uk-UA"/>
        </w:rPr>
        <w:t xml:space="preserve"> відповідальність держави, тому, є необхідність у прийнятті  програми створення </w:t>
      </w:r>
      <w:r w:rsidRPr="00791545">
        <w:rPr>
          <w:bCs/>
          <w:iCs/>
          <w:sz w:val="28"/>
          <w:szCs w:val="28"/>
          <w:lang w:val="uk-UA"/>
        </w:rPr>
        <w:t xml:space="preserve">безбар’єрного простору в </w:t>
      </w:r>
      <w:r w:rsidRPr="00791545">
        <w:rPr>
          <w:sz w:val="28"/>
          <w:szCs w:val="28"/>
          <w:lang w:val="uk-UA"/>
        </w:rPr>
        <w:t xml:space="preserve">Гатненській територіальній громаді </w:t>
      </w:r>
      <w:r w:rsidRPr="00791545">
        <w:rPr>
          <w:bCs/>
          <w:iCs/>
          <w:sz w:val="28"/>
          <w:szCs w:val="28"/>
          <w:lang w:val="uk-UA"/>
        </w:rPr>
        <w:t xml:space="preserve">на 2023-2030 роки </w:t>
      </w:r>
      <w:r w:rsidRPr="00791545">
        <w:rPr>
          <w:sz w:val="28"/>
          <w:szCs w:val="28"/>
          <w:lang w:val="uk-UA"/>
        </w:rPr>
        <w:t xml:space="preserve"> (далі – Програма).</w:t>
      </w:r>
    </w:p>
    <w:p w14:paraId="136C82FB"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Програма передбачає виконання  завдань та  заходів, спрямованих на усунення фізичних, інформаційних, суспільних, економічних, освітніх та цифрових бар’єрів.</w:t>
      </w:r>
    </w:p>
    <w:p w14:paraId="528CB81F"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u w:val="single"/>
        </w:rPr>
      </w:pPr>
      <w:r w:rsidRPr="00791545">
        <w:rPr>
          <w:rFonts w:ascii="Times New Roman" w:hAnsi="Times New Roman" w:cs="Times New Roman"/>
          <w:b w:val="0"/>
          <w:sz w:val="28"/>
          <w:szCs w:val="28"/>
          <w:u w:val="single"/>
        </w:rPr>
        <w:t xml:space="preserve">Усунення фізичних бар’єрів. </w:t>
      </w:r>
    </w:p>
    <w:p w14:paraId="7B8056DF"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shd w:val="clear" w:color="auto" w:fill="FFFFFF"/>
        </w:rPr>
      </w:pPr>
      <w:r w:rsidRPr="00791545">
        <w:rPr>
          <w:rFonts w:ascii="Times New Roman" w:hAnsi="Times New Roman" w:cs="Times New Roman"/>
          <w:b w:val="0"/>
          <w:sz w:val="28"/>
          <w:szCs w:val="28"/>
          <w:shd w:val="clear" w:color="auto" w:fill="FFFFFF"/>
        </w:rPr>
        <w:t>Люди літнього віку, батьки з дитячими візочками, люди з інвалідністю та інші представники маломобільних груп стикаються з бар’єрами чи відчувають дискомфорт через те, що будівлі, споруди та транспорт не адаптовані для перебування та пересування ними.</w:t>
      </w:r>
      <w:r w:rsidRPr="00791545">
        <w:rPr>
          <w:rFonts w:ascii="Times New Roman" w:hAnsi="Times New Roman" w:cs="Times New Roman"/>
          <w:b w:val="0"/>
          <w:sz w:val="27"/>
          <w:szCs w:val="27"/>
          <w:shd w:val="clear" w:color="auto" w:fill="FFFFFF"/>
        </w:rPr>
        <w:t xml:space="preserve"> </w:t>
      </w:r>
      <w:r w:rsidRPr="00791545">
        <w:rPr>
          <w:rFonts w:ascii="Times New Roman" w:hAnsi="Times New Roman" w:cs="Times New Roman"/>
          <w:b w:val="0"/>
          <w:sz w:val="28"/>
          <w:szCs w:val="28"/>
          <w:shd w:val="clear" w:color="auto" w:fill="FFFFFF"/>
        </w:rPr>
        <w:t xml:space="preserve">Недостатній рівень забезпечення актуальними даними щодо доступності об’єктів фізичного оточення та </w:t>
      </w:r>
      <w:r w:rsidRPr="00791545">
        <w:rPr>
          <w:rFonts w:ascii="Times New Roman" w:hAnsi="Times New Roman" w:cs="Times New Roman"/>
          <w:b w:val="0"/>
          <w:sz w:val="28"/>
          <w:szCs w:val="28"/>
          <w:shd w:val="clear" w:color="auto" w:fill="FFFFFF"/>
        </w:rPr>
        <w:lastRenderedPageBreak/>
        <w:t>транспорту ускладнює процес формування та реалізації державної політики у сфері доступності.</w:t>
      </w:r>
    </w:p>
    <w:p w14:paraId="0591B282"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Вирішити питання безбар’єрності планується шляхом:</w:t>
      </w:r>
    </w:p>
    <w:p w14:paraId="4179E4B1" w14:textId="77777777" w:rsidR="00C00E9C" w:rsidRPr="00D01C01" w:rsidRDefault="00C00E9C" w:rsidP="00C00E9C">
      <w:pPr>
        <w:pStyle w:val="ae"/>
        <w:numPr>
          <w:ilvl w:val="0"/>
          <w:numId w:val="15"/>
        </w:numPr>
        <w:spacing w:before="0"/>
        <w:ind w:left="0" w:firstLine="567"/>
        <w:rPr>
          <w:rFonts w:ascii="Times New Roman" w:hAnsi="Times New Roman"/>
          <w:sz w:val="28"/>
          <w:szCs w:val="28"/>
        </w:rPr>
      </w:pPr>
      <w:r w:rsidRPr="00791545">
        <w:rPr>
          <w:rFonts w:ascii="Times New Roman" w:hAnsi="Times New Roman"/>
          <w:sz w:val="28"/>
          <w:szCs w:val="28"/>
          <w:shd w:val="clear" w:color="auto" w:fill="FFFFFF"/>
        </w:rPr>
        <w:t xml:space="preserve"> формування мережі сучасних спортивних</w:t>
      </w:r>
      <w:r w:rsidRPr="00D01C01">
        <w:rPr>
          <w:rFonts w:ascii="Times New Roman" w:hAnsi="Times New Roman"/>
          <w:sz w:val="28"/>
          <w:szCs w:val="28"/>
          <w:shd w:val="clear" w:color="auto" w:fill="FFFFFF"/>
        </w:rPr>
        <w:t xml:space="preserve"> споруд за місцем проживання, у місцях масового відпочинку із забезпеченням їх</w:t>
      </w:r>
      <w:r w:rsidRPr="00D01C01">
        <w:rPr>
          <w:rFonts w:ascii="Times New Roman" w:hAnsi="Times New Roman"/>
          <w:sz w:val="28"/>
          <w:szCs w:val="28"/>
        </w:rPr>
        <w:t xml:space="preserve"> доступності для різних верств населення, зокрема для осіб з інвалідністю та інших маломобільних груп населення;</w:t>
      </w:r>
    </w:p>
    <w:p w14:paraId="7C472E5E" w14:textId="77777777" w:rsidR="00C00E9C" w:rsidRPr="00D01C01" w:rsidRDefault="00C00E9C" w:rsidP="00C00E9C">
      <w:pPr>
        <w:pStyle w:val="ae"/>
        <w:numPr>
          <w:ilvl w:val="0"/>
          <w:numId w:val="15"/>
        </w:numPr>
        <w:spacing w:before="0"/>
        <w:ind w:left="0" w:firstLine="567"/>
        <w:rPr>
          <w:rFonts w:ascii="Times New Roman" w:hAnsi="Times New Roman"/>
          <w:sz w:val="28"/>
          <w:szCs w:val="28"/>
        </w:rPr>
      </w:pPr>
      <w:r w:rsidRPr="00D01C01">
        <w:rPr>
          <w:rFonts w:ascii="Times New Roman" w:hAnsi="Times New Roman"/>
          <w:sz w:val="28"/>
          <w:szCs w:val="28"/>
        </w:rPr>
        <w:t xml:space="preserve">забезпечення безперешкодного доступу осіб з інвалідністю та інших маломобільних груп населення до спортивних споруд, </w:t>
      </w:r>
      <w:r>
        <w:rPr>
          <w:rFonts w:ascii="Times New Roman" w:hAnsi="Times New Roman"/>
          <w:sz w:val="28"/>
          <w:szCs w:val="28"/>
        </w:rPr>
        <w:t xml:space="preserve">які чи будуть будуватися </w:t>
      </w:r>
      <w:r w:rsidRPr="00D01C01">
        <w:rPr>
          <w:rFonts w:ascii="Times New Roman" w:hAnsi="Times New Roman"/>
          <w:sz w:val="28"/>
          <w:szCs w:val="28"/>
        </w:rPr>
        <w:t xml:space="preserve"> в </w:t>
      </w:r>
      <w:r>
        <w:rPr>
          <w:rFonts w:ascii="Times New Roman" w:hAnsi="Times New Roman"/>
          <w:sz w:val="28"/>
          <w:szCs w:val="28"/>
        </w:rPr>
        <w:t>межах громади</w:t>
      </w:r>
      <w:r w:rsidRPr="00D01C01">
        <w:rPr>
          <w:rFonts w:ascii="Times New Roman" w:hAnsi="Times New Roman"/>
          <w:sz w:val="28"/>
          <w:szCs w:val="28"/>
        </w:rPr>
        <w:t>;</w:t>
      </w:r>
    </w:p>
    <w:p w14:paraId="51CAC4B5" w14:textId="77777777" w:rsidR="00C00E9C" w:rsidRPr="00D01C01" w:rsidRDefault="00C00E9C" w:rsidP="00C00E9C">
      <w:pPr>
        <w:pStyle w:val="ae"/>
        <w:numPr>
          <w:ilvl w:val="0"/>
          <w:numId w:val="15"/>
        </w:numPr>
        <w:spacing w:before="0"/>
        <w:ind w:left="0" w:firstLine="567"/>
        <w:rPr>
          <w:rFonts w:ascii="Times New Roman" w:hAnsi="Times New Roman"/>
          <w:sz w:val="28"/>
          <w:szCs w:val="28"/>
        </w:rPr>
      </w:pPr>
      <w:r>
        <w:rPr>
          <w:rFonts w:ascii="Times New Roman" w:hAnsi="Times New Roman"/>
          <w:sz w:val="28"/>
          <w:szCs w:val="28"/>
        </w:rPr>
        <w:t xml:space="preserve"> сприяння у </w:t>
      </w:r>
      <w:r w:rsidRPr="00D01C01">
        <w:rPr>
          <w:rFonts w:ascii="Times New Roman" w:hAnsi="Times New Roman"/>
          <w:sz w:val="28"/>
          <w:szCs w:val="28"/>
        </w:rPr>
        <w:t>забезпеченн</w:t>
      </w:r>
      <w:r>
        <w:rPr>
          <w:rFonts w:ascii="Times New Roman" w:hAnsi="Times New Roman"/>
          <w:sz w:val="28"/>
          <w:szCs w:val="28"/>
        </w:rPr>
        <w:t>і</w:t>
      </w:r>
      <w:r w:rsidRPr="00D01C01">
        <w:rPr>
          <w:rFonts w:ascii="Times New Roman" w:hAnsi="Times New Roman"/>
          <w:sz w:val="28"/>
          <w:szCs w:val="28"/>
        </w:rPr>
        <w:t xml:space="preserve"> доступності транспортних послуг для всіх громадян, зокрема для осіб з інвалідністю та інших маломобільних груп населення, шляхом створення для них доступного середовища для вільного пересування;</w:t>
      </w:r>
    </w:p>
    <w:p w14:paraId="6AE937A2" w14:textId="77777777" w:rsidR="00C00E9C" w:rsidRPr="00D01C01" w:rsidRDefault="00C00E9C" w:rsidP="00C00E9C">
      <w:pPr>
        <w:pStyle w:val="ae"/>
        <w:numPr>
          <w:ilvl w:val="0"/>
          <w:numId w:val="15"/>
        </w:numPr>
        <w:spacing w:before="0"/>
        <w:ind w:left="0" w:firstLine="567"/>
        <w:rPr>
          <w:rFonts w:ascii="Times New Roman" w:hAnsi="Times New Roman"/>
          <w:sz w:val="28"/>
          <w:szCs w:val="28"/>
        </w:rPr>
      </w:pPr>
      <w:r w:rsidRPr="00D01C01">
        <w:rPr>
          <w:rFonts w:ascii="Times New Roman" w:hAnsi="Times New Roman"/>
          <w:sz w:val="28"/>
          <w:szCs w:val="28"/>
        </w:rPr>
        <w:t>забезпечення захисту і безпеки осіб з інвалідністю та інших маломобільних груп населення у надзвичайних ситуаціях, зокрема в разі виникнення загрози збройних конфліктів;</w:t>
      </w:r>
    </w:p>
    <w:p w14:paraId="10082090"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пристосування головних входів до будівель органів виконавчої влади та соціальних об’єктів для використання особами з інвалідністю;</w:t>
      </w:r>
    </w:p>
    <w:p w14:paraId="22D5FE92"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забезпечення збору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будівель і приміщень.</w:t>
      </w:r>
    </w:p>
    <w:p w14:paraId="713B6B3C" w14:textId="77777777" w:rsidR="00C00E9C" w:rsidRPr="00D01C01" w:rsidRDefault="00C00E9C" w:rsidP="00C00E9C">
      <w:pPr>
        <w:pStyle w:val="rvps2"/>
        <w:shd w:val="clear" w:color="auto" w:fill="FFFFFF"/>
        <w:spacing w:before="0" w:beforeAutospacing="0" w:after="0" w:afterAutospacing="0"/>
        <w:ind w:firstLine="567"/>
        <w:jc w:val="both"/>
        <w:rPr>
          <w:sz w:val="28"/>
          <w:szCs w:val="28"/>
          <w:lang w:val="uk-UA"/>
        </w:rPr>
      </w:pPr>
      <w:r w:rsidRPr="00D01C01">
        <w:rPr>
          <w:sz w:val="28"/>
          <w:szCs w:val="28"/>
          <w:shd w:val="clear" w:color="auto" w:fill="FFFFFF"/>
          <w:lang w:val="uk-UA"/>
        </w:rPr>
        <w:t>Конвенція про права осіб з інвалідністю (далі – Конвенція), яка ратифікована Законом України від 16.12.2009</w:t>
      </w:r>
      <w:hyperlink r:id="rId11" w:tgtFrame="_blank" w:history="1">
        <w:r w:rsidRPr="00D01C01">
          <w:rPr>
            <w:rStyle w:val="ab"/>
            <w:sz w:val="28"/>
            <w:szCs w:val="28"/>
            <w:shd w:val="clear" w:color="auto" w:fill="FFFFFF"/>
            <w:lang w:val="uk-UA"/>
          </w:rPr>
          <w:t xml:space="preserve">№ 1767-VI </w:t>
        </w:r>
      </w:hyperlink>
      <w:r w:rsidRPr="00D01C01">
        <w:rPr>
          <w:sz w:val="28"/>
          <w:szCs w:val="28"/>
          <w:lang w:val="uk-UA"/>
        </w:rPr>
        <w:t>, визнає право осіб з інвалідністю  на досяжний рівень здоров'я та участь у культурному житті без дискримінації за ознакою інвалідності. Так, стаття 25 та 30 Конвенції зазначає, що держави-учасниці вживають усіх належних заходів для забезпечення доступу осіб з інвалідністю до послуг у сфері охорони здоров'я та вживають усіх належних заходів для забезпечення того, щоб особи з інвалідністю мали доступ до таких місць культурних заходів чи послуг, як театри, музеї, кінотеатри, бібліотеки й туристичні послуги, а також мали можливі</w:t>
      </w:r>
      <w:r>
        <w:rPr>
          <w:sz w:val="28"/>
          <w:szCs w:val="28"/>
          <w:lang w:val="uk-UA"/>
        </w:rPr>
        <w:t>сть</w:t>
      </w:r>
      <w:r w:rsidRPr="00D01C01">
        <w:rPr>
          <w:sz w:val="28"/>
          <w:szCs w:val="28"/>
          <w:lang w:val="uk-UA"/>
        </w:rPr>
        <w:t xml:space="preserve"> доступ</w:t>
      </w:r>
      <w:r>
        <w:rPr>
          <w:sz w:val="28"/>
          <w:szCs w:val="28"/>
          <w:lang w:val="uk-UA"/>
        </w:rPr>
        <w:t>у</w:t>
      </w:r>
      <w:r w:rsidRPr="00D01C01">
        <w:rPr>
          <w:sz w:val="28"/>
          <w:szCs w:val="28"/>
          <w:lang w:val="uk-UA"/>
        </w:rPr>
        <w:t xml:space="preserve"> до пам'ятників і об'єктів, що мають національну культурну значущість.</w:t>
      </w:r>
    </w:p>
    <w:p w14:paraId="0F8DD031" w14:textId="77777777" w:rsidR="00C00E9C" w:rsidRPr="00791545" w:rsidRDefault="00C00E9C" w:rsidP="00C00E9C">
      <w:pPr>
        <w:pStyle w:val="af2"/>
        <w:spacing w:before="0" w:beforeAutospacing="0" w:after="0" w:afterAutospacing="0"/>
        <w:ind w:firstLine="567"/>
        <w:jc w:val="both"/>
        <w:rPr>
          <w:rFonts w:ascii="Times New Roman" w:hAnsi="Times New Roman" w:cs="Times New Roman"/>
          <w:b w:val="0"/>
          <w:sz w:val="28"/>
          <w:szCs w:val="28"/>
          <w:shd w:val="clear" w:color="auto" w:fill="FFFFFF"/>
        </w:rPr>
      </w:pPr>
      <w:r w:rsidRPr="00791545">
        <w:rPr>
          <w:rFonts w:ascii="Times New Roman" w:hAnsi="Times New Roman" w:cs="Times New Roman"/>
          <w:b w:val="0"/>
          <w:sz w:val="28"/>
          <w:szCs w:val="28"/>
        </w:rPr>
        <w:t xml:space="preserve">На сьогодні будівлі закладів охорони здоров’я забезпечені пандусами для потреб осіб з інвалідністю. Поряд з цим на даний час потребує облаштуванню засобами безперешкодного доступу, зокрема встановлення пандусів та облаштування туалетних кімнат для осіб з інвалідністю. </w:t>
      </w:r>
    </w:p>
    <w:p w14:paraId="4E7890C9"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eastAsia="Calibri" w:hAnsi="Times New Roman" w:cs="Times New Roman"/>
          <w:b w:val="0"/>
          <w:sz w:val="28"/>
          <w:szCs w:val="28"/>
        </w:rPr>
      </w:pPr>
      <w:r w:rsidRPr="00791545">
        <w:rPr>
          <w:rFonts w:ascii="Times New Roman" w:hAnsi="Times New Roman" w:cs="Times New Roman"/>
          <w:b w:val="0"/>
          <w:sz w:val="28"/>
          <w:szCs w:val="28"/>
        </w:rPr>
        <w:t xml:space="preserve">Необхідно створювати  вільний доступ і до закладів культури, закладів освіти, комунальних підприємств та адміністративної будівлі Гатненської сільської ради. </w:t>
      </w:r>
    </w:p>
    <w:p w14:paraId="02575693" w14:textId="77777777" w:rsidR="00C00E9C" w:rsidRPr="00C00E9C" w:rsidRDefault="00C00E9C" w:rsidP="00C00E9C">
      <w:pPr>
        <w:ind w:firstLine="709"/>
        <w:jc w:val="both"/>
        <w:rPr>
          <w:sz w:val="28"/>
          <w:szCs w:val="28"/>
          <w:lang w:val="uk-UA"/>
        </w:rPr>
      </w:pPr>
      <w:r w:rsidRPr="00C00E9C">
        <w:rPr>
          <w:sz w:val="28"/>
          <w:szCs w:val="28"/>
          <w:lang w:val="uk-UA"/>
        </w:rPr>
        <w:t xml:space="preserve">Отже, створення вільного доступу до зазначених закладів реалізує право на безперешкодне отримання медичних та культурних послуг не лише дітьми з інвалідністю та дорослим населенням з інвалідністю, а і іншою маломобільною категорією громадян, зокрема особами похилого віку, </w:t>
      </w:r>
      <w:r w:rsidRPr="00C00E9C">
        <w:rPr>
          <w:sz w:val="28"/>
          <w:szCs w:val="28"/>
          <w:lang w:val="uk-UA"/>
        </w:rPr>
        <w:lastRenderedPageBreak/>
        <w:t>особливо тими хто пересуваються за допомогою допоміжних засобів реабілітації, та жінками з дітьми на колясках.</w:t>
      </w:r>
    </w:p>
    <w:p w14:paraId="6BA0F9ED" w14:textId="77777777" w:rsidR="00C00E9C" w:rsidRPr="00C00E9C" w:rsidRDefault="00C00E9C" w:rsidP="00C00E9C">
      <w:pPr>
        <w:ind w:firstLine="709"/>
        <w:jc w:val="both"/>
        <w:rPr>
          <w:sz w:val="28"/>
          <w:szCs w:val="28"/>
          <w:lang w:val="uk-UA"/>
        </w:rPr>
      </w:pPr>
    </w:p>
    <w:p w14:paraId="19A0DF9B" w14:textId="77777777"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8"/>
          <w:szCs w:val="28"/>
          <w:u w:val="single"/>
        </w:rPr>
      </w:pPr>
      <w:r w:rsidRPr="00791545">
        <w:rPr>
          <w:rFonts w:ascii="Times New Roman" w:hAnsi="Times New Roman" w:cs="Times New Roman"/>
          <w:sz w:val="28"/>
          <w:szCs w:val="28"/>
          <w:u w:val="single"/>
        </w:rPr>
        <w:t>Усунення інформаційних безбар’єрів</w:t>
      </w:r>
    </w:p>
    <w:p w14:paraId="4BAEF415" w14:textId="77777777" w:rsidR="00C00E9C" w:rsidRPr="00D01C01" w:rsidRDefault="00C00E9C" w:rsidP="00C00E9C">
      <w:pPr>
        <w:shd w:val="clear" w:color="auto" w:fill="FFFFFF"/>
        <w:ind w:firstLine="567"/>
        <w:jc w:val="both"/>
        <w:rPr>
          <w:sz w:val="28"/>
          <w:szCs w:val="28"/>
        </w:rPr>
      </w:pPr>
      <w:r w:rsidRPr="00C00E9C">
        <w:rPr>
          <w:sz w:val="28"/>
          <w:szCs w:val="28"/>
          <w:lang w:val="uk-UA"/>
        </w:rPr>
        <w:t xml:space="preserve">Люди незалежно від їх функціональних порушень чи комунікативних можливостей повинні мати доступ до інформації в різних форматах та з використанням технологій, зокрема шрифт Брайля, великошрифтовий друк, аудіодискрипція (тифлокоментування),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 </w:t>
      </w:r>
      <w:r w:rsidRPr="00D01C01">
        <w:rPr>
          <w:sz w:val="28"/>
          <w:szCs w:val="28"/>
        </w:rPr>
        <w:t>Поряд з цим, відсутній доступ до інформації у різних форматах для осіб з порушеннями зору, слуху та з порушенням інтелектуального розвитку. Переважна більшість медіапродукції не адаптована для даної категорії громадян. Відсутня можливість безбар’єрного виклику екстрених служб.</w:t>
      </w:r>
    </w:p>
    <w:p w14:paraId="11D69B01"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Вирішувати питання усунення інформаційних безбар’єрів планується шляхом:</w:t>
      </w:r>
    </w:p>
    <w:p w14:paraId="710532E0"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bookmarkStart w:id="2" w:name="222"/>
      <w:r w:rsidRPr="00791545">
        <w:rPr>
          <w:rFonts w:ascii="Times New Roman" w:eastAsia="Arial" w:hAnsi="Times New Roman" w:cs="Times New Roman"/>
          <w:b w:val="0"/>
          <w:sz w:val="28"/>
          <w:szCs w:val="28"/>
        </w:rPr>
        <w:t xml:space="preserve"> сприяти у здійсненні заходів щодо забезпечення </w:t>
      </w:r>
      <w:bookmarkEnd w:id="2"/>
      <w:r w:rsidRPr="00791545">
        <w:rPr>
          <w:rFonts w:ascii="Times New Roman" w:eastAsia="Arial" w:hAnsi="Times New Roman" w:cs="Times New Roman"/>
          <w:b w:val="0"/>
          <w:sz w:val="28"/>
          <w:szCs w:val="28"/>
        </w:rPr>
        <w:t>доступності виклику служби екстреної медичної допомоги з урахуванням комунікаційних потреб та можливостей осіб з порушенням слуху, зору, мовлення та інтелектуального розвитку;</w:t>
      </w:r>
    </w:p>
    <w:p w14:paraId="6F7DC072"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lang w:eastAsia="uk-UA"/>
        </w:rPr>
        <w:t>забезпечення необхідним програмним забезпеченням та засобами доступу до Інтернету осіб з інвалідністю, закладів освіти та культури, а також бібліотек та інших хабів у межах населених пунктів;</w:t>
      </w:r>
    </w:p>
    <w:p w14:paraId="464CC608"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eastAsia="Arial" w:hAnsi="Times New Roman" w:cs="Times New Roman"/>
          <w:b w:val="0"/>
          <w:sz w:val="28"/>
          <w:szCs w:val="28"/>
          <w:shd w:val="clear" w:color="auto" w:fill="FFFFFF"/>
        </w:rPr>
        <w:t>проведення інформаційної кампанії,</w:t>
      </w:r>
    </w:p>
    <w:p w14:paraId="0A55FB0C"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впровадження концепцій та механізму безбар’єрності в систему охорони здоров’я та навчання медичних працівників;</w:t>
      </w:r>
    </w:p>
    <w:p w14:paraId="1F8CC28B"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shd w:val="clear" w:color="auto" w:fill="FFFFFF"/>
        </w:rPr>
        <w:t>розширення мережі центрів надання адміністративних послуг та забезпечення надання якісних адміністративних послуг.</w:t>
      </w:r>
    </w:p>
    <w:p w14:paraId="625E9A24"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Жителі громади, на жаль, мало обізнані про культуру безбар’єрності та її суть. Це необхідно змінювати, адже брак знань впливає на безліч факторів життя, починаючи від гідного ставлення один до одного. Проведення  інформаційної кампанії «Україна без бар'єрів» охопить все населення області, включно із бізнесом, медіа, органами місцевого самоврядування, маломобільними групами населення, громадськими організаціями.</w:t>
      </w:r>
    </w:p>
    <w:p w14:paraId="624C3B1B"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Шляхом розміщення банерів, соціальної реклами планується популяризувати у суспільстві культуру безбар’єрності як філософію гідності та прийняття та як результат підвищення обізнаності маломобільних груп населення про свої права та можливості їх реалізації, а також забезпечення толерантного ставлення до таких груп з боку суспільства.</w:t>
      </w:r>
    </w:p>
    <w:p w14:paraId="21846775" w14:textId="77777777" w:rsidR="00C00E9C" w:rsidRPr="00D01C01" w:rsidRDefault="00C00E9C" w:rsidP="00C00E9C">
      <w:pPr>
        <w:pStyle w:val="af2"/>
        <w:shd w:val="clear" w:color="auto" w:fill="FFFFFF"/>
        <w:spacing w:before="0" w:beforeAutospacing="0" w:after="0" w:afterAutospacing="0"/>
        <w:jc w:val="both"/>
        <w:rPr>
          <w:sz w:val="28"/>
          <w:szCs w:val="28"/>
          <w:u w:val="single"/>
        </w:rPr>
      </w:pPr>
    </w:p>
    <w:p w14:paraId="6F81B583" w14:textId="77777777"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8"/>
          <w:szCs w:val="28"/>
          <w:u w:val="single"/>
        </w:rPr>
      </w:pPr>
      <w:r w:rsidRPr="00791545">
        <w:rPr>
          <w:rFonts w:ascii="Times New Roman" w:hAnsi="Times New Roman" w:cs="Times New Roman"/>
          <w:sz w:val="28"/>
          <w:szCs w:val="28"/>
          <w:u w:val="single"/>
        </w:rPr>
        <w:t>Усунення цифрових базбар’єрів</w:t>
      </w:r>
    </w:p>
    <w:p w14:paraId="5E1D63C4"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shd w:val="clear" w:color="auto" w:fill="FFFFFF"/>
        </w:rPr>
      </w:pPr>
      <w:r w:rsidRPr="00791545">
        <w:rPr>
          <w:rFonts w:ascii="Times New Roman" w:hAnsi="Times New Roman" w:cs="Times New Roman"/>
          <w:b w:val="0"/>
          <w:sz w:val="28"/>
          <w:szCs w:val="28"/>
        </w:rPr>
        <w:t xml:space="preserve">Не всі громадяни мають доступ до цифрової інфраструктури та потребують розширення широкосмугового доступу до підключення в країні та </w:t>
      </w:r>
      <w:r w:rsidRPr="00791545">
        <w:rPr>
          <w:rFonts w:ascii="Times New Roman" w:hAnsi="Times New Roman" w:cs="Times New Roman"/>
          <w:b w:val="0"/>
          <w:sz w:val="28"/>
          <w:szCs w:val="28"/>
        </w:rPr>
        <w:lastRenderedPageBreak/>
        <w:t xml:space="preserve">комп’ютеризації громадських закладів. </w:t>
      </w:r>
      <w:r w:rsidRPr="00791545">
        <w:rPr>
          <w:rFonts w:ascii="Times New Roman" w:hAnsi="Times New Roman" w:cs="Times New Roman"/>
          <w:b w:val="0"/>
          <w:sz w:val="28"/>
          <w:szCs w:val="28"/>
          <w:shd w:val="clear" w:color="auto" w:fill="FFFFFF"/>
        </w:rPr>
        <w:t>За інформацією Мінцифри, наразі 23% громадян України, які мешкають у селах та селищах, не мають доступу до інтернету через відсутність операторів швидкісного фіксованого зв’язку. Це створює бар’єри не лише для спілкування, а й у доступі до цифрових послуг, дистанційної роботи, освіти тощо.</w:t>
      </w:r>
    </w:p>
    <w:p w14:paraId="288935BD"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Вирішувати питання усунення інформаційних безбар’єрів планується шляхом:</w:t>
      </w:r>
    </w:p>
    <w:p w14:paraId="32DF5DD7"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lang w:eastAsia="uk-UA"/>
        </w:rPr>
        <w:t>забезпечення технічної можливості підключення домогосподарств у сільській місцевості до фіксованого широкосмугового доступу до Інтернету сприяння підвищенню покриття фіксованого широкосмугового доступу та підключення домогосподарств в комерційно малопривабливій сільській місцевості;</w:t>
      </w:r>
    </w:p>
    <w:p w14:paraId="3E1FD434" w14:textId="77777777" w:rsidR="00C00E9C"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lang w:eastAsia="uk-UA"/>
        </w:rPr>
      </w:pPr>
      <w:r w:rsidRPr="00791545">
        <w:rPr>
          <w:rFonts w:ascii="Times New Roman" w:hAnsi="Times New Roman" w:cs="Times New Roman"/>
          <w:b w:val="0"/>
          <w:sz w:val="28"/>
          <w:szCs w:val="28"/>
          <w:lang w:eastAsia="uk-UA"/>
        </w:rPr>
        <w:t xml:space="preserve"> забезпечення підключення закладів соціальної інфраструктури та органів місцевого самоврядування до широкосмугового доступу до Інтернету із швидкістю не менше 100 Мбіт/с.</w:t>
      </w:r>
    </w:p>
    <w:p w14:paraId="455AEF4E" w14:textId="77777777" w:rsidR="00791545" w:rsidRPr="00791545" w:rsidRDefault="00791545" w:rsidP="00791545">
      <w:pPr>
        <w:pStyle w:val="a5"/>
        <w:rPr>
          <w:lang w:val="uk-UA" w:eastAsia="uk-UA"/>
        </w:rPr>
      </w:pPr>
    </w:p>
    <w:p w14:paraId="7148E4B8" w14:textId="0BD3546F"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7"/>
          <w:szCs w:val="27"/>
        </w:rPr>
      </w:pPr>
      <w:r w:rsidRPr="00791545">
        <w:rPr>
          <w:rFonts w:ascii="Times New Roman" w:hAnsi="Times New Roman" w:cs="Times New Roman"/>
          <w:sz w:val="28"/>
          <w:szCs w:val="28"/>
          <w:u w:val="single"/>
        </w:rPr>
        <w:t>Усунення суспільних базбар’єрів</w:t>
      </w:r>
    </w:p>
    <w:p w14:paraId="147B6015" w14:textId="77777777" w:rsidR="00C00E9C" w:rsidRPr="00791545" w:rsidRDefault="00C00E9C" w:rsidP="00C00E9C">
      <w:pPr>
        <w:pStyle w:val="af2"/>
        <w:shd w:val="clear" w:color="auto" w:fill="FFFFFF"/>
        <w:tabs>
          <w:tab w:val="left" w:pos="709"/>
        </w:tabs>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Суспільна та громадянська безбар’єрність передбачає  забезпечення рівних можливостей участі всіх людей, їх об’єднань у житті громад та держави, рівний доступ до суспільно-політичного та культурного життя, сприятливе середовище для фізичного розвитку та самореалізації.</w:t>
      </w:r>
    </w:p>
    <w:p w14:paraId="5C21B535" w14:textId="77777777" w:rsidR="00C00E9C" w:rsidRPr="00D01C01" w:rsidRDefault="00C00E9C" w:rsidP="00C00E9C">
      <w:pPr>
        <w:shd w:val="clear" w:color="auto" w:fill="FFFFFF"/>
        <w:ind w:firstLine="567"/>
        <w:jc w:val="both"/>
        <w:rPr>
          <w:sz w:val="28"/>
          <w:szCs w:val="28"/>
        </w:rPr>
      </w:pPr>
      <w:r w:rsidRPr="00D01C01">
        <w:rPr>
          <w:sz w:val="28"/>
          <w:szCs w:val="28"/>
        </w:rPr>
        <w:t>На даний момент рівень соціального залучення та громадянської участі окремих (зокрема маломобільних) груп населення є досить низьким. На сьогодні різні групи населення не мають реальної можливості та мотивації брати участь у громадянській, економічній, освітній, спортивній, культурній та інших сферах життя, а також реалізувати себе в кожній із цих сфер. Спостерігається брак культури спілкування та сприйняття в суспільних групах тих людей, які за певними ознаками (стать, раса, фізичні можливості, вік, досвід тощо) відрізняються від інших.</w:t>
      </w:r>
    </w:p>
    <w:p w14:paraId="14319935"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Вирішувати питання усунення суспільних безбар’єрів планується шляхом:</w:t>
      </w:r>
    </w:p>
    <w:p w14:paraId="4DCF4FC2"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 xml:space="preserve"> впровадження найкращих практик і механізмів залучення </w:t>
      </w:r>
      <w:r w:rsidRPr="00791545">
        <w:rPr>
          <w:rFonts w:ascii="Times New Roman" w:eastAsia="Arial" w:hAnsi="Times New Roman" w:cs="Times New Roman"/>
          <w:b w:val="0"/>
          <w:sz w:val="28"/>
          <w:szCs w:val="28"/>
        </w:rPr>
        <w:t>осіб з інвалідністю</w:t>
      </w:r>
      <w:r w:rsidRPr="00791545">
        <w:rPr>
          <w:rFonts w:ascii="Times New Roman" w:eastAsia="Calibri" w:hAnsi="Times New Roman" w:cs="Times New Roman"/>
          <w:b w:val="0"/>
          <w:sz w:val="28"/>
          <w:szCs w:val="28"/>
        </w:rPr>
        <w:t>, молоді, осіб похилого віку, батьків з дітьми дошкільного віку до культурного життя;</w:t>
      </w:r>
    </w:p>
    <w:p w14:paraId="2533A696"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 xml:space="preserve"> розвиток у системі освіти наскрізного принципу врахування соціальної залученості, недискримінації та поваги до прав людини, згуртованості, у тому числі формальній та неформальній освіті, зокрема громадянській;</w:t>
      </w:r>
    </w:p>
    <w:p w14:paraId="498A8B8E"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проведення широких інформаційно-просвітницьких кампаній для працівників державних та комунальних установ, організацій, професійних спільнот та громадськості на всіх рівнях щодо політики безбар’єрності та недискримінації;</w:t>
      </w:r>
    </w:p>
    <w:p w14:paraId="63188FDD"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 xml:space="preserve">підвищення рівня обізнаності державних службовців </w:t>
      </w:r>
      <w:r w:rsidRPr="00791545">
        <w:rPr>
          <w:rFonts w:ascii="Times New Roman" w:hAnsi="Times New Roman" w:cs="Times New Roman"/>
          <w:b w:val="0"/>
          <w:sz w:val="28"/>
          <w:szCs w:val="28"/>
        </w:rPr>
        <w:t>та посадових осіб місцевого самоврядування</w:t>
      </w:r>
      <w:r w:rsidRPr="00791545">
        <w:rPr>
          <w:rFonts w:ascii="Times New Roman" w:eastAsia="Arial" w:hAnsi="Times New Roman" w:cs="Times New Roman"/>
          <w:b w:val="0"/>
          <w:sz w:val="28"/>
          <w:szCs w:val="28"/>
          <w:shd w:val="clear" w:color="auto" w:fill="FFFFFF"/>
        </w:rPr>
        <w:t xml:space="preserve"> щодо прав осіб з інвалідністю, універсального дизайну і доступності;</w:t>
      </w:r>
    </w:p>
    <w:p w14:paraId="405403DA"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hAnsi="Times New Roman" w:cs="Times New Roman"/>
          <w:b w:val="0"/>
          <w:sz w:val="28"/>
          <w:szCs w:val="28"/>
        </w:rPr>
        <w:lastRenderedPageBreak/>
        <w:t>запровадження комплексних реабілітаційних послуг, спрямованих на підвищення якості життя, активності, працездатності та залучення в усі форми суспільного життя (переоцінка діючих системи та стандартів реабілітації, імплементація комплексних іноземних  підходів у співпраці з МОЗ;</w:t>
      </w:r>
    </w:p>
    <w:p w14:paraId="7224919E"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формування на рівні кожної територіальної громади якісно нової системи забезпечення та захисту прав дітей,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w:t>
      </w:r>
    </w:p>
    <w:p w14:paraId="7FF348EA"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забезпечення функціонування закладів фізичної культури та спорту для всіх верств населення.</w:t>
      </w:r>
    </w:p>
    <w:p w14:paraId="33413637" w14:textId="77777777" w:rsidR="00C00E9C" w:rsidRPr="00791545" w:rsidRDefault="00C00E9C" w:rsidP="00C00E9C">
      <w:pPr>
        <w:pStyle w:val="af2"/>
        <w:shd w:val="clear" w:color="auto" w:fill="FFFFFF"/>
        <w:spacing w:before="0" w:beforeAutospacing="0" w:after="0" w:afterAutospacing="0"/>
        <w:ind w:left="567"/>
        <w:jc w:val="both"/>
        <w:rPr>
          <w:rFonts w:ascii="Times New Roman" w:hAnsi="Times New Roman" w:cs="Times New Roman"/>
          <w:b w:val="0"/>
          <w:sz w:val="28"/>
          <w:szCs w:val="28"/>
          <w:u w:val="single"/>
        </w:rPr>
      </w:pPr>
    </w:p>
    <w:p w14:paraId="67C9A389" w14:textId="77777777"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8"/>
          <w:szCs w:val="28"/>
          <w:u w:val="single"/>
        </w:rPr>
      </w:pPr>
      <w:r w:rsidRPr="00791545">
        <w:rPr>
          <w:rFonts w:ascii="Times New Roman" w:hAnsi="Times New Roman" w:cs="Times New Roman"/>
          <w:sz w:val="28"/>
          <w:szCs w:val="28"/>
          <w:u w:val="single"/>
        </w:rPr>
        <w:t>Усунення освітніх базбар’єрів</w:t>
      </w:r>
    </w:p>
    <w:p w14:paraId="3D93AA84" w14:textId="77777777" w:rsidR="00C00E9C" w:rsidRPr="00D01C01" w:rsidRDefault="00C00E9C" w:rsidP="00C00E9C">
      <w:pPr>
        <w:shd w:val="clear" w:color="auto" w:fill="FFFFFF"/>
        <w:ind w:firstLine="567"/>
        <w:jc w:val="both"/>
        <w:rPr>
          <w:sz w:val="28"/>
          <w:szCs w:val="28"/>
        </w:rPr>
      </w:pPr>
      <w:r w:rsidRPr="00C00E9C">
        <w:rPr>
          <w:sz w:val="28"/>
          <w:szCs w:val="28"/>
          <w:lang w:val="uk-UA"/>
        </w:rPr>
        <w:t xml:space="preserve">Коли всі мають рівні можливості та вільний доступ до освіти протягом усього життя – це освітня безбар’єрність. Також вона передбачає здобуття іншої професії, підвищення кваліфікації та опанування додаткових компетентностей. </w:t>
      </w:r>
      <w:r w:rsidRPr="00D01C01">
        <w:rPr>
          <w:sz w:val="28"/>
          <w:szCs w:val="28"/>
        </w:rPr>
        <w:t>Станом на сьогодні громадяни України не використовують всі можливі освітні інструменти для професійного, культурного та суспільного розвитку дітей, молоді та дорослих.</w:t>
      </w:r>
    </w:p>
    <w:p w14:paraId="65016B6F"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Вирішувати питання усунення суспільних безбар’єрів планується шляхом:</w:t>
      </w:r>
    </w:p>
    <w:p w14:paraId="0283673B"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забезпечення розвитку освіти дорослих;</w:t>
      </w:r>
    </w:p>
    <w:p w14:paraId="061BF71D"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розвиток мережі та підтримка інклюзивно-ресурсних центрів відповідно до існуючих нормативів;</w:t>
      </w:r>
    </w:p>
    <w:p w14:paraId="79E3BB3F"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забезпечення закладів дошкільної освіти методичними, діагностичними та матеріально-технічним засобами для створення та функціонування інклюзивного середовища;</w:t>
      </w:r>
    </w:p>
    <w:p w14:paraId="30935B10"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забезпечення підвищення рівня якості надання освітніх послуг у спеціальних закладах загальної середньої освіти або спеціальних класах (групах) закладів освіти із створенням умов для здобуття учнями (вихованцями) з особливими освітніми потребами освіти в освітньому середовищі, наближеному до місця їх проживання;</w:t>
      </w:r>
    </w:p>
    <w:p w14:paraId="201930D5"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shd w:val="clear" w:color="auto" w:fill="FFFFFF"/>
        </w:rPr>
        <w:t>проведення навчань та поширення існуючих матеріалів для викладачів, вчителів, вихователів та психологічних служб щодо задоволення особливих освітніх потреб;</w:t>
      </w:r>
    </w:p>
    <w:p w14:paraId="017321D1"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shd w:val="clear" w:color="auto" w:fill="FFFFFF"/>
        </w:rPr>
        <w:t>запровадження в Україні Міжнародної класифікації функціонування, обмежень життєдіяльності та здоров’я, а також  інтеграції її до системи освіти як сучасне підґрунтя для планування індивідуальних освітніх траєкторій;</w:t>
      </w:r>
    </w:p>
    <w:p w14:paraId="38E4F883"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u w:val="single"/>
        </w:rPr>
      </w:pPr>
    </w:p>
    <w:p w14:paraId="431E8C2A" w14:textId="77777777"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8"/>
          <w:szCs w:val="28"/>
          <w:u w:val="single"/>
        </w:rPr>
      </w:pPr>
      <w:r w:rsidRPr="00791545">
        <w:rPr>
          <w:rFonts w:ascii="Times New Roman" w:hAnsi="Times New Roman" w:cs="Times New Roman"/>
          <w:sz w:val="28"/>
          <w:szCs w:val="28"/>
          <w:u w:val="single"/>
        </w:rPr>
        <w:t>Усунення економічних базбар’єрів</w:t>
      </w:r>
    </w:p>
    <w:p w14:paraId="05F3ECA5"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Економічною безбар’єрністю передбачено, що всі громадяни, незалежно від віку, статі, сімейного стану чи стану здоров’я, мають рівні умови та можливості для працевлаштування, отримання фінансових та інших ресурсів для заняття підприємництвом чи самозайнятістю.</w:t>
      </w:r>
    </w:p>
    <w:p w14:paraId="79CA310E" w14:textId="77777777" w:rsidR="00C00E9C" w:rsidRPr="00C00E9C" w:rsidRDefault="00C00E9C" w:rsidP="00C00E9C">
      <w:pPr>
        <w:shd w:val="clear" w:color="auto" w:fill="FFFFFF"/>
        <w:ind w:firstLine="567"/>
        <w:jc w:val="both"/>
        <w:rPr>
          <w:sz w:val="28"/>
          <w:szCs w:val="28"/>
          <w:lang w:val="uk-UA"/>
        </w:rPr>
      </w:pPr>
      <w:r w:rsidRPr="00C00E9C">
        <w:rPr>
          <w:sz w:val="28"/>
          <w:szCs w:val="28"/>
          <w:lang w:val="uk-UA"/>
        </w:rPr>
        <w:lastRenderedPageBreak/>
        <w:t>Потенціал підприємництва та самозайнятості не використовується повною мірою для забезпечення економічної свободи цільових груп. Низький рівень розвитку підприємницької культури ведення господарської діяльності серед таких груп населення, як молодь, жінки, особи похилого віку, особи з інвалідністю через низький рівень фінансової грамотності та навичок управління. Відсутній консультаційний супровід створення та реєстрації підприємницької діяльності, а також низький рівень базових теоретичних та практичних знань щодо сучасних можливостей роботи та підприємницької діяльності серед вразливих категорій населення.</w:t>
      </w:r>
    </w:p>
    <w:p w14:paraId="5CC8F25A"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Вирішувати питання усунення суспільних безбар’єрів планується шляхом:</w:t>
      </w:r>
    </w:p>
    <w:p w14:paraId="240641BC" w14:textId="77777777" w:rsidR="00C00E9C" w:rsidRPr="00791545" w:rsidRDefault="00C00E9C" w:rsidP="00C00E9C">
      <w:pPr>
        <w:pStyle w:val="af2"/>
        <w:numPr>
          <w:ilvl w:val="0"/>
          <w:numId w:val="18"/>
        </w:numPr>
        <w:shd w:val="clear" w:color="auto" w:fill="FFFFFF"/>
        <w:spacing w:before="0" w:beforeAutospacing="0" w:after="0" w:afterAutospacing="0"/>
        <w:ind w:left="0" w:firstLine="567"/>
        <w:jc w:val="both"/>
        <w:rPr>
          <w:rFonts w:ascii="Times New Roman" w:hAnsi="Times New Roman" w:cs="Times New Roman"/>
          <w:b w:val="0"/>
          <w:sz w:val="27"/>
          <w:szCs w:val="27"/>
        </w:rPr>
      </w:pPr>
      <w:r w:rsidRPr="00791545">
        <w:rPr>
          <w:rFonts w:ascii="Times New Roman" w:eastAsia="Calibri" w:hAnsi="Times New Roman" w:cs="Times New Roman"/>
          <w:b w:val="0"/>
          <w:sz w:val="28"/>
          <w:szCs w:val="28"/>
          <w:shd w:val="clear" w:color="auto" w:fill="FFFFFF"/>
        </w:rPr>
        <w:t>Підвищення рівня інформаційного забезпечення суб’єктів підприємницької діяльності, розвиток інфраструктури підтримки малого та середнього підприємства.</w:t>
      </w:r>
    </w:p>
    <w:p w14:paraId="1F149760" w14:textId="77777777" w:rsidR="00C00E9C" w:rsidRPr="00D01C01" w:rsidRDefault="00C00E9C" w:rsidP="00C00E9C">
      <w:pPr>
        <w:shd w:val="clear" w:color="auto" w:fill="FFFFFF"/>
        <w:ind w:firstLine="567"/>
        <w:jc w:val="both"/>
        <w:rPr>
          <w:sz w:val="28"/>
          <w:szCs w:val="28"/>
        </w:rPr>
      </w:pPr>
      <w:r w:rsidRPr="00D01C01">
        <w:rPr>
          <w:sz w:val="28"/>
          <w:szCs w:val="28"/>
        </w:rPr>
        <w:t xml:space="preserve">Отже, очікуваним результатом є створення безбар’єрного простору в та підтримка стратегічного курсу держави.         </w:t>
      </w:r>
    </w:p>
    <w:p w14:paraId="73FFFBB0" w14:textId="77777777" w:rsidR="00C00E9C" w:rsidRPr="00D01C01" w:rsidRDefault="00C00E9C" w:rsidP="00C00E9C">
      <w:pPr>
        <w:pStyle w:val="af2"/>
        <w:shd w:val="clear" w:color="auto" w:fill="FFFFFF"/>
        <w:spacing w:before="0" w:beforeAutospacing="0" w:after="300" w:afterAutospacing="0"/>
        <w:jc w:val="both"/>
        <w:rPr>
          <w:rFonts w:ascii="Arial" w:hAnsi="Arial" w:cs="Arial"/>
          <w:sz w:val="27"/>
          <w:szCs w:val="27"/>
        </w:rPr>
      </w:pPr>
    </w:p>
    <w:p w14:paraId="3E678985" w14:textId="77777777" w:rsidR="00C00E9C" w:rsidRPr="00D01C01" w:rsidRDefault="00C00E9C" w:rsidP="00C00E9C">
      <w:pPr>
        <w:numPr>
          <w:ilvl w:val="0"/>
          <w:numId w:val="13"/>
        </w:numPr>
        <w:tabs>
          <w:tab w:val="num" w:pos="360"/>
        </w:tabs>
        <w:spacing w:before="40" w:after="40"/>
        <w:ind w:left="0" w:right="-1" w:firstLine="0"/>
        <w:jc w:val="center"/>
        <w:rPr>
          <w:rStyle w:val="af0"/>
          <w:sz w:val="28"/>
          <w:szCs w:val="28"/>
        </w:rPr>
      </w:pPr>
      <w:r w:rsidRPr="00D01C01">
        <w:rPr>
          <w:rStyle w:val="af0"/>
          <w:sz w:val="28"/>
          <w:szCs w:val="28"/>
        </w:rPr>
        <w:t>Мета Програми</w:t>
      </w:r>
    </w:p>
    <w:p w14:paraId="7B0C7E56" w14:textId="77777777" w:rsidR="00C00E9C" w:rsidRPr="00D01C01" w:rsidRDefault="00C00E9C" w:rsidP="00C00E9C">
      <w:pPr>
        <w:spacing w:before="40" w:after="40"/>
        <w:ind w:right="-1" w:firstLine="709"/>
        <w:jc w:val="both"/>
        <w:rPr>
          <w:sz w:val="28"/>
          <w:szCs w:val="28"/>
          <w:shd w:val="clear" w:color="auto" w:fill="FFFFFF"/>
        </w:rPr>
      </w:pPr>
      <w:r w:rsidRPr="00D01C01">
        <w:rPr>
          <w:sz w:val="28"/>
          <w:szCs w:val="28"/>
          <w:shd w:val="clear" w:color="auto" w:fill="FFFFFF"/>
        </w:rPr>
        <w:t>Мета програми створення безперешкодного середовища для всіх груп населення, забезпечення рівних можливостей кожній людині реалізовувати свої права, отримувати послуги на рівні з іншими шляхом інтегрування фізичної, інформаційної, цифрової, соціальної та громадянської, економічної та освітньої безбар’єрності до всіх сфер державної політики.</w:t>
      </w:r>
    </w:p>
    <w:p w14:paraId="2957A819" w14:textId="77777777" w:rsidR="00C00E9C" w:rsidRPr="00D01C01" w:rsidRDefault="00C00E9C" w:rsidP="00C00E9C">
      <w:pPr>
        <w:spacing w:before="40" w:after="40"/>
        <w:ind w:right="-1" w:firstLine="709"/>
        <w:jc w:val="both"/>
        <w:rPr>
          <w:sz w:val="28"/>
          <w:szCs w:val="28"/>
          <w:highlight w:val="yellow"/>
        </w:rPr>
      </w:pPr>
    </w:p>
    <w:p w14:paraId="22D88E7E" w14:textId="77777777" w:rsidR="00C00E9C" w:rsidRPr="00D01C01" w:rsidRDefault="00C00E9C" w:rsidP="00C00E9C">
      <w:pPr>
        <w:numPr>
          <w:ilvl w:val="0"/>
          <w:numId w:val="13"/>
        </w:numPr>
        <w:tabs>
          <w:tab w:val="num" w:pos="480"/>
        </w:tabs>
        <w:spacing w:before="40" w:after="40"/>
        <w:ind w:left="0" w:right="-1" w:firstLine="0"/>
        <w:jc w:val="center"/>
        <w:rPr>
          <w:rStyle w:val="af0"/>
          <w:sz w:val="28"/>
          <w:szCs w:val="28"/>
        </w:rPr>
      </w:pPr>
      <w:r w:rsidRPr="00D01C01">
        <w:rPr>
          <w:rStyle w:val="af0"/>
          <w:sz w:val="28"/>
          <w:szCs w:val="28"/>
        </w:rPr>
        <w:t>Обґрунтування шляхів і засобів розв'язання проблеми, обсягів та джерел фінансування; строки та етапи виконання програми</w:t>
      </w:r>
    </w:p>
    <w:p w14:paraId="55236111" w14:textId="411D319D" w:rsidR="00C00E9C" w:rsidRPr="00D01C01" w:rsidRDefault="00C00E9C" w:rsidP="00C00E9C">
      <w:pPr>
        <w:ind w:right="-1" w:firstLine="709"/>
        <w:jc w:val="both"/>
        <w:rPr>
          <w:sz w:val="28"/>
          <w:szCs w:val="28"/>
        </w:rPr>
      </w:pPr>
      <w:r w:rsidRPr="00D01C01">
        <w:rPr>
          <w:sz w:val="28"/>
          <w:szCs w:val="28"/>
        </w:rPr>
        <w:t xml:space="preserve">Соціальна політика будь-якої держави спрямована на соціальний підтримку різних соціальних і демографічних груп населення. </w:t>
      </w:r>
    </w:p>
    <w:p w14:paraId="494FAE54" w14:textId="0399DF6E" w:rsidR="00C00E9C" w:rsidRPr="00D01C01" w:rsidRDefault="00C00E9C" w:rsidP="00C00E9C">
      <w:pPr>
        <w:shd w:val="clear" w:color="auto" w:fill="FFFFFF"/>
        <w:ind w:firstLine="567"/>
        <w:jc w:val="both"/>
        <w:rPr>
          <w:sz w:val="28"/>
          <w:szCs w:val="28"/>
        </w:rPr>
      </w:pPr>
      <w:r w:rsidRPr="00D01C01">
        <w:rPr>
          <w:sz w:val="28"/>
          <w:szCs w:val="28"/>
        </w:rPr>
        <w:t>Послідовна реалізація Національної стратегії зі створення безбар’єрного простору</w:t>
      </w:r>
      <w:r w:rsidR="00A43FAF">
        <w:rPr>
          <w:sz w:val="28"/>
          <w:szCs w:val="28"/>
          <w:lang w:val="uk-UA"/>
        </w:rPr>
        <w:t xml:space="preserve"> </w:t>
      </w:r>
      <w:r w:rsidRPr="00D01C01">
        <w:rPr>
          <w:sz w:val="28"/>
          <w:szCs w:val="28"/>
        </w:rPr>
        <w:t xml:space="preserve">на місцях дасть можливість кожній людині в </w:t>
      </w:r>
      <w:r>
        <w:rPr>
          <w:sz w:val="28"/>
          <w:szCs w:val="28"/>
        </w:rPr>
        <w:t>громаді</w:t>
      </w:r>
      <w:r w:rsidRPr="00D01C01">
        <w:rPr>
          <w:sz w:val="28"/>
          <w:szCs w:val="28"/>
        </w:rPr>
        <w:t>:</w:t>
      </w:r>
    </w:p>
    <w:p w14:paraId="10DFAE9A" w14:textId="77777777" w:rsidR="00C00E9C" w:rsidRPr="00D01C01" w:rsidRDefault="00C00E9C" w:rsidP="00C00E9C">
      <w:pPr>
        <w:numPr>
          <w:ilvl w:val="0"/>
          <w:numId w:val="18"/>
        </w:numPr>
        <w:shd w:val="clear" w:color="auto" w:fill="FFFFFF"/>
        <w:autoSpaceDE w:val="0"/>
        <w:autoSpaceDN w:val="0"/>
        <w:jc w:val="both"/>
        <w:rPr>
          <w:sz w:val="28"/>
          <w:szCs w:val="28"/>
        </w:rPr>
      </w:pPr>
      <w:r w:rsidRPr="00D01C01">
        <w:rPr>
          <w:sz w:val="28"/>
          <w:szCs w:val="28"/>
        </w:rPr>
        <w:t>отримати безперешкодний доступ до об’єктів фізичного оточення;</w:t>
      </w:r>
    </w:p>
    <w:p w14:paraId="7039F481" w14:textId="77777777" w:rsidR="00C00E9C" w:rsidRPr="00D01C01" w:rsidRDefault="00C00E9C" w:rsidP="00C00E9C">
      <w:pPr>
        <w:numPr>
          <w:ilvl w:val="0"/>
          <w:numId w:val="18"/>
        </w:numPr>
        <w:shd w:val="clear" w:color="auto" w:fill="FFFFFF"/>
        <w:autoSpaceDE w:val="0"/>
        <w:autoSpaceDN w:val="0"/>
        <w:jc w:val="both"/>
        <w:rPr>
          <w:sz w:val="28"/>
          <w:szCs w:val="28"/>
        </w:rPr>
      </w:pPr>
      <w:r w:rsidRPr="00D01C01">
        <w:rPr>
          <w:sz w:val="28"/>
          <w:szCs w:val="28"/>
        </w:rPr>
        <w:t>отримувати інформацію у найзручніший спосіб;</w:t>
      </w:r>
    </w:p>
    <w:p w14:paraId="7A65D94B" w14:textId="77777777" w:rsidR="00C00E9C" w:rsidRPr="00D01C01" w:rsidRDefault="00C00E9C" w:rsidP="00C00E9C">
      <w:pPr>
        <w:numPr>
          <w:ilvl w:val="0"/>
          <w:numId w:val="18"/>
        </w:numPr>
        <w:shd w:val="clear" w:color="auto" w:fill="FFFFFF"/>
        <w:autoSpaceDE w:val="0"/>
        <w:autoSpaceDN w:val="0"/>
        <w:jc w:val="both"/>
        <w:rPr>
          <w:sz w:val="28"/>
          <w:szCs w:val="28"/>
        </w:rPr>
      </w:pPr>
      <w:r w:rsidRPr="00D01C01">
        <w:rPr>
          <w:sz w:val="28"/>
          <w:szCs w:val="28"/>
        </w:rPr>
        <w:t>отримати спрощений доступ до цифровізованих та аналогових державних та соціальних послуг;</w:t>
      </w:r>
    </w:p>
    <w:p w14:paraId="304E09C2" w14:textId="77777777" w:rsidR="00C00E9C" w:rsidRPr="00D01C01" w:rsidRDefault="00C00E9C" w:rsidP="00C00E9C">
      <w:pPr>
        <w:numPr>
          <w:ilvl w:val="0"/>
          <w:numId w:val="18"/>
        </w:numPr>
        <w:shd w:val="clear" w:color="auto" w:fill="FFFFFF"/>
        <w:autoSpaceDE w:val="0"/>
        <w:autoSpaceDN w:val="0"/>
        <w:jc w:val="both"/>
        <w:rPr>
          <w:sz w:val="28"/>
          <w:szCs w:val="28"/>
        </w:rPr>
      </w:pPr>
      <w:r w:rsidRPr="00D01C01">
        <w:rPr>
          <w:sz w:val="28"/>
          <w:szCs w:val="28"/>
        </w:rPr>
        <w:t>отримати рівні умови участі у всіх сферах життя суспільства;</w:t>
      </w:r>
    </w:p>
    <w:p w14:paraId="3CD92687" w14:textId="77777777" w:rsidR="00C00E9C" w:rsidRPr="00D01C01" w:rsidRDefault="00C00E9C" w:rsidP="00C00E9C">
      <w:pPr>
        <w:numPr>
          <w:ilvl w:val="0"/>
          <w:numId w:val="18"/>
        </w:numPr>
        <w:shd w:val="clear" w:color="auto" w:fill="FFFFFF"/>
        <w:autoSpaceDE w:val="0"/>
        <w:autoSpaceDN w:val="0"/>
        <w:jc w:val="both"/>
        <w:rPr>
          <w:sz w:val="28"/>
          <w:szCs w:val="28"/>
        </w:rPr>
      </w:pPr>
      <w:r w:rsidRPr="00D01C01">
        <w:rPr>
          <w:sz w:val="28"/>
          <w:szCs w:val="28"/>
        </w:rPr>
        <w:t>отримати умови та рівні можливості для занять фізичною культурою та спортом;</w:t>
      </w:r>
    </w:p>
    <w:p w14:paraId="71A7D4B8" w14:textId="77777777" w:rsidR="00C00E9C" w:rsidRPr="00D01C01" w:rsidRDefault="00C00E9C" w:rsidP="00C00E9C">
      <w:pPr>
        <w:numPr>
          <w:ilvl w:val="0"/>
          <w:numId w:val="18"/>
        </w:numPr>
        <w:shd w:val="clear" w:color="auto" w:fill="FFFFFF"/>
        <w:autoSpaceDE w:val="0"/>
        <w:autoSpaceDN w:val="0"/>
        <w:jc w:val="both"/>
        <w:rPr>
          <w:sz w:val="28"/>
          <w:szCs w:val="28"/>
        </w:rPr>
      </w:pPr>
      <w:r w:rsidRPr="00D01C01">
        <w:rPr>
          <w:sz w:val="28"/>
          <w:szCs w:val="28"/>
        </w:rPr>
        <w:t>отримати рівні умови та можливості для культурного (мистецького) та/або креативного вираження, провадження культурної діяльності; доступу до культурних послуг, культурних цінностей, культурної спадщини та інформації про них;</w:t>
      </w:r>
    </w:p>
    <w:p w14:paraId="4E988237" w14:textId="77777777" w:rsidR="00C00E9C" w:rsidRPr="00D01C01" w:rsidRDefault="00C00E9C" w:rsidP="00C00E9C">
      <w:pPr>
        <w:numPr>
          <w:ilvl w:val="0"/>
          <w:numId w:val="18"/>
        </w:numPr>
        <w:shd w:val="clear" w:color="auto" w:fill="FFFFFF"/>
        <w:autoSpaceDE w:val="0"/>
        <w:autoSpaceDN w:val="0"/>
        <w:jc w:val="both"/>
        <w:rPr>
          <w:sz w:val="28"/>
          <w:szCs w:val="28"/>
        </w:rPr>
      </w:pPr>
      <w:r w:rsidRPr="00D01C01">
        <w:rPr>
          <w:sz w:val="28"/>
          <w:szCs w:val="28"/>
        </w:rPr>
        <w:t>отримати рівні можливості та вільний доступ до освіти;</w:t>
      </w:r>
    </w:p>
    <w:p w14:paraId="4BC85D0F" w14:textId="77777777" w:rsidR="00C00E9C" w:rsidRPr="00D01C01" w:rsidRDefault="00C00E9C" w:rsidP="00C00E9C">
      <w:pPr>
        <w:numPr>
          <w:ilvl w:val="0"/>
          <w:numId w:val="18"/>
        </w:numPr>
        <w:ind w:right="-1"/>
        <w:jc w:val="both"/>
        <w:rPr>
          <w:sz w:val="28"/>
          <w:szCs w:val="28"/>
        </w:rPr>
      </w:pPr>
      <w:r w:rsidRPr="00D01C01">
        <w:rPr>
          <w:sz w:val="28"/>
          <w:szCs w:val="28"/>
        </w:rPr>
        <w:lastRenderedPageBreak/>
        <w:t>отримати рівні умови та можливості у сфері зайнятості, а також заняття підприємництвом.</w:t>
      </w:r>
    </w:p>
    <w:p w14:paraId="60A6E38F" w14:textId="76D17E6D" w:rsidR="00C00E9C" w:rsidRPr="00D01C01" w:rsidRDefault="00C00E9C" w:rsidP="00C00E9C">
      <w:pPr>
        <w:tabs>
          <w:tab w:val="left" w:pos="851"/>
        </w:tabs>
        <w:spacing w:before="40" w:after="40"/>
        <w:ind w:right="-1" w:firstLine="709"/>
        <w:jc w:val="both"/>
        <w:rPr>
          <w:bCs/>
          <w:sz w:val="28"/>
          <w:szCs w:val="28"/>
        </w:rPr>
      </w:pPr>
      <w:r w:rsidRPr="00D01C01">
        <w:rPr>
          <w:bCs/>
          <w:sz w:val="28"/>
          <w:szCs w:val="28"/>
        </w:rPr>
        <w:t xml:space="preserve">Фінансування Програми здійснюється за рахунок коштів: державного бюджету, </w:t>
      </w:r>
      <w:r>
        <w:rPr>
          <w:bCs/>
          <w:sz w:val="28"/>
          <w:szCs w:val="28"/>
        </w:rPr>
        <w:t xml:space="preserve">обласного та </w:t>
      </w:r>
      <w:r w:rsidRPr="00D01C01">
        <w:rPr>
          <w:bCs/>
          <w:sz w:val="28"/>
          <w:szCs w:val="28"/>
        </w:rPr>
        <w:t>місцевого бюджету. Обсяг фінансування Програми з бюджету визначається, виходячи з конкретних завдань Програми та реальних фінансових можливостей бюджету. Частина заходів фінансується за рахунок коштів обласного бюджету, передбачених іншими обласними програмами.</w:t>
      </w:r>
    </w:p>
    <w:p w14:paraId="7D74E05A" w14:textId="77777777" w:rsidR="00C00E9C" w:rsidRPr="00D01C01" w:rsidRDefault="00C00E9C" w:rsidP="00C00E9C">
      <w:pPr>
        <w:tabs>
          <w:tab w:val="left" w:pos="851"/>
        </w:tabs>
        <w:spacing w:before="40" w:after="40"/>
        <w:ind w:right="-1" w:firstLine="709"/>
        <w:jc w:val="both"/>
        <w:rPr>
          <w:sz w:val="28"/>
          <w:szCs w:val="28"/>
        </w:rPr>
      </w:pPr>
      <w:r w:rsidRPr="00D01C01">
        <w:rPr>
          <w:sz w:val="28"/>
          <w:szCs w:val="28"/>
        </w:rPr>
        <w:t xml:space="preserve">Розпорядниками коштів виступають структурні підрозділи </w:t>
      </w:r>
      <w:r>
        <w:rPr>
          <w:sz w:val="28"/>
          <w:szCs w:val="28"/>
        </w:rPr>
        <w:t>Гатненської сільської ради</w:t>
      </w:r>
      <w:r w:rsidRPr="00D01C01">
        <w:rPr>
          <w:sz w:val="28"/>
          <w:szCs w:val="28"/>
        </w:rPr>
        <w:t xml:space="preserve"> відповідно до бюджетних призначень, встановлених рішенням </w:t>
      </w:r>
      <w:r>
        <w:rPr>
          <w:sz w:val="28"/>
          <w:szCs w:val="28"/>
        </w:rPr>
        <w:t>Гатненеської сільської</w:t>
      </w:r>
      <w:r w:rsidRPr="00D01C01">
        <w:rPr>
          <w:sz w:val="28"/>
          <w:szCs w:val="28"/>
        </w:rPr>
        <w:t xml:space="preserve"> ради про </w:t>
      </w:r>
      <w:r>
        <w:rPr>
          <w:sz w:val="28"/>
          <w:szCs w:val="28"/>
        </w:rPr>
        <w:t>місцевий</w:t>
      </w:r>
      <w:r w:rsidRPr="00D01C01">
        <w:rPr>
          <w:sz w:val="28"/>
          <w:szCs w:val="28"/>
        </w:rPr>
        <w:t xml:space="preserve"> бюджет на відповідний рік. </w:t>
      </w:r>
    </w:p>
    <w:p w14:paraId="07CFE31F" w14:textId="77777777" w:rsidR="00C00E9C" w:rsidRPr="00D01C01" w:rsidRDefault="00C00E9C" w:rsidP="00C00E9C">
      <w:pPr>
        <w:tabs>
          <w:tab w:val="left" w:pos="851"/>
        </w:tabs>
        <w:spacing w:before="40" w:after="40"/>
        <w:ind w:right="-1" w:firstLine="709"/>
        <w:jc w:val="both"/>
        <w:rPr>
          <w:b/>
          <w:bCs/>
          <w:highlight w:val="yellow"/>
        </w:rPr>
      </w:pPr>
    </w:p>
    <w:p w14:paraId="4D48CAA4" w14:textId="77777777" w:rsidR="00C00E9C" w:rsidRPr="00D01C01" w:rsidRDefault="00C00E9C" w:rsidP="00C00E9C">
      <w:pPr>
        <w:numPr>
          <w:ilvl w:val="0"/>
          <w:numId w:val="13"/>
        </w:numPr>
        <w:tabs>
          <w:tab w:val="num" w:pos="480"/>
        </w:tabs>
        <w:spacing w:before="40" w:after="40"/>
        <w:ind w:left="0" w:right="-1" w:firstLine="0"/>
        <w:jc w:val="center"/>
        <w:rPr>
          <w:rStyle w:val="af0"/>
          <w:sz w:val="28"/>
          <w:szCs w:val="28"/>
        </w:rPr>
      </w:pPr>
      <w:r w:rsidRPr="00D01C01">
        <w:rPr>
          <w:rStyle w:val="af0"/>
          <w:sz w:val="28"/>
          <w:szCs w:val="28"/>
        </w:rPr>
        <w:t>Перелік завдань, заходів програми та результативні показники</w:t>
      </w:r>
    </w:p>
    <w:p w14:paraId="29AD10B4" w14:textId="77777777" w:rsidR="00C00E9C" w:rsidRPr="00D01C01" w:rsidRDefault="00C00E9C" w:rsidP="00C00E9C">
      <w:pPr>
        <w:shd w:val="clear" w:color="auto" w:fill="FFFFFF"/>
        <w:ind w:firstLine="567"/>
        <w:jc w:val="both"/>
        <w:rPr>
          <w:sz w:val="28"/>
          <w:szCs w:val="28"/>
        </w:rPr>
      </w:pPr>
      <w:r w:rsidRPr="00D01C01">
        <w:rPr>
          <w:sz w:val="28"/>
          <w:szCs w:val="28"/>
        </w:rPr>
        <w:t>Відповідно до </w:t>
      </w:r>
      <w:hyperlink r:id="rId12" w:history="1">
        <w:r w:rsidRPr="00D01C01">
          <w:rPr>
            <w:sz w:val="28"/>
            <w:szCs w:val="28"/>
          </w:rPr>
          <w:t>Конституції України</w:t>
        </w:r>
      </w:hyperlink>
      <w:r w:rsidRPr="00D01C01">
        <w:rPr>
          <w:sz w:val="28"/>
          <w:szCs w:val="28"/>
        </w:rPr>
        <w:t> людина, її життя і здоров’я, честь і гідність, недоторканність і безпека визнаються в Україні найвищою соціальною цінністю. Разом з тим перед багатьма жителями області стоїть ряд бар’єрів у реалізації своїх прав, отриманні доступу до публічних послуг та повноцінної участі у культурному та суспільному житті. Ці бар’єри наявні у різних сферах – від доступності до громадських та житлових будівель до працевлаштування чи культурного життя.</w:t>
      </w:r>
    </w:p>
    <w:p w14:paraId="6F66A493" w14:textId="77777777" w:rsidR="00C00E9C" w:rsidRPr="00D01C01" w:rsidRDefault="00C00E9C" w:rsidP="00C00E9C">
      <w:pPr>
        <w:ind w:firstLine="709"/>
        <w:jc w:val="both"/>
        <w:rPr>
          <w:sz w:val="28"/>
          <w:szCs w:val="28"/>
          <w:highlight w:val="yellow"/>
        </w:rPr>
      </w:pPr>
      <w:r w:rsidRPr="00D01C01">
        <w:rPr>
          <w:sz w:val="28"/>
          <w:szCs w:val="28"/>
        </w:rPr>
        <w:t xml:space="preserve">Створення безбар’єрного середовища в  </w:t>
      </w:r>
      <w:r>
        <w:rPr>
          <w:sz w:val="28"/>
          <w:szCs w:val="28"/>
        </w:rPr>
        <w:t>громаді</w:t>
      </w:r>
      <w:r w:rsidRPr="00D01C01">
        <w:rPr>
          <w:sz w:val="28"/>
          <w:szCs w:val="28"/>
        </w:rPr>
        <w:t xml:space="preserve"> призведе  до загального покращення  добробуту кожної людини.</w:t>
      </w:r>
    </w:p>
    <w:p w14:paraId="4FC49DC7" w14:textId="77777777" w:rsidR="00C00E9C" w:rsidRPr="00D01C01" w:rsidRDefault="00C00E9C" w:rsidP="00C00E9C">
      <w:pPr>
        <w:spacing w:line="259" w:lineRule="auto"/>
        <w:ind w:left="786"/>
        <w:rPr>
          <w:highlight w:val="yellow"/>
        </w:rPr>
      </w:pPr>
    </w:p>
    <w:p w14:paraId="44E5B73B" w14:textId="77777777" w:rsidR="00C00E9C" w:rsidRPr="00D01C01" w:rsidRDefault="00C00E9C" w:rsidP="00C00E9C">
      <w:pPr>
        <w:numPr>
          <w:ilvl w:val="0"/>
          <w:numId w:val="13"/>
        </w:numPr>
        <w:tabs>
          <w:tab w:val="num" w:pos="480"/>
          <w:tab w:val="num" w:pos="720"/>
        </w:tabs>
        <w:spacing w:before="40" w:after="40"/>
        <w:ind w:left="0" w:right="-1" w:firstLine="0"/>
        <w:jc w:val="center"/>
        <w:rPr>
          <w:b/>
          <w:bCs/>
          <w:sz w:val="28"/>
          <w:szCs w:val="28"/>
        </w:rPr>
      </w:pPr>
      <w:r w:rsidRPr="00D01C01">
        <w:rPr>
          <w:b/>
          <w:sz w:val="28"/>
          <w:szCs w:val="28"/>
        </w:rPr>
        <w:t>Координація та контроль за ходом виконання Програми</w:t>
      </w:r>
    </w:p>
    <w:p w14:paraId="62FB7382" w14:textId="77777777" w:rsidR="00C00E9C" w:rsidRPr="00791545" w:rsidRDefault="00C00E9C" w:rsidP="00C00E9C">
      <w:pPr>
        <w:pStyle w:val="2"/>
        <w:shd w:val="clear" w:color="auto" w:fill="auto"/>
        <w:spacing w:after="0" w:line="322" w:lineRule="exact"/>
        <w:ind w:right="-1" w:firstLine="709"/>
        <w:jc w:val="both"/>
        <w:rPr>
          <w:rFonts w:ascii="Times New Roman" w:hAnsi="Times New Roman" w:cs="Times New Roman"/>
          <w:sz w:val="28"/>
          <w:szCs w:val="28"/>
          <w:lang w:val="uk-UA"/>
        </w:rPr>
      </w:pPr>
      <w:r w:rsidRPr="00791545">
        <w:rPr>
          <w:rFonts w:ascii="Times New Roman" w:hAnsi="Times New Roman" w:cs="Times New Roman"/>
          <w:sz w:val="28"/>
          <w:szCs w:val="28"/>
          <w:lang w:val="uk-UA"/>
        </w:rPr>
        <w:t>Організацію виконання заходів та управління реалізацією Програми здійснюють відділ соціального захисту населення Гатненської сільської ради, структурні підрозділи відповідно до своїх функціональних обов’язків.</w:t>
      </w:r>
    </w:p>
    <w:p w14:paraId="638B1AF1" w14:textId="77777777" w:rsidR="00C00E9C" w:rsidRPr="00791545" w:rsidRDefault="00C00E9C" w:rsidP="00C00E9C">
      <w:pPr>
        <w:pStyle w:val="2"/>
        <w:shd w:val="clear" w:color="auto" w:fill="auto"/>
        <w:spacing w:after="0" w:line="322" w:lineRule="exact"/>
        <w:ind w:right="-1" w:firstLine="709"/>
        <w:jc w:val="both"/>
        <w:rPr>
          <w:rFonts w:ascii="Times New Roman" w:hAnsi="Times New Roman" w:cs="Times New Roman"/>
          <w:sz w:val="28"/>
          <w:szCs w:val="28"/>
          <w:lang w:val="uk-UA"/>
        </w:rPr>
      </w:pPr>
      <w:r w:rsidRPr="00791545">
        <w:rPr>
          <w:rFonts w:ascii="Times New Roman" w:hAnsi="Times New Roman" w:cs="Times New Roman"/>
          <w:sz w:val="28"/>
          <w:szCs w:val="28"/>
          <w:lang w:val="uk-UA"/>
        </w:rPr>
        <w:t>Загальну координацію та контроль виконання заходів, передбачених Програмою, здійснює відділ соціального захисту населення Гатненської сільської ради.</w:t>
      </w:r>
    </w:p>
    <w:p w14:paraId="6A956BC9" w14:textId="77777777" w:rsidR="00C00E9C" w:rsidRPr="00D01C01" w:rsidRDefault="00C00E9C" w:rsidP="00C00E9C">
      <w:pPr>
        <w:spacing w:before="40" w:after="40"/>
        <w:ind w:right="-1" w:firstLine="709"/>
        <w:jc w:val="both"/>
        <w:rPr>
          <w:sz w:val="28"/>
          <w:szCs w:val="28"/>
        </w:rPr>
      </w:pPr>
      <w:r w:rsidRPr="00D01C01">
        <w:rPr>
          <w:sz w:val="28"/>
          <w:szCs w:val="28"/>
        </w:rPr>
        <w:t xml:space="preserve">Контроль за виконанням Програми здійснюється </w:t>
      </w:r>
      <w:r>
        <w:rPr>
          <w:sz w:val="28"/>
          <w:szCs w:val="28"/>
        </w:rPr>
        <w:t>керівництвом сільської ради за напрямками відповідальності та</w:t>
      </w:r>
      <w:r w:rsidRPr="00D01C01">
        <w:rPr>
          <w:sz w:val="28"/>
          <w:szCs w:val="28"/>
        </w:rPr>
        <w:t xml:space="preserve"> </w:t>
      </w:r>
      <w:r>
        <w:rPr>
          <w:sz w:val="28"/>
          <w:szCs w:val="28"/>
        </w:rPr>
        <w:t>депутатськими комісіями</w:t>
      </w:r>
      <w:r w:rsidRPr="00D01C01">
        <w:rPr>
          <w:sz w:val="28"/>
          <w:szCs w:val="28"/>
        </w:rPr>
        <w:t>.</w:t>
      </w:r>
    </w:p>
    <w:p w14:paraId="0154EEDE" w14:textId="77777777" w:rsidR="00C00E9C" w:rsidRPr="00D01C01" w:rsidRDefault="00C00E9C" w:rsidP="00C00E9C">
      <w:pPr>
        <w:spacing w:before="40" w:after="40"/>
        <w:ind w:right="-1" w:firstLine="709"/>
        <w:jc w:val="both"/>
        <w:rPr>
          <w:sz w:val="28"/>
          <w:szCs w:val="28"/>
        </w:rPr>
      </w:pPr>
      <w:r>
        <w:rPr>
          <w:sz w:val="28"/>
          <w:szCs w:val="28"/>
        </w:rPr>
        <w:t xml:space="preserve">Відділ </w:t>
      </w:r>
      <w:r w:rsidRPr="00D01C01">
        <w:rPr>
          <w:sz w:val="28"/>
          <w:szCs w:val="28"/>
        </w:rPr>
        <w:t xml:space="preserve">соціального захисту населення </w:t>
      </w:r>
      <w:r>
        <w:rPr>
          <w:sz w:val="28"/>
          <w:szCs w:val="28"/>
        </w:rPr>
        <w:t xml:space="preserve">Гатненської сільської ради </w:t>
      </w:r>
      <w:r w:rsidRPr="00D01C01">
        <w:rPr>
          <w:sz w:val="28"/>
          <w:szCs w:val="28"/>
        </w:rPr>
        <w:t xml:space="preserve">до 15 лютого </w:t>
      </w:r>
      <w:r>
        <w:rPr>
          <w:sz w:val="28"/>
          <w:szCs w:val="28"/>
        </w:rPr>
        <w:t>звітного</w:t>
      </w:r>
      <w:r w:rsidRPr="00D01C01">
        <w:rPr>
          <w:sz w:val="28"/>
          <w:szCs w:val="28"/>
        </w:rPr>
        <w:t xml:space="preserve"> року надає інформацію про виконання Програми </w:t>
      </w:r>
      <w:r>
        <w:rPr>
          <w:sz w:val="28"/>
          <w:szCs w:val="28"/>
        </w:rPr>
        <w:t>виконавчому комітету Гатненської сільської ради.</w:t>
      </w:r>
    </w:p>
    <w:p w14:paraId="325C5CE4" w14:textId="77777777" w:rsidR="00C00E9C" w:rsidRPr="00D01C01" w:rsidRDefault="00C00E9C" w:rsidP="00C00E9C">
      <w:pPr>
        <w:spacing w:before="40" w:after="40"/>
        <w:ind w:right="113"/>
        <w:rPr>
          <w:b/>
          <w:bCs/>
          <w:sz w:val="28"/>
          <w:szCs w:val="28"/>
        </w:rPr>
      </w:pPr>
    </w:p>
    <w:p w14:paraId="54518CA6" w14:textId="1359EBAE" w:rsidR="00C00E9C" w:rsidRPr="00C00E9C" w:rsidRDefault="00C00E9C" w:rsidP="00C00E9C">
      <w:pPr>
        <w:tabs>
          <w:tab w:val="left" w:pos="6521"/>
        </w:tabs>
        <w:spacing w:before="40" w:after="40"/>
        <w:ind w:right="113"/>
        <w:rPr>
          <w:b/>
          <w:sz w:val="28"/>
          <w:szCs w:val="28"/>
        </w:rPr>
      </w:pPr>
      <w:r w:rsidRPr="00C00E9C">
        <w:rPr>
          <w:b/>
          <w:sz w:val="28"/>
          <w:szCs w:val="28"/>
        </w:rPr>
        <w:t xml:space="preserve">Заступник сільського голови </w:t>
      </w:r>
      <w:r w:rsidR="00791545">
        <w:rPr>
          <w:b/>
          <w:sz w:val="28"/>
          <w:szCs w:val="28"/>
          <w:lang w:val="uk-UA"/>
        </w:rPr>
        <w:t xml:space="preserve">                                            </w:t>
      </w:r>
      <w:r w:rsidRPr="00C00E9C">
        <w:rPr>
          <w:b/>
          <w:sz w:val="28"/>
          <w:szCs w:val="28"/>
        </w:rPr>
        <w:t>Світлана ЛЯШУК</w:t>
      </w:r>
    </w:p>
    <w:p w14:paraId="3599A86C" w14:textId="77777777" w:rsidR="00C00E9C" w:rsidRDefault="00C00E9C" w:rsidP="00544DAF">
      <w:pPr>
        <w:ind w:left="4962" w:right="-2"/>
        <w:rPr>
          <w:b/>
          <w:sz w:val="24"/>
          <w:szCs w:val="24"/>
          <w:lang w:val="uk-UA"/>
        </w:rPr>
      </w:pPr>
    </w:p>
    <w:p w14:paraId="05B3F95C" w14:textId="647202D4" w:rsidR="00A96848" w:rsidRDefault="00A96848" w:rsidP="00544DAF">
      <w:pPr>
        <w:ind w:left="4962" w:right="-2"/>
        <w:rPr>
          <w:b/>
          <w:sz w:val="24"/>
          <w:szCs w:val="24"/>
          <w:lang w:val="uk-UA"/>
        </w:rPr>
      </w:pPr>
    </w:p>
    <w:p w14:paraId="04E37901" w14:textId="77777777" w:rsidR="00A96848" w:rsidRPr="002A5A50" w:rsidRDefault="00A96848" w:rsidP="00544DAF">
      <w:pPr>
        <w:ind w:left="4962" w:right="-2"/>
        <w:rPr>
          <w:b/>
          <w:sz w:val="24"/>
          <w:szCs w:val="24"/>
          <w:lang w:val="uk-UA"/>
        </w:rPr>
      </w:pPr>
    </w:p>
    <w:sectPr w:rsidR="00A96848" w:rsidRPr="002A5A50" w:rsidSect="00791545">
      <w:pgSz w:w="11906" w:h="16838"/>
      <w:pgMar w:top="1134" w:right="851" w:bottom="1134" w:left="1701" w:header="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5C75" w14:textId="77777777" w:rsidR="00383812" w:rsidRDefault="00383812" w:rsidP="00680399">
      <w:r>
        <w:separator/>
      </w:r>
    </w:p>
  </w:endnote>
  <w:endnote w:type="continuationSeparator" w:id="0">
    <w:p w14:paraId="75A34AC3" w14:textId="77777777" w:rsidR="00383812" w:rsidRDefault="00383812" w:rsidP="0068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C368" w14:textId="77777777" w:rsidR="00C00E9C" w:rsidRDefault="00C00E9C" w:rsidP="005A581D">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0BD1FCF" w14:textId="77777777" w:rsidR="00C00E9C" w:rsidRDefault="00C00E9C" w:rsidP="00B27BA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6767F" w14:textId="77777777" w:rsidR="00383812" w:rsidRDefault="00383812" w:rsidP="00680399">
      <w:r>
        <w:separator/>
      </w:r>
    </w:p>
  </w:footnote>
  <w:footnote w:type="continuationSeparator" w:id="0">
    <w:p w14:paraId="7225DF47" w14:textId="77777777" w:rsidR="00383812" w:rsidRDefault="00383812" w:rsidP="0068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8FBC" w14:textId="77777777" w:rsidR="00C00E9C" w:rsidRDefault="00C00E9C" w:rsidP="00A37A62">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w:t>
    </w:r>
    <w:r>
      <w:rPr>
        <w:rStyle w:val="af4"/>
      </w:rPr>
      <w:fldChar w:fldCharType="end"/>
    </w:r>
  </w:p>
  <w:p w14:paraId="6CD01621" w14:textId="77777777" w:rsidR="00C00E9C" w:rsidRDefault="00C00E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0ABA"/>
    <w:multiLevelType w:val="hybridMultilevel"/>
    <w:tmpl w:val="4DBA4D8E"/>
    <w:lvl w:ilvl="0" w:tplc="0419000F">
      <w:start w:val="1"/>
      <w:numFmt w:val="decimal"/>
      <w:lvlText w:val="%1."/>
      <w:lvlJc w:val="left"/>
      <w:pPr>
        <w:ind w:left="8572" w:hanging="360"/>
      </w:pPr>
    </w:lvl>
    <w:lvl w:ilvl="1" w:tplc="04190019" w:tentative="1">
      <w:start w:val="1"/>
      <w:numFmt w:val="lowerLetter"/>
      <w:lvlText w:val="%2."/>
      <w:lvlJc w:val="left"/>
      <w:pPr>
        <w:ind w:left="9292" w:hanging="360"/>
      </w:pPr>
    </w:lvl>
    <w:lvl w:ilvl="2" w:tplc="0419001B" w:tentative="1">
      <w:start w:val="1"/>
      <w:numFmt w:val="lowerRoman"/>
      <w:lvlText w:val="%3."/>
      <w:lvlJc w:val="right"/>
      <w:pPr>
        <w:ind w:left="10012" w:hanging="180"/>
      </w:pPr>
    </w:lvl>
    <w:lvl w:ilvl="3" w:tplc="0419000F" w:tentative="1">
      <w:start w:val="1"/>
      <w:numFmt w:val="decimal"/>
      <w:lvlText w:val="%4."/>
      <w:lvlJc w:val="left"/>
      <w:pPr>
        <w:ind w:left="10732" w:hanging="360"/>
      </w:pPr>
    </w:lvl>
    <w:lvl w:ilvl="4" w:tplc="04190019" w:tentative="1">
      <w:start w:val="1"/>
      <w:numFmt w:val="lowerLetter"/>
      <w:lvlText w:val="%5."/>
      <w:lvlJc w:val="left"/>
      <w:pPr>
        <w:ind w:left="11452" w:hanging="360"/>
      </w:pPr>
    </w:lvl>
    <w:lvl w:ilvl="5" w:tplc="0419001B" w:tentative="1">
      <w:start w:val="1"/>
      <w:numFmt w:val="lowerRoman"/>
      <w:lvlText w:val="%6."/>
      <w:lvlJc w:val="right"/>
      <w:pPr>
        <w:ind w:left="12172" w:hanging="180"/>
      </w:pPr>
    </w:lvl>
    <w:lvl w:ilvl="6" w:tplc="0419000F" w:tentative="1">
      <w:start w:val="1"/>
      <w:numFmt w:val="decimal"/>
      <w:lvlText w:val="%7."/>
      <w:lvlJc w:val="left"/>
      <w:pPr>
        <w:ind w:left="12892" w:hanging="360"/>
      </w:pPr>
    </w:lvl>
    <w:lvl w:ilvl="7" w:tplc="04190019" w:tentative="1">
      <w:start w:val="1"/>
      <w:numFmt w:val="lowerLetter"/>
      <w:lvlText w:val="%8."/>
      <w:lvlJc w:val="left"/>
      <w:pPr>
        <w:ind w:left="13612" w:hanging="360"/>
      </w:pPr>
    </w:lvl>
    <w:lvl w:ilvl="8" w:tplc="0419001B" w:tentative="1">
      <w:start w:val="1"/>
      <w:numFmt w:val="lowerRoman"/>
      <w:lvlText w:val="%9."/>
      <w:lvlJc w:val="right"/>
      <w:pPr>
        <w:ind w:left="14332" w:hanging="180"/>
      </w:pPr>
    </w:lvl>
  </w:abstractNum>
  <w:abstractNum w:abstractNumId="1">
    <w:nsid w:val="158D741F"/>
    <w:multiLevelType w:val="hybridMultilevel"/>
    <w:tmpl w:val="DDDAA562"/>
    <w:lvl w:ilvl="0" w:tplc="A96CFE4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4F5C63"/>
    <w:multiLevelType w:val="multilevel"/>
    <w:tmpl w:val="3D40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91F21"/>
    <w:multiLevelType w:val="multilevel"/>
    <w:tmpl w:val="D9E830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866B61"/>
    <w:multiLevelType w:val="hybridMultilevel"/>
    <w:tmpl w:val="92A2E95A"/>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6F4628A"/>
    <w:multiLevelType w:val="hybridMultilevel"/>
    <w:tmpl w:val="3B349A70"/>
    <w:lvl w:ilvl="0" w:tplc="04220001">
      <w:start w:val="1"/>
      <w:numFmt w:val="bullet"/>
      <w:lvlText w:val=""/>
      <w:lvlJc w:val="left"/>
      <w:pPr>
        <w:ind w:left="786"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01B193E"/>
    <w:multiLevelType w:val="hybridMultilevel"/>
    <w:tmpl w:val="0C7C5CDE"/>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D772253"/>
    <w:multiLevelType w:val="hybridMultilevel"/>
    <w:tmpl w:val="89A646B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52B82845"/>
    <w:multiLevelType w:val="hybridMultilevel"/>
    <w:tmpl w:val="4A228F1A"/>
    <w:lvl w:ilvl="0" w:tplc="44967E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122DB2"/>
    <w:multiLevelType w:val="hybridMultilevel"/>
    <w:tmpl w:val="E5BABF06"/>
    <w:lvl w:ilvl="0" w:tplc="D4704EB4">
      <w:start w:val="1"/>
      <w:numFmt w:val="decimal"/>
      <w:lvlText w:val="%1."/>
      <w:lvlJc w:val="left"/>
      <w:pPr>
        <w:tabs>
          <w:tab w:val="num" w:pos="786"/>
        </w:tabs>
        <w:ind w:left="786" w:hanging="360"/>
      </w:pPr>
      <w:rPr>
        <w:b/>
      </w:rPr>
    </w:lvl>
    <w:lvl w:ilvl="1" w:tplc="3B0A7050">
      <w:numFmt w:val="bullet"/>
      <w:lvlText w:val="-"/>
      <w:lvlJc w:val="left"/>
      <w:pPr>
        <w:tabs>
          <w:tab w:val="num" w:pos="1440"/>
        </w:tabs>
        <w:ind w:left="1440" w:hanging="360"/>
      </w:pPr>
      <w:rPr>
        <w:rFonts w:ascii="Times New Roman" w:eastAsia="Times New Roman" w:hAnsi="Times New Roman" w:cs="Times New Roman" w:hint="default"/>
        <w:b/>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F7"/>
    <w:rsid w:val="0002573E"/>
    <w:rsid w:val="001659AD"/>
    <w:rsid w:val="00180BCC"/>
    <w:rsid w:val="001F7A36"/>
    <w:rsid w:val="002013F9"/>
    <w:rsid w:val="002232E4"/>
    <w:rsid w:val="00283B37"/>
    <w:rsid w:val="00286AF2"/>
    <w:rsid w:val="00296DF7"/>
    <w:rsid w:val="002A5A50"/>
    <w:rsid w:val="00353783"/>
    <w:rsid w:val="00383812"/>
    <w:rsid w:val="00385EC7"/>
    <w:rsid w:val="0040115F"/>
    <w:rsid w:val="00404BF9"/>
    <w:rsid w:val="00495014"/>
    <w:rsid w:val="004B15FE"/>
    <w:rsid w:val="004C1AB3"/>
    <w:rsid w:val="00544DAF"/>
    <w:rsid w:val="005C696B"/>
    <w:rsid w:val="005E1A19"/>
    <w:rsid w:val="006140E5"/>
    <w:rsid w:val="006618EC"/>
    <w:rsid w:val="00680399"/>
    <w:rsid w:val="006B1DC8"/>
    <w:rsid w:val="006D5B3E"/>
    <w:rsid w:val="00706114"/>
    <w:rsid w:val="00767711"/>
    <w:rsid w:val="00786DBA"/>
    <w:rsid w:val="00791545"/>
    <w:rsid w:val="007C70D3"/>
    <w:rsid w:val="00821E93"/>
    <w:rsid w:val="00823A39"/>
    <w:rsid w:val="00834D9B"/>
    <w:rsid w:val="008412E7"/>
    <w:rsid w:val="00846777"/>
    <w:rsid w:val="008763B0"/>
    <w:rsid w:val="008B47F3"/>
    <w:rsid w:val="009123FD"/>
    <w:rsid w:val="00A43FAF"/>
    <w:rsid w:val="00A53E50"/>
    <w:rsid w:val="00A96848"/>
    <w:rsid w:val="00B911EC"/>
    <w:rsid w:val="00C00E9C"/>
    <w:rsid w:val="00C95ED1"/>
    <w:rsid w:val="00CA2C99"/>
    <w:rsid w:val="00CB31EE"/>
    <w:rsid w:val="00CD5386"/>
    <w:rsid w:val="00D32DCE"/>
    <w:rsid w:val="00D9336E"/>
    <w:rsid w:val="00E0471D"/>
    <w:rsid w:val="00E25BE4"/>
    <w:rsid w:val="00E80390"/>
    <w:rsid w:val="00E91EB4"/>
    <w:rsid w:val="00ED4974"/>
    <w:rsid w:val="00F422E2"/>
    <w:rsid w:val="00F5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F83A"/>
  <w15:chartTrackingRefBased/>
  <w15:docId w15:val="{DA7D3673-EDFE-4948-B7F3-DBB5F84D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E5"/>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D9336E"/>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40E5"/>
    <w:rPr>
      <w:rFonts w:ascii="Tahoma" w:hAnsi="Tahoma" w:cs="Tahoma"/>
      <w:sz w:val="16"/>
      <w:szCs w:val="16"/>
    </w:rPr>
  </w:style>
  <w:style w:type="character" w:customStyle="1" w:styleId="a4">
    <w:name w:val="Текст выноски Знак"/>
    <w:basedOn w:val="a0"/>
    <w:link w:val="a3"/>
    <w:rsid w:val="006140E5"/>
    <w:rPr>
      <w:rFonts w:ascii="Tahoma" w:eastAsia="Times New Roman" w:hAnsi="Tahoma" w:cs="Tahoma"/>
      <w:sz w:val="16"/>
      <w:szCs w:val="16"/>
      <w:lang w:eastAsia="ru-RU"/>
    </w:rPr>
  </w:style>
  <w:style w:type="character" w:customStyle="1" w:styleId="10">
    <w:name w:val="Основной текст + 10"/>
    <w:aliases w:val="5 pt,Интервал 0 pt"/>
    <w:uiPriority w:val="99"/>
    <w:rsid w:val="006140E5"/>
    <w:rPr>
      <w:rFonts w:ascii="Times New Roman" w:hAnsi="Times New Roman" w:cs="Times New Roman"/>
      <w:color w:val="000000"/>
      <w:spacing w:val="3"/>
      <w:w w:val="100"/>
      <w:position w:val="0"/>
      <w:sz w:val="21"/>
      <w:szCs w:val="21"/>
      <w:shd w:val="clear" w:color="auto" w:fill="FFFFFF"/>
      <w:lang w:val="uk-UA" w:eastAsia="uk-UA"/>
    </w:rPr>
  </w:style>
  <w:style w:type="character" w:customStyle="1" w:styleId="se2968d9d">
    <w:name w:val="s_e2968d9d"/>
    <w:basedOn w:val="a0"/>
    <w:rsid w:val="006140E5"/>
  </w:style>
  <w:style w:type="paragraph" w:styleId="a5">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8412E7"/>
    <w:pPr>
      <w:spacing w:after="160" w:line="252" w:lineRule="auto"/>
      <w:ind w:left="720"/>
      <w:contextualSpacing/>
    </w:pPr>
    <w:rPr>
      <w:rFonts w:asciiTheme="minorHAnsi" w:eastAsiaTheme="minorHAnsi" w:hAnsiTheme="minorHAnsi" w:cstheme="minorBidi"/>
      <w:sz w:val="22"/>
      <w:szCs w:val="22"/>
      <w:lang w:eastAsia="en-US"/>
    </w:rPr>
  </w:style>
  <w:style w:type="paragraph" w:styleId="a6">
    <w:name w:val="List Paragraph"/>
    <w:basedOn w:val="a"/>
    <w:uiPriority w:val="34"/>
    <w:qFormat/>
    <w:rsid w:val="008412E7"/>
    <w:pPr>
      <w:ind w:left="720"/>
      <w:contextualSpacing/>
    </w:pPr>
  </w:style>
  <w:style w:type="paragraph" w:styleId="a7">
    <w:name w:val="header"/>
    <w:basedOn w:val="a"/>
    <w:link w:val="a8"/>
    <w:unhideWhenUsed/>
    <w:rsid w:val="00680399"/>
    <w:pPr>
      <w:tabs>
        <w:tab w:val="center" w:pos="4677"/>
        <w:tab w:val="right" w:pos="9355"/>
      </w:tabs>
    </w:pPr>
  </w:style>
  <w:style w:type="character" w:customStyle="1" w:styleId="a8">
    <w:name w:val="Верхний колонтитул Знак"/>
    <w:basedOn w:val="a0"/>
    <w:link w:val="a7"/>
    <w:rsid w:val="00680399"/>
    <w:rPr>
      <w:rFonts w:ascii="Times New Roman" w:eastAsia="Times New Roman" w:hAnsi="Times New Roman" w:cs="Times New Roman"/>
      <w:sz w:val="20"/>
      <w:szCs w:val="20"/>
      <w:lang w:eastAsia="ru-RU"/>
    </w:rPr>
  </w:style>
  <w:style w:type="paragraph" w:styleId="a9">
    <w:name w:val="footer"/>
    <w:basedOn w:val="a"/>
    <w:link w:val="aa"/>
    <w:unhideWhenUsed/>
    <w:rsid w:val="00680399"/>
    <w:pPr>
      <w:tabs>
        <w:tab w:val="center" w:pos="4677"/>
        <w:tab w:val="right" w:pos="9355"/>
      </w:tabs>
    </w:pPr>
  </w:style>
  <w:style w:type="character" w:customStyle="1" w:styleId="aa">
    <w:name w:val="Нижний колонтитул Знак"/>
    <w:basedOn w:val="a0"/>
    <w:link w:val="a9"/>
    <w:rsid w:val="00680399"/>
    <w:rPr>
      <w:rFonts w:ascii="Times New Roman" w:eastAsia="Times New Roman" w:hAnsi="Times New Roman" w:cs="Times New Roman"/>
      <w:sz w:val="20"/>
      <w:szCs w:val="20"/>
      <w:lang w:eastAsia="ru-RU"/>
    </w:rPr>
  </w:style>
  <w:style w:type="paragraph" w:customStyle="1" w:styleId="Default">
    <w:name w:val="Default"/>
    <w:rsid w:val="002A5A50"/>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uiPriority w:val="99"/>
    <w:semiHidden/>
    <w:unhideWhenUsed/>
    <w:rsid w:val="008B47F3"/>
    <w:rPr>
      <w:color w:val="0000FF"/>
      <w:u w:val="single"/>
    </w:rPr>
  </w:style>
  <w:style w:type="paragraph" w:styleId="ac">
    <w:name w:val="Title"/>
    <w:basedOn w:val="a"/>
    <w:link w:val="ad"/>
    <w:uiPriority w:val="99"/>
    <w:qFormat/>
    <w:rsid w:val="008B47F3"/>
    <w:pPr>
      <w:jc w:val="center"/>
    </w:pPr>
    <w:rPr>
      <w:b/>
      <w:bCs/>
      <w:sz w:val="24"/>
      <w:szCs w:val="24"/>
      <w:lang w:val="uk-UA" w:eastAsia="x-none"/>
    </w:rPr>
  </w:style>
  <w:style w:type="character" w:customStyle="1" w:styleId="ad">
    <w:name w:val="Название Знак"/>
    <w:basedOn w:val="a0"/>
    <w:link w:val="ac"/>
    <w:uiPriority w:val="99"/>
    <w:rsid w:val="008B47F3"/>
    <w:rPr>
      <w:rFonts w:ascii="Times New Roman" w:eastAsia="Times New Roman" w:hAnsi="Times New Roman" w:cs="Times New Roman"/>
      <w:b/>
      <w:bCs/>
      <w:sz w:val="24"/>
      <w:szCs w:val="24"/>
      <w:lang w:val="uk-UA" w:eastAsia="x-none"/>
    </w:rPr>
  </w:style>
  <w:style w:type="paragraph" w:customStyle="1" w:styleId="ae">
    <w:name w:val="Нормальний текст"/>
    <w:basedOn w:val="a"/>
    <w:uiPriority w:val="99"/>
    <w:rsid w:val="008B47F3"/>
    <w:pPr>
      <w:spacing w:before="120"/>
      <w:ind w:firstLine="567"/>
      <w:jc w:val="both"/>
    </w:pPr>
    <w:rPr>
      <w:rFonts w:ascii="Antiqua" w:hAnsi="Antiqua"/>
      <w:sz w:val="26"/>
      <w:lang w:val="uk-UA"/>
    </w:rPr>
  </w:style>
  <w:style w:type="paragraph" w:customStyle="1" w:styleId="rvps2">
    <w:name w:val="rvps2"/>
    <w:basedOn w:val="a"/>
    <w:rsid w:val="008B47F3"/>
    <w:pPr>
      <w:spacing w:before="100" w:beforeAutospacing="1" w:after="100" w:afterAutospacing="1"/>
    </w:pPr>
    <w:rPr>
      <w:sz w:val="24"/>
      <w:szCs w:val="24"/>
      <w:lang w:val="en-GB" w:eastAsia="en-GB"/>
    </w:rPr>
  </w:style>
  <w:style w:type="character" w:customStyle="1" w:styleId="af">
    <w:name w:val="Основной текст_"/>
    <w:link w:val="2"/>
    <w:locked/>
    <w:rsid w:val="008B47F3"/>
    <w:rPr>
      <w:sz w:val="27"/>
      <w:szCs w:val="27"/>
      <w:shd w:val="clear" w:color="auto" w:fill="FFFFFF"/>
    </w:rPr>
  </w:style>
  <w:style w:type="paragraph" w:customStyle="1" w:styleId="2">
    <w:name w:val="Основной текст2"/>
    <w:basedOn w:val="a"/>
    <w:link w:val="af"/>
    <w:rsid w:val="008B47F3"/>
    <w:pPr>
      <w:widowControl w:val="0"/>
      <w:shd w:val="clear" w:color="auto" w:fill="FFFFFF"/>
      <w:spacing w:after="120" w:line="240" w:lineRule="atLeast"/>
      <w:jc w:val="center"/>
    </w:pPr>
    <w:rPr>
      <w:rFonts w:asciiTheme="minorHAnsi" w:eastAsiaTheme="minorHAnsi" w:hAnsiTheme="minorHAnsi" w:cstheme="minorBidi"/>
      <w:sz w:val="27"/>
      <w:szCs w:val="27"/>
      <w:lang w:eastAsia="en-US"/>
    </w:rPr>
  </w:style>
  <w:style w:type="character" w:customStyle="1" w:styleId="FontStyle11">
    <w:name w:val="Font Style11"/>
    <w:rsid w:val="008B47F3"/>
    <w:rPr>
      <w:rFonts w:ascii="Times New Roman" w:hAnsi="Times New Roman" w:cs="Times New Roman" w:hint="default"/>
      <w:b/>
      <w:bCs/>
      <w:sz w:val="26"/>
      <w:szCs w:val="26"/>
    </w:rPr>
  </w:style>
  <w:style w:type="character" w:styleId="af0">
    <w:name w:val="Strong"/>
    <w:basedOn w:val="a0"/>
    <w:uiPriority w:val="22"/>
    <w:qFormat/>
    <w:rsid w:val="008B47F3"/>
    <w:rPr>
      <w:b/>
      <w:bCs/>
    </w:rPr>
  </w:style>
  <w:style w:type="character" w:styleId="af1">
    <w:name w:val="Emphasis"/>
    <w:basedOn w:val="a0"/>
    <w:uiPriority w:val="20"/>
    <w:qFormat/>
    <w:rsid w:val="008B47F3"/>
    <w:rPr>
      <w:i/>
      <w:iCs/>
    </w:rPr>
  </w:style>
  <w:style w:type="character" w:customStyle="1" w:styleId="50">
    <w:name w:val="Заголовок 5 Знак"/>
    <w:basedOn w:val="a0"/>
    <w:link w:val="5"/>
    <w:uiPriority w:val="9"/>
    <w:semiHidden/>
    <w:rsid w:val="00D9336E"/>
    <w:rPr>
      <w:rFonts w:asciiTheme="majorHAnsi" w:eastAsiaTheme="majorEastAsia" w:hAnsiTheme="majorHAnsi" w:cstheme="majorBidi"/>
      <w:color w:val="1F4D78" w:themeColor="accent1" w:themeShade="7F"/>
      <w:lang w:eastAsia="ru-RU"/>
    </w:rPr>
  </w:style>
  <w:style w:type="paragraph" w:customStyle="1" w:styleId="af2">
    <w:basedOn w:val="a"/>
    <w:next w:val="a5"/>
    <w:link w:val="af3"/>
    <w:rsid w:val="00C00E9C"/>
    <w:pPr>
      <w:spacing w:before="100" w:beforeAutospacing="1" w:after="100" w:afterAutospacing="1"/>
    </w:pPr>
    <w:rPr>
      <w:rFonts w:asciiTheme="minorHAnsi" w:eastAsiaTheme="minorHAnsi" w:hAnsiTheme="minorHAnsi" w:cstheme="minorBidi"/>
      <w:b/>
      <w:bCs/>
      <w:sz w:val="24"/>
      <w:szCs w:val="24"/>
      <w:lang w:val="uk-UA" w:eastAsia="en-US"/>
    </w:rPr>
  </w:style>
  <w:style w:type="character" w:styleId="af4">
    <w:name w:val="page number"/>
    <w:basedOn w:val="a0"/>
    <w:rsid w:val="00C00E9C"/>
  </w:style>
  <w:style w:type="character" w:customStyle="1" w:styleId="af3">
    <w:name w:val="Заголовок Знак"/>
    <w:link w:val="af2"/>
    <w:rsid w:val="00C00E9C"/>
    <w:rPr>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67-17"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13901</Words>
  <Characters>7924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2023-10-16T12:15:00Z</cp:lastPrinted>
  <dcterms:created xsi:type="dcterms:W3CDTF">2023-10-17T06:36:00Z</dcterms:created>
  <dcterms:modified xsi:type="dcterms:W3CDTF">2023-10-18T11:52:00Z</dcterms:modified>
</cp:coreProperties>
</file>