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1FC60" w14:textId="77777777" w:rsidR="009D3533" w:rsidRPr="00950CCC" w:rsidRDefault="009D3533" w:rsidP="009D35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50C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50CCC">
        <w:rPr>
          <w:rFonts w:ascii="Times New Roman" w:hAnsi="Times New Roman" w:cs="Times New Roman"/>
          <w:b/>
          <w:color w:val="FFFFFF"/>
          <w:sz w:val="27"/>
          <w:szCs w:val="27"/>
        </w:rPr>
        <w:t xml:space="preserve"> </w:t>
      </w:r>
      <w:r w:rsidRPr="00950CCC">
        <w:rPr>
          <w:rFonts w:ascii="Times New Roman" w:hAnsi="Times New Roman" w:cs="Times New Roman"/>
          <w:b/>
          <w:sz w:val="27"/>
          <w:szCs w:val="27"/>
        </w:rPr>
        <w:object w:dxaOrig="780" w:dyaOrig="1065" w14:anchorId="2DB2C9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57144344" r:id="rId6"/>
        </w:object>
      </w:r>
    </w:p>
    <w:p w14:paraId="646BC8DD" w14:textId="77777777" w:rsidR="009D3533" w:rsidRPr="00950CCC" w:rsidRDefault="009D3533" w:rsidP="009D35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0CCC">
        <w:rPr>
          <w:rFonts w:ascii="Times New Roman" w:hAnsi="Times New Roman" w:cs="Times New Roman"/>
          <w:sz w:val="27"/>
          <w:szCs w:val="27"/>
        </w:rPr>
        <w:t>ГАТНЕНСЬКА СІЛЬСЬКА РАДА</w:t>
      </w:r>
    </w:p>
    <w:p w14:paraId="1605A5E6" w14:textId="77777777" w:rsidR="009D3533" w:rsidRPr="00950CCC" w:rsidRDefault="009D3533" w:rsidP="009D35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0CCC">
        <w:rPr>
          <w:rFonts w:ascii="Times New Roman" w:hAnsi="Times New Roman" w:cs="Times New Roman"/>
          <w:sz w:val="27"/>
          <w:szCs w:val="27"/>
        </w:rPr>
        <w:t>ФАСТІВСЬКОГО РАЙОНУ КИЇВСЬКОЇ ОБЛАСТІ</w:t>
      </w:r>
    </w:p>
    <w:p w14:paraId="71BA1356" w14:textId="77777777" w:rsidR="009D3533" w:rsidRPr="00950CCC" w:rsidRDefault="009D3533" w:rsidP="009D35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0CCC">
        <w:rPr>
          <w:rFonts w:ascii="Times New Roman" w:hAnsi="Times New Roman" w:cs="Times New Roman"/>
          <w:sz w:val="27"/>
          <w:szCs w:val="27"/>
          <w:lang w:val="uk-UA"/>
        </w:rPr>
        <w:t>ТРИДЦЯТЬ ВОСЬМА (позачергова)</w:t>
      </w:r>
      <w:r w:rsidRPr="00950CCC">
        <w:rPr>
          <w:rFonts w:ascii="Times New Roman" w:hAnsi="Times New Roman" w:cs="Times New Roman"/>
          <w:sz w:val="27"/>
          <w:szCs w:val="27"/>
        </w:rPr>
        <w:t xml:space="preserve"> СЕСІЯ VІІІ СКЛИКАННЯ</w:t>
      </w:r>
    </w:p>
    <w:p w14:paraId="21B67BFD" w14:textId="77777777" w:rsidR="009D3533" w:rsidRPr="00950CCC" w:rsidRDefault="009D3533" w:rsidP="009D35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70BF6FF9" w14:textId="703D6738" w:rsidR="009D3533" w:rsidRPr="00950CCC" w:rsidRDefault="009D3533" w:rsidP="009D353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proofErr w:type="spellStart"/>
      <w:proofErr w:type="gramStart"/>
      <w:r w:rsidRPr="00950CCC">
        <w:rPr>
          <w:rFonts w:ascii="Times New Roman" w:hAnsi="Times New Roman" w:cs="Times New Roman"/>
          <w:b/>
          <w:sz w:val="27"/>
          <w:szCs w:val="27"/>
        </w:rPr>
        <w:t>від</w:t>
      </w:r>
      <w:proofErr w:type="spellEnd"/>
      <w:proofErr w:type="gramEnd"/>
      <w:r w:rsidRPr="00950C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50CCC">
        <w:rPr>
          <w:rFonts w:ascii="Times New Roman" w:hAnsi="Times New Roman" w:cs="Times New Roman"/>
          <w:b/>
          <w:sz w:val="27"/>
          <w:szCs w:val="27"/>
          <w:lang w:val="uk-UA"/>
        </w:rPr>
        <w:t>21</w:t>
      </w:r>
      <w:r w:rsidRPr="00950CC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50CC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вересня </w:t>
      </w:r>
      <w:r w:rsidRPr="00950CCC">
        <w:rPr>
          <w:rFonts w:ascii="Times New Roman" w:hAnsi="Times New Roman" w:cs="Times New Roman"/>
          <w:b/>
          <w:sz w:val="27"/>
          <w:szCs w:val="27"/>
        </w:rPr>
        <w:t xml:space="preserve">2023 року                                                            </w:t>
      </w:r>
      <w:r w:rsidR="00122AF7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</w:t>
      </w:r>
      <w:bookmarkStart w:id="0" w:name="_GoBack"/>
      <w:bookmarkEnd w:id="0"/>
      <w:r w:rsidRPr="00950CCC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Pr="00950CC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№38/9</w:t>
      </w:r>
    </w:p>
    <w:p w14:paraId="7B37A634" w14:textId="77777777" w:rsidR="009D3533" w:rsidRPr="00950CCC" w:rsidRDefault="009D3533" w:rsidP="009D353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50CCC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с. Гатне </w:t>
      </w:r>
    </w:p>
    <w:p w14:paraId="20F017BF" w14:textId="77777777" w:rsidR="009D3533" w:rsidRPr="00950CCC" w:rsidRDefault="009D3533" w:rsidP="009D353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50CC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14:paraId="35CBC1CB" w14:textId="77777777" w:rsidR="009D3533" w:rsidRPr="00950CCC" w:rsidRDefault="009D3533" w:rsidP="009D353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Про </w:t>
      </w:r>
      <w:proofErr w:type="spellStart"/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включення</w:t>
      </w:r>
      <w:proofErr w:type="spellEnd"/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об’єкта</w:t>
      </w:r>
      <w:proofErr w:type="spellEnd"/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переліку</w:t>
      </w:r>
      <w:proofErr w:type="spellEnd"/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64D6668E" w14:textId="77777777" w:rsidR="009D3533" w:rsidRPr="00950CCC" w:rsidRDefault="009D3533" w:rsidP="009D353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Другого типу та </w:t>
      </w:r>
      <w:proofErr w:type="spellStart"/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надання</w:t>
      </w:r>
      <w:proofErr w:type="spellEnd"/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оренду</w:t>
      </w:r>
      <w:proofErr w:type="spellEnd"/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майна</w:t>
      </w:r>
    </w:p>
    <w:p w14:paraId="10293F50" w14:textId="77777777" w:rsidR="009D3533" w:rsidRPr="00950CCC" w:rsidRDefault="009D3533" w:rsidP="009D353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комунальної</w:t>
      </w:r>
      <w:proofErr w:type="spellEnd"/>
      <w:proofErr w:type="gramEnd"/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50CCC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shd w:val="clear" w:color="auto" w:fill="FFFFFF"/>
          <w:lang w:eastAsia="ru-RU"/>
        </w:rPr>
        <w:t>власності</w:t>
      </w:r>
      <w:proofErr w:type="spellEnd"/>
    </w:p>
    <w:p w14:paraId="7A41088E" w14:textId="77777777" w:rsidR="00FE146F" w:rsidRPr="009D3533" w:rsidRDefault="00FE146F" w:rsidP="004C712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85CF7" w14:textId="1F433462" w:rsidR="004C712E" w:rsidRPr="00950CCC" w:rsidRDefault="00FE146F" w:rsidP="00122AF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</w:t>
      </w:r>
      <w:r w:rsidR="004E6F9D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</w:t>
      </w:r>
      <w:r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омунального </w:t>
      </w:r>
      <w:r w:rsidR="00D90909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підприємства</w:t>
      </w:r>
      <w:r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</w:t>
      </w:r>
      <w:r w:rsidR="00D90909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Спортивна громада Гатненської сільської ради</w:t>
      </w:r>
      <w:r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 від 20.09.2023року, керуючись Законами України «Про місцеве самоврядування в Україні», «Про оренду державного та комунального майна»,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 рішенням Гатненської сільської ради від 21.09.2023 №38/</w:t>
      </w:r>
      <w:r w:rsidR="00D90909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</w:t>
      </w:r>
      <w:r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затвердження положення про порядок передачі в оренду об’єктів комунальної власності Гатненської територіальної громади,</w:t>
      </w:r>
      <w:r w:rsidR="004C712E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22A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сесія Гатненської</w:t>
      </w:r>
      <w:r w:rsidR="004C712E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сільськ</w:t>
      </w:r>
      <w:r w:rsidR="00122AF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ої ради</w:t>
      </w:r>
    </w:p>
    <w:p w14:paraId="71560B8F" w14:textId="02405752" w:rsidR="004E6F9D" w:rsidRPr="00950CCC" w:rsidRDefault="004C712E" w:rsidP="00ED58C8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950CC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 И Р І Ш И Л А:</w:t>
      </w:r>
    </w:p>
    <w:p w14:paraId="4B694230" w14:textId="77777777" w:rsidR="009D3533" w:rsidRPr="00950CCC" w:rsidRDefault="00FE146F" w:rsidP="009D353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Включити до Переліку другого типу майно комунальної власності, що підлягає передачі в оренду без проведення аукціону</w:t>
      </w:r>
      <w:r w:rsidR="00CB5771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а саме приміщення </w:t>
      </w:r>
      <w:r w:rsidR="00D90909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спортивної зали в</w:t>
      </w:r>
      <w:r w:rsidR="00775026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будівлі школи</w:t>
      </w:r>
      <w:r w:rsidR="0002239D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02239D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с.Юрівка</w:t>
      </w:r>
      <w:proofErr w:type="spellEnd"/>
      <w:r w:rsidR="0002239D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вул. Шевченка,3</w:t>
      </w:r>
      <w:r w:rsidR="00CB5771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(ін</w:t>
      </w:r>
      <w:r w:rsidR="0002239D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в.№1013210131) площею 189,0</w:t>
      </w:r>
      <w:r w:rsidR="00D90909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D90909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кв.м</w:t>
      </w:r>
      <w:proofErr w:type="spellEnd"/>
      <w:r w:rsidR="00D90909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 для проведення спортивних занять згідно графіку.</w:t>
      </w:r>
    </w:p>
    <w:p w14:paraId="61FD45B6" w14:textId="77777777" w:rsidR="009D3533" w:rsidRPr="00950CCC" w:rsidRDefault="00FE146F" w:rsidP="009D353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Надати в оренду </w:t>
      </w:r>
      <w:r w:rsidR="00D90909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Комунальному підприємству «Спортивна громада Гатненської сільської ради»</w:t>
      </w:r>
      <w:r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(код ЄДРПОУ </w:t>
      </w:r>
      <w:r w:rsidR="00CB5771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35152839)</w:t>
      </w:r>
      <w:r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майно комунальної власності, вказане в п.1 даного рішення.</w:t>
      </w:r>
    </w:p>
    <w:p w14:paraId="59618F11" w14:textId="77777777" w:rsidR="009D3533" w:rsidRPr="00950CCC" w:rsidRDefault="0002239D" w:rsidP="009D353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Юрівському</w:t>
      </w:r>
      <w:proofErr w:type="spellEnd"/>
      <w:r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16519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ліцею Гатненської сільської ради Фастівського району Київської області (ЄДРПОУ </w:t>
      </w:r>
      <w:r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25667122</w:t>
      </w:r>
      <w:r w:rsidR="00F16519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), на правах оперативного управління будівлею, що вказана в п.1 даного рішення,</w:t>
      </w:r>
      <w:r w:rsidR="00FE146F"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укласти договір оренди нерухомого або іншого окремого індивідуально визначеного майна, що належить до комунальної власності, згідно даного рішення, з правом його продовження у відповідності до вимог чинного законодавства України.</w:t>
      </w:r>
    </w:p>
    <w:p w14:paraId="1F40F9A2" w14:textId="0EBA76EA" w:rsidR="004D58FC" w:rsidRPr="00950CCC" w:rsidRDefault="004D58FC" w:rsidP="009D353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50CC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Розрахунок орендної плати здійснювати відповідно до п. 9 Методики розрахунку орендної плати за оренду комунального майна та пропорції її розподілу.</w:t>
      </w:r>
    </w:p>
    <w:p w14:paraId="65022D85" w14:textId="77777777" w:rsidR="009D3533" w:rsidRPr="00950CCC" w:rsidRDefault="009D3533" w:rsidP="009D353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50CCC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Контроль за виконанням цього рішення покласти на постійну депутатську комісію </w:t>
      </w:r>
      <w:r w:rsidRPr="00950CCC">
        <w:rPr>
          <w:rFonts w:ascii="Times New Roman" w:hAnsi="Times New Roman" w:cs="Times New Roman"/>
          <w:sz w:val="27"/>
          <w:szCs w:val="27"/>
          <w:lang w:val="uk-UA"/>
        </w:rPr>
        <w:t xml:space="preserve">з питань планування бюджету, фінансів, податкової політики, соціально-економічного розвитку, інвестицій, освіти, науки, культури та туризму (голова комісії – </w:t>
      </w:r>
      <w:proofErr w:type="spellStart"/>
      <w:r w:rsidRPr="00950CCC">
        <w:rPr>
          <w:rFonts w:ascii="Times New Roman" w:hAnsi="Times New Roman" w:cs="Times New Roman"/>
          <w:sz w:val="27"/>
          <w:szCs w:val="27"/>
          <w:lang w:val="uk-UA"/>
        </w:rPr>
        <w:t>Січкаренко</w:t>
      </w:r>
      <w:proofErr w:type="spellEnd"/>
      <w:r w:rsidRPr="00950CCC">
        <w:rPr>
          <w:rFonts w:ascii="Times New Roman" w:hAnsi="Times New Roman" w:cs="Times New Roman"/>
          <w:sz w:val="27"/>
          <w:szCs w:val="27"/>
          <w:lang w:val="uk-UA"/>
        </w:rPr>
        <w:t xml:space="preserve"> Л.М).</w:t>
      </w:r>
    </w:p>
    <w:p w14:paraId="1F992A4D" w14:textId="77777777" w:rsidR="009D3533" w:rsidRPr="00A20C28" w:rsidRDefault="009D3533" w:rsidP="009D3533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  <w:lang w:val="uk-UA"/>
        </w:rPr>
      </w:pPr>
    </w:p>
    <w:p w14:paraId="44F093F1" w14:textId="77777777" w:rsidR="009D3533" w:rsidRPr="00D57CAE" w:rsidRDefault="009D3533" w:rsidP="009D353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В.о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сільського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голови</w:t>
      </w:r>
      <w:proofErr w:type="spellEnd"/>
    </w:p>
    <w:p w14:paraId="665ADD6D" w14:textId="1144228B" w:rsidR="004C712E" w:rsidRPr="00544B2B" w:rsidRDefault="009D3533" w:rsidP="00950CCC">
      <w:pPr>
        <w:spacing w:after="0" w:line="240" w:lineRule="auto"/>
        <w:rPr>
          <w:sz w:val="28"/>
          <w:szCs w:val="24"/>
          <w:lang w:val="uk-UA"/>
        </w:rPr>
      </w:pPr>
      <w:proofErr w:type="spellStart"/>
      <w:proofErr w:type="gram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секретар</w:t>
      </w:r>
      <w:proofErr w:type="spellEnd"/>
      <w:proofErr w:type="gram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ради                                                                     </w:t>
      </w:r>
      <w:proofErr w:type="spellStart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Дмитро</w:t>
      </w:r>
      <w:proofErr w:type="spellEnd"/>
      <w:r w:rsidRPr="00D57CAE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ШУЛЬГАН</w:t>
      </w:r>
    </w:p>
    <w:sectPr w:rsidR="004C712E" w:rsidRPr="00544B2B" w:rsidSect="00950CC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A7015"/>
    <w:multiLevelType w:val="hybridMultilevel"/>
    <w:tmpl w:val="46626E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F5022"/>
    <w:multiLevelType w:val="hybridMultilevel"/>
    <w:tmpl w:val="DD9C64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EC"/>
    <w:rsid w:val="0002239D"/>
    <w:rsid w:val="00037700"/>
    <w:rsid w:val="00122AF7"/>
    <w:rsid w:val="003E33BB"/>
    <w:rsid w:val="003F5F4D"/>
    <w:rsid w:val="004C196F"/>
    <w:rsid w:val="004C712E"/>
    <w:rsid w:val="004D58FC"/>
    <w:rsid w:val="004E6F9D"/>
    <w:rsid w:val="0058614D"/>
    <w:rsid w:val="005A3126"/>
    <w:rsid w:val="00644055"/>
    <w:rsid w:val="006625ED"/>
    <w:rsid w:val="006B20D1"/>
    <w:rsid w:val="00775026"/>
    <w:rsid w:val="00950CCC"/>
    <w:rsid w:val="009D3533"/>
    <w:rsid w:val="00A70B55"/>
    <w:rsid w:val="00C21028"/>
    <w:rsid w:val="00C47086"/>
    <w:rsid w:val="00CB5771"/>
    <w:rsid w:val="00D25CCC"/>
    <w:rsid w:val="00D90909"/>
    <w:rsid w:val="00E20541"/>
    <w:rsid w:val="00E209EC"/>
    <w:rsid w:val="00EC0185"/>
    <w:rsid w:val="00EC1A9E"/>
    <w:rsid w:val="00ED58C8"/>
    <w:rsid w:val="00F16519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D64A"/>
  <w15:chartTrackingRefBased/>
  <w15:docId w15:val="{A4CDFB10-8B96-47DE-8E98-462A4FFE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8</cp:revision>
  <cp:lastPrinted>2023-09-25T07:53:00Z</cp:lastPrinted>
  <dcterms:created xsi:type="dcterms:W3CDTF">2023-09-20T09:18:00Z</dcterms:created>
  <dcterms:modified xsi:type="dcterms:W3CDTF">2023-09-25T07:53:00Z</dcterms:modified>
</cp:coreProperties>
</file>