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8D" w:rsidRPr="00704F8D" w:rsidRDefault="00704F8D" w:rsidP="00704F8D">
      <w:pPr>
        <w:spacing w:after="0" w:line="240" w:lineRule="auto"/>
        <w:contextualSpacing/>
        <w:jc w:val="center"/>
        <w:rPr>
          <w:rFonts w:ascii="Calibri Light" w:eastAsia="Times New Roman" w:hAnsi="Calibri Light" w:cs="Times New Roman"/>
          <w:spacing w:val="-10"/>
          <w:kern w:val="28"/>
          <w:sz w:val="24"/>
          <w:szCs w:val="24"/>
        </w:rPr>
      </w:pPr>
      <w:r w:rsidRPr="00704F8D">
        <w:rPr>
          <w:rFonts w:ascii="Calibri Light" w:eastAsia="Times New Roman" w:hAnsi="Calibri Light" w:cs="Times New Roman"/>
          <w:spacing w:val="-10"/>
          <w:kern w:val="28"/>
          <w:sz w:val="56"/>
          <w:szCs w:val="56"/>
          <w:lang w:val="uk-UA"/>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1.9pt" o:ole="" fillcolor="window">
            <v:imagedata r:id="rId6" o:title=""/>
          </v:shape>
          <o:OLEObject Type="Embed" ProgID="Word.Picture.8" ShapeID="_x0000_i1025" DrawAspect="Content" ObjectID="_1760172803" r:id="rId7"/>
        </w:object>
      </w:r>
    </w:p>
    <w:p w:rsidR="00704F8D" w:rsidRPr="00704F8D" w:rsidRDefault="00704F8D" w:rsidP="00704F8D">
      <w:pPr>
        <w:spacing w:after="0" w:line="240" w:lineRule="auto"/>
        <w:jc w:val="center"/>
        <w:rPr>
          <w:rFonts w:ascii="Times New Roman" w:eastAsia="Times New Roman" w:hAnsi="Times New Roman" w:cs="Times New Roman"/>
          <w:sz w:val="24"/>
          <w:szCs w:val="24"/>
        </w:rPr>
      </w:pPr>
      <w:r w:rsidRPr="00704F8D">
        <w:rPr>
          <w:rFonts w:ascii="Times New Roman" w:eastAsia="Times New Roman" w:hAnsi="Times New Roman" w:cs="Times New Roman"/>
          <w:sz w:val="24"/>
          <w:szCs w:val="24"/>
        </w:rPr>
        <w:t> </w:t>
      </w:r>
    </w:p>
    <w:p w:rsidR="00704F8D" w:rsidRPr="00704F8D" w:rsidRDefault="00704F8D" w:rsidP="00704F8D">
      <w:pPr>
        <w:spacing w:after="0" w:line="240" w:lineRule="auto"/>
        <w:jc w:val="center"/>
        <w:rPr>
          <w:rFonts w:ascii="Times New Roman" w:eastAsia="Times New Roman" w:hAnsi="Times New Roman" w:cs="Times New Roman"/>
          <w:sz w:val="24"/>
          <w:szCs w:val="24"/>
        </w:rPr>
      </w:pPr>
      <w:r w:rsidRPr="00704F8D">
        <w:rPr>
          <w:rFonts w:ascii="Times New Roman" w:eastAsia="Times New Roman" w:hAnsi="Times New Roman" w:cs="Times New Roman"/>
          <w:color w:val="000000"/>
          <w:sz w:val="28"/>
          <w:szCs w:val="28"/>
        </w:rPr>
        <w:t>ГАТНЕНСЬКА СІЛЬСЬКА РАДА</w:t>
      </w:r>
    </w:p>
    <w:p w:rsidR="00704F8D" w:rsidRPr="00704F8D" w:rsidRDefault="00704F8D" w:rsidP="00704F8D">
      <w:pPr>
        <w:spacing w:after="0" w:line="240" w:lineRule="auto"/>
        <w:jc w:val="center"/>
        <w:rPr>
          <w:rFonts w:ascii="Times New Roman" w:eastAsia="Times New Roman" w:hAnsi="Times New Roman" w:cs="Times New Roman"/>
          <w:color w:val="000000"/>
          <w:sz w:val="28"/>
          <w:szCs w:val="28"/>
        </w:rPr>
      </w:pPr>
      <w:r w:rsidRPr="00704F8D">
        <w:rPr>
          <w:rFonts w:ascii="Times New Roman" w:eastAsia="Times New Roman" w:hAnsi="Times New Roman" w:cs="Times New Roman"/>
          <w:color w:val="000000"/>
          <w:sz w:val="28"/>
          <w:szCs w:val="28"/>
        </w:rPr>
        <w:t>ФАСТІВСЬКОГО РАЙОНУ КИЇВСЬКОЇ ОБЛАСТІ</w:t>
      </w:r>
    </w:p>
    <w:p w:rsidR="00704F8D" w:rsidRPr="00704F8D" w:rsidRDefault="00DF56BA" w:rsidP="00704F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ТРИДЦЯТЬ</w:t>
      </w:r>
      <w:r w:rsidR="00704F8D" w:rsidRPr="00704F8D">
        <w:rPr>
          <w:rFonts w:ascii="Times New Roman" w:eastAsia="Times New Roman" w:hAnsi="Times New Roman" w:cs="Times New Roman"/>
          <w:color w:val="000000"/>
          <w:sz w:val="28"/>
          <w:szCs w:val="28"/>
          <w:lang w:val="uk-UA"/>
        </w:rPr>
        <w:t xml:space="preserve"> ВОСЬМА (позачергова)</w:t>
      </w:r>
      <w:r w:rsidR="00704F8D" w:rsidRPr="00704F8D">
        <w:rPr>
          <w:rFonts w:ascii="Times New Roman" w:eastAsia="Times New Roman" w:hAnsi="Times New Roman" w:cs="Times New Roman"/>
          <w:color w:val="000000"/>
          <w:sz w:val="28"/>
          <w:szCs w:val="28"/>
        </w:rPr>
        <w:t xml:space="preserve"> СЕСІЯ </w:t>
      </w:r>
      <w:r w:rsidR="00704F8D" w:rsidRPr="00704F8D">
        <w:rPr>
          <w:rFonts w:ascii="Times New Roman" w:eastAsia="Times New Roman" w:hAnsi="Times New Roman" w:cs="Times New Roman"/>
          <w:color w:val="000000"/>
          <w:sz w:val="28"/>
          <w:szCs w:val="28"/>
          <w:lang w:val="en-US"/>
        </w:rPr>
        <w:t>VIII</w:t>
      </w:r>
      <w:r w:rsidR="00704F8D" w:rsidRPr="00704F8D">
        <w:rPr>
          <w:rFonts w:ascii="Times New Roman" w:eastAsia="Times New Roman" w:hAnsi="Times New Roman" w:cs="Times New Roman"/>
          <w:color w:val="000000"/>
          <w:sz w:val="28"/>
          <w:szCs w:val="28"/>
        </w:rPr>
        <w:t xml:space="preserve"> СКЛИКАННЯ</w:t>
      </w: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РІШЕННЯ</w:t>
      </w:r>
    </w:p>
    <w:p w:rsidR="00704F8D" w:rsidRPr="00704F8D" w:rsidRDefault="00704F8D" w:rsidP="00704F8D">
      <w:pPr>
        <w:spacing w:after="0" w:line="240" w:lineRule="auto"/>
        <w:jc w:val="both"/>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від 21 вересня 2023 року                                                                         № 38/</w:t>
      </w:r>
      <w:r>
        <w:rPr>
          <w:rFonts w:ascii="Times New Roman" w:eastAsia="Times New Roman" w:hAnsi="Times New Roman" w:cs="Times New Roman"/>
          <w:b/>
          <w:sz w:val="28"/>
          <w:szCs w:val="28"/>
          <w:lang w:val="uk-UA"/>
        </w:rPr>
        <w:t>7</w:t>
      </w: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с. Гатне</w:t>
      </w:r>
    </w:p>
    <w:p w:rsidR="00704F8D" w:rsidRDefault="00704F8D"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p>
    <w:p w:rsidR="00704F8D" w:rsidRDefault="00704F8D"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p>
    <w:p w:rsidR="00233A1C" w:rsidRPr="00EB1BF1" w:rsidRDefault="00233A1C"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 xml:space="preserve">Про затвердження </w:t>
      </w:r>
      <w:r w:rsidRPr="00EB1BF1">
        <w:rPr>
          <w:rFonts w:ascii="Times New Roman" w:eastAsia="Times New Roman" w:hAnsi="Times New Roman" w:cs="Times New Roman"/>
          <w:b/>
          <w:bCs/>
          <w:sz w:val="28"/>
          <w:szCs w:val="28"/>
        </w:rPr>
        <w:t>Положення</w:t>
      </w:r>
      <w:r w:rsidRPr="00EB1BF1">
        <w:rPr>
          <w:rFonts w:ascii="Times New Roman" w:eastAsia="Times New Roman" w:hAnsi="Times New Roman" w:cs="Times New Roman"/>
          <w:b/>
          <w:bCs/>
          <w:sz w:val="28"/>
          <w:szCs w:val="28"/>
          <w:lang w:val="uk-UA"/>
        </w:rPr>
        <w:t xml:space="preserve"> про порядок</w:t>
      </w:r>
    </w:p>
    <w:p w:rsidR="00417889" w:rsidRDefault="00233A1C"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передачі в оренду майна</w:t>
      </w:r>
      <w:r w:rsidR="00417889">
        <w:rPr>
          <w:rFonts w:ascii="Times New Roman" w:eastAsia="Times New Roman" w:hAnsi="Times New Roman" w:cs="Times New Roman"/>
          <w:b/>
          <w:bCs/>
          <w:sz w:val="28"/>
          <w:szCs w:val="28"/>
          <w:lang w:val="uk-UA"/>
        </w:rPr>
        <w:t xml:space="preserve"> комунальної власності</w:t>
      </w:r>
    </w:p>
    <w:p w:rsidR="00863B44" w:rsidRDefault="002E6B9B"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Гатнеської сільської</w:t>
      </w:r>
      <w:r w:rsidR="00233A1C" w:rsidRPr="00EB1BF1">
        <w:rPr>
          <w:rFonts w:ascii="Times New Roman" w:eastAsia="Times New Roman" w:hAnsi="Times New Roman" w:cs="Times New Roman"/>
          <w:b/>
          <w:bCs/>
          <w:sz w:val="28"/>
          <w:szCs w:val="28"/>
          <w:lang w:val="uk-UA"/>
        </w:rPr>
        <w:t xml:space="preserve"> територіальної громади </w:t>
      </w:r>
    </w:p>
    <w:p w:rsidR="00233A1C" w:rsidRPr="00675B22" w:rsidRDefault="00233A1C" w:rsidP="00233A1C">
      <w:pPr>
        <w:shd w:val="clear" w:color="auto" w:fill="FFFFFF"/>
        <w:spacing w:after="0" w:line="161" w:lineRule="atLeast"/>
        <w:textAlignment w:val="baseline"/>
        <w:rPr>
          <w:rFonts w:ascii="Times New Roman" w:eastAsia="Times New Roman" w:hAnsi="Times New Roman" w:cs="Times New Roman"/>
          <w:b/>
          <w:sz w:val="28"/>
          <w:szCs w:val="28"/>
          <w:lang w:val="uk-UA"/>
        </w:rPr>
      </w:pPr>
    </w:p>
    <w:p w:rsidR="00233A1C" w:rsidRPr="00EB1BF1" w:rsidRDefault="00233A1C" w:rsidP="00233A1C">
      <w:pPr>
        <w:spacing w:after="0" w:line="240" w:lineRule="auto"/>
        <w:rPr>
          <w:rFonts w:ascii="Times New Roman" w:eastAsia="Times New Roman" w:hAnsi="Times New Roman" w:cs="Times New Roman"/>
          <w:b/>
          <w:bCs/>
          <w:iCs/>
          <w:sz w:val="28"/>
          <w:szCs w:val="28"/>
          <w:lang w:val="uk-UA"/>
        </w:rPr>
      </w:pPr>
    </w:p>
    <w:p w:rsidR="00330EA3" w:rsidRDefault="00233A1C" w:rsidP="00296896">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lang w:val="uk-UA"/>
        </w:rPr>
        <w:tab/>
      </w:r>
      <w:r w:rsidR="00296896" w:rsidRPr="005623B3">
        <w:rPr>
          <w:rFonts w:ascii="Times New Roman" w:eastAsia="Times New Roman" w:hAnsi="Times New Roman" w:cs="Times New Roman"/>
          <w:sz w:val="28"/>
          <w:szCs w:val="28"/>
          <w:bdr w:val="none" w:sz="0" w:space="0" w:color="auto" w:frame="1"/>
          <w:lang w:val="uk-UA"/>
        </w:rPr>
        <w:t>З метою раціонального, економічного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керуючись Господарськ</w:t>
      </w:r>
      <w:r w:rsidR="00296896" w:rsidRPr="00EB1BF1">
        <w:rPr>
          <w:rFonts w:ascii="Times New Roman" w:eastAsia="Times New Roman" w:hAnsi="Times New Roman" w:cs="Times New Roman"/>
          <w:sz w:val="28"/>
          <w:szCs w:val="28"/>
          <w:bdr w:val="none" w:sz="0" w:space="0" w:color="auto" w:frame="1"/>
          <w:lang w:val="uk-UA"/>
        </w:rPr>
        <w:t>им</w:t>
      </w:r>
      <w:r w:rsidR="00296896" w:rsidRPr="005623B3">
        <w:rPr>
          <w:rFonts w:ascii="Times New Roman" w:eastAsia="Times New Roman" w:hAnsi="Times New Roman" w:cs="Times New Roman"/>
          <w:sz w:val="28"/>
          <w:szCs w:val="28"/>
          <w:bdr w:val="none" w:sz="0" w:space="0" w:color="auto" w:frame="1"/>
          <w:lang w:val="uk-UA"/>
        </w:rPr>
        <w:t xml:space="preserve"> кодекс</w:t>
      </w:r>
      <w:r w:rsidR="00296896" w:rsidRPr="00EB1BF1">
        <w:rPr>
          <w:rFonts w:ascii="Times New Roman" w:eastAsia="Times New Roman" w:hAnsi="Times New Roman" w:cs="Times New Roman"/>
          <w:sz w:val="28"/>
          <w:szCs w:val="28"/>
          <w:bdr w:val="none" w:sz="0" w:space="0" w:color="auto" w:frame="1"/>
          <w:lang w:val="uk-UA"/>
        </w:rPr>
        <w:t xml:space="preserve">ом </w:t>
      </w:r>
      <w:r w:rsidR="00296896" w:rsidRPr="005623B3">
        <w:rPr>
          <w:rFonts w:ascii="Times New Roman" w:eastAsia="Times New Roman" w:hAnsi="Times New Roman" w:cs="Times New Roman"/>
          <w:sz w:val="28"/>
          <w:szCs w:val="28"/>
          <w:bdr w:val="none" w:sz="0" w:space="0" w:color="auto" w:frame="1"/>
          <w:lang w:val="uk-UA"/>
        </w:rPr>
        <w:t>України, Цивільн</w:t>
      </w:r>
      <w:r w:rsidR="00296896" w:rsidRPr="00EB1BF1">
        <w:rPr>
          <w:rFonts w:ascii="Times New Roman" w:eastAsia="Times New Roman" w:hAnsi="Times New Roman" w:cs="Times New Roman"/>
          <w:sz w:val="28"/>
          <w:szCs w:val="28"/>
          <w:bdr w:val="none" w:sz="0" w:space="0" w:color="auto" w:frame="1"/>
          <w:lang w:val="uk-UA"/>
        </w:rPr>
        <w:t xml:space="preserve">им </w:t>
      </w:r>
      <w:r w:rsidR="00296896" w:rsidRPr="005623B3">
        <w:rPr>
          <w:rFonts w:ascii="Times New Roman" w:eastAsia="Times New Roman" w:hAnsi="Times New Roman" w:cs="Times New Roman"/>
          <w:sz w:val="28"/>
          <w:szCs w:val="28"/>
          <w:bdr w:val="none" w:sz="0" w:space="0" w:color="auto" w:frame="1"/>
          <w:lang w:val="uk-UA"/>
        </w:rPr>
        <w:t>кодекс</w:t>
      </w:r>
      <w:r w:rsidR="00296896" w:rsidRPr="00EB1BF1">
        <w:rPr>
          <w:rFonts w:ascii="Times New Roman" w:eastAsia="Times New Roman" w:hAnsi="Times New Roman" w:cs="Times New Roman"/>
          <w:sz w:val="28"/>
          <w:szCs w:val="28"/>
          <w:bdr w:val="none" w:sz="0" w:space="0" w:color="auto" w:frame="1"/>
          <w:lang w:val="uk-UA"/>
        </w:rPr>
        <w:t>ом</w:t>
      </w:r>
      <w:r w:rsidR="00296896" w:rsidRPr="005623B3">
        <w:rPr>
          <w:rFonts w:ascii="Times New Roman" w:eastAsia="Times New Roman" w:hAnsi="Times New Roman" w:cs="Times New Roman"/>
          <w:sz w:val="28"/>
          <w:szCs w:val="28"/>
          <w:bdr w:val="none" w:sz="0" w:space="0" w:color="auto" w:frame="1"/>
          <w:lang w:val="uk-UA"/>
        </w:rPr>
        <w:t xml:space="preserve"> України, ст.ст. 26, 59, 60 Закону України «Про місцеве самоврядування в Україні», Закону України «Про оренду державного та комунального майна» № 157-</w:t>
      </w:r>
      <w:r w:rsidR="00296896" w:rsidRPr="00EB1BF1">
        <w:rPr>
          <w:rFonts w:ascii="Times New Roman" w:eastAsia="Times New Roman" w:hAnsi="Times New Roman" w:cs="Times New Roman"/>
          <w:sz w:val="28"/>
          <w:szCs w:val="28"/>
          <w:bdr w:val="none" w:sz="0" w:space="0" w:color="auto" w:frame="1"/>
        </w:rPr>
        <w:t>IX</w:t>
      </w:r>
      <w:r w:rsidR="00296896" w:rsidRPr="005623B3">
        <w:rPr>
          <w:rFonts w:ascii="Times New Roman" w:eastAsia="Times New Roman" w:hAnsi="Times New Roman" w:cs="Times New Roman"/>
          <w:sz w:val="28"/>
          <w:szCs w:val="28"/>
          <w:bdr w:val="none" w:sz="0" w:space="0" w:color="auto" w:frame="1"/>
          <w:lang w:val="uk-UA"/>
        </w:rPr>
        <w:t xml:space="preserve"> від 03.10.2019 р. (далі – Закон), постановою КМУ «Деякі питання оренди державного та комунального майна» від 03.06.2020 р. № 483, </w:t>
      </w:r>
      <w:r w:rsidR="009B2C06">
        <w:rPr>
          <w:rFonts w:ascii="Times New Roman" w:eastAsia="Times New Roman" w:hAnsi="Times New Roman" w:cs="Times New Roman"/>
          <w:sz w:val="28"/>
          <w:szCs w:val="28"/>
          <w:bdr w:val="none" w:sz="0" w:space="0" w:color="auto" w:frame="1"/>
          <w:lang w:val="uk-UA"/>
        </w:rPr>
        <w:t xml:space="preserve">сесія </w:t>
      </w:r>
      <w:r w:rsidR="00704F8D">
        <w:rPr>
          <w:rFonts w:ascii="Times New Roman" w:eastAsia="Times New Roman" w:hAnsi="Times New Roman" w:cs="Times New Roman"/>
          <w:sz w:val="28"/>
          <w:szCs w:val="28"/>
          <w:bdr w:val="none" w:sz="0" w:space="0" w:color="auto" w:frame="1"/>
          <w:lang w:val="uk-UA"/>
        </w:rPr>
        <w:t>Гатненськ</w:t>
      </w:r>
      <w:r w:rsidR="009B2C06">
        <w:rPr>
          <w:rFonts w:ascii="Times New Roman" w:eastAsia="Times New Roman" w:hAnsi="Times New Roman" w:cs="Times New Roman"/>
          <w:sz w:val="28"/>
          <w:szCs w:val="28"/>
          <w:bdr w:val="none" w:sz="0" w:space="0" w:color="auto" w:frame="1"/>
          <w:lang w:val="uk-UA"/>
        </w:rPr>
        <w:t>ої</w:t>
      </w:r>
      <w:r w:rsidR="00704F8D">
        <w:rPr>
          <w:rFonts w:ascii="Times New Roman" w:eastAsia="Times New Roman" w:hAnsi="Times New Roman" w:cs="Times New Roman"/>
          <w:sz w:val="28"/>
          <w:szCs w:val="28"/>
          <w:bdr w:val="none" w:sz="0" w:space="0" w:color="auto" w:frame="1"/>
          <w:lang w:val="uk-UA"/>
        </w:rPr>
        <w:t xml:space="preserve"> сільськ</w:t>
      </w:r>
      <w:r w:rsidR="009B2C06">
        <w:rPr>
          <w:rFonts w:ascii="Times New Roman" w:eastAsia="Times New Roman" w:hAnsi="Times New Roman" w:cs="Times New Roman"/>
          <w:sz w:val="28"/>
          <w:szCs w:val="28"/>
          <w:bdr w:val="none" w:sz="0" w:space="0" w:color="auto" w:frame="1"/>
          <w:lang w:val="uk-UA"/>
        </w:rPr>
        <w:t>ої ради</w:t>
      </w:r>
    </w:p>
    <w:p w:rsidR="00704F8D" w:rsidRDefault="00704F8D" w:rsidP="00233A1C">
      <w:pPr>
        <w:spacing w:after="0" w:line="240" w:lineRule="auto"/>
        <w:jc w:val="center"/>
        <w:rPr>
          <w:rFonts w:ascii="Times New Roman" w:eastAsia="Times New Roman" w:hAnsi="Times New Roman" w:cs="Times New Roman"/>
          <w:b/>
          <w:bCs/>
          <w:sz w:val="28"/>
          <w:szCs w:val="28"/>
        </w:rPr>
      </w:pPr>
    </w:p>
    <w:p w:rsidR="00233A1C" w:rsidRPr="00EB1BF1" w:rsidRDefault="00233A1C" w:rsidP="00233A1C">
      <w:pPr>
        <w:spacing w:after="0" w:line="240" w:lineRule="auto"/>
        <w:jc w:val="center"/>
        <w:rPr>
          <w:rFonts w:ascii="Times New Roman" w:eastAsia="Times New Roman" w:hAnsi="Times New Roman" w:cs="Times New Roman"/>
          <w:sz w:val="24"/>
          <w:szCs w:val="24"/>
        </w:rPr>
      </w:pPr>
      <w:r w:rsidRPr="00EB1BF1">
        <w:rPr>
          <w:rFonts w:ascii="Times New Roman" w:eastAsia="Times New Roman" w:hAnsi="Times New Roman" w:cs="Times New Roman"/>
          <w:b/>
          <w:bCs/>
          <w:sz w:val="28"/>
          <w:szCs w:val="28"/>
        </w:rPr>
        <w:t>В И Р І Ш И Л А:</w:t>
      </w:r>
    </w:p>
    <w:p w:rsidR="00233A1C" w:rsidRPr="00EB1BF1" w:rsidRDefault="00233A1C" w:rsidP="00233A1C">
      <w:pPr>
        <w:spacing w:after="0" w:line="240" w:lineRule="auto"/>
        <w:ind w:firstLine="720"/>
        <w:jc w:val="center"/>
        <w:rPr>
          <w:rFonts w:ascii="Times New Roman" w:eastAsia="Times New Roman" w:hAnsi="Times New Roman" w:cs="Times New Roman"/>
          <w:sz w:val="24"/>
          <w:szCs w:val="24"/>
        </w:rPr>
      </w:pPr>
      <w:r w:rsidRPr="00EB1BF1">
        <w:rPr>
          <w:rFonts w:ascii="Times New Roman" w:eastAsia="Times New Roman" w:hAnsi="Times New Roman" w:cs="Times New Roman"/>
          <w:sz w:val="24"/>
          <w:szCs w:val="24"/>
        </w:rPr>
        <w:t> </w:t>
      </w:r>
    </w:p>
    <w:p w:rsidR="009B2C06" w:rsidRDefault="00A910C6" w:rsidP="009B2C06">
      <w:pPr>
        <w:pStyle w:val="a7"/>
        <w:numPr>
          <w:ilvl w:val="0"/>
          <w:numId w:val="2"/>
        </w:numPr>
        <w:shd w:val="clear" w:color="auto" w:fill="FFFFFF"/>
        <w:ind w:left="0" w:firstLine="0"/>
        <w:jc w:val="both"/>
        <w:textAlignment w:val="baseline"/>
        <w:rPr>
          <w:bCs/>
          <w:sz w:val="28"/>
          <w:szCs w:val="28"/>
          <w:lang w:val="uk-UA"/>
        </w:rPr>
      </w:pPr>
      <w:r w:rsidRPr="009B2C06">
        <w:rPr>
          <w:sz w:val="28"/>
          <w:szCs w:val="28"/>
          <w:lang w:val="uk-UA"/>
        </w:rPr>
        <w:t xml:space="preserve">Затвердити </w:t>
      </w:r>
      <w:r w:rsidR="00296896" w:rsidRPr="009B2C06">
        <w:rPr>
          <w:bCs/>
          <w:sz w:val="28"/>
          <w:szCs w:val="28"/>
        </w:rPr>
        <w:t xml:space="preserve">Положення </w:t>
      </w:r>
      <w:r w:rsidR="00296896" w:rsidRPr="009B2C06">
        <w:rPr>
          <w:bCs/>
          <w:sz w:val="28"/>
          <w:szCs w:val="28"/>
          <w:lang w:val="uk-UA"/>
        </w:rPr>
        <w:t>про порядок передачі в оренду майна</w:t>
      </w:r>
      <w:r w:rsidR="00417889" w:rsidRPr="009B2C06">
        <w:rPr>
          <w:bCs/>
          <w:sz w:val="28"/>
          <w:szCs w:val="28"/>
          <w:lang w:val="uk-UA"/>
        </w:rPr>
        <w:t xml:space="preserve"> комунальної власності</w:t>
      </w:r>
      <w:r w:rsidR="00296896" w:rsidRPr="009B2C06">
        <w:rPr>
          <w:bCs/>
          <w:sz w:val="28"/>
          <w:szCs w:val="28"/>
          <w:lang w:val="uk-UA"/>
        </w:rPr>
        <w:t xml:space="preserve"> </w:t>
      </w:r>
      <w:r w:rsidR="00704F8D" w:rsidRPr="009B2C06">
        <w:rPr>
          <w:bCs/>
          <w:sz w:val="28"/>
          <w:szCs w:val="28"/>
          <w:lang w:val="uk-UA"/>
        </w:rPr>
        <w:t>Гатненської сільської ради</w:t>
      </w:r>
      <w:r w:rsidR="00296896" w:rsidRPr="009B2C06">
        <w:rPr>
          <w:bCs/>
          <w:sz w:val="28"/>
          <w:szCs w:val="28"/>
          <w:lang w:val="uk-UA"/>
        </w:rPr>
        <w:t xml:space="preserve"> територіальної громади, згідно Додатку 1.</w:t>
      </w:r>
    </w:p>
    <w:p w:rsidR="009B2C06" w:rsidRPr="009B2C06" w:rsidRDefault="00342622" w:rsidP="009B2C06">
      <w:pPr>
        <w:pStyle w:val="a7"/>
        <w:numPr>
          <w:ilvl w:val="0"/>
          <w:numId w:val="2"/>
        </w:numPr>
        <w:shd w:val="clear" w:color="auto" w:fill="FFFFFF"/>
        <w:ind w:left="0" w:firstLine="0"/>
        <w:jc w:val="both"/>
        <w:textAlignment w:val="baseline"/>
        <w:rPr>
          <w:bCs/>
          <w:sz w:val="28"/>
          <w:szCs w:val="28"/>
          <w:lang w:val="uk-UA"/>
        </w:rPr>
      </w:pPr>
      <w:r w:rsidRPr="009B2C06">
        <w:rPr>
          <w:bCs/>
          <w:sz w:val="28"/>
          <w:szCs w:val="28"/>
          <w:lang w:val="uk-UA"/>
        </w:rPr>
        <w:t xml:space="preserve">Затвердити Примірний договір оренди </w:t>
      </w:r>
      <w:r w:rsidRPr="009B2C06">
        <w:rPr>
          <w:rFonts w:eastAsiaTheme="minorHAnsi"/>
          <w:bCs/>
          <w:color w:val="000000"/>
          <w:sz w:val="28"/>
          <w:szCs w:val="28"/>
          <w:lang w:val="uk-UA"/>
        </w:rPr>
        <w:t xml:space="preserve">нерухомого або іншого окремого індивідуально визначеного майна, що належить до комунальної власності </w:t>
      </w:r>
      <w:r w:rsidR="00704F8D" w:rsidRPr="009B2C06">
        <w:rPr>
          <w:rFonts w:eastAsiaTheme="minorHAnsi"/>
          <w:bCs/>
          <w:color w:val="000000"/>
          <w:sz w:val="28"/>
          <w:szCs w:val="28"/>
          <w:lang w:val="uk-UA"/>
        </w:rPr>
        <w:t>Гатненської</w:t>
      </w:r>
      <w:r w:rsidRPr="009B2C06">
        <w:rPr>
          <w:rFonts w:eastAsiaTheme="minorHAnsi"/>
          <w:bCs/>
          <w:color w:val="000000"/>
          <w:sz w:val="28"/>
          <w:szCs w:val="28"/>
          <w:lang w:val="uk-UA"/>
        </w:rPr>
        <w:t xml:space="preserve"> територіальної громади</w:t>
      </w:r>
      <w:r w:rsidR="00704F8D" w:rsidRPr="009B2C06">
        <w:rPr>
          <w:rFonts w:eastAsiaTheme="minorHAnsi"/>
          <w:bCs/>
          <w:color w:val="000000"/>
          <w:sz w:val="28"/>
          <w:szCs w:val="28"/>
          <w:lang w:val="uk-UA"/>
        </w:rPr>
        <w:t>, згідно Додатку 2.</w:t>
      </w:r>
      <w:r w:rsidRPr="009B2C06">
        <w:rPr>
          <w:rFonts w:eastAsiaTheme="minorHAnsi"/>
          <w:bCs/>
          <w:color w:val="000000"/>
          <w:sz w:val="28"/>
          <w:szCs w:val="28"/>
          <w:lang w:val="uk-UA"/>
        </w:rPr>
        <w:t xml:space="preserve"> </w:t>
      </w:r>
    </w:p>
    <w:p w:rsidR="009B2C06" w:rsidRPr="009B2C06" w:rsidRDefault="00233A1C" w:rsidP="009B2C06">
      <w:pPr>
        <w:pStyle w:val="a7"/>
        <w:numPr>
          <w:ilvl w:val="0"/>
          <w:numId w:val="2"/>
        </w:numPr>
        <w:shd w:val="clear" w:color="auto" w:fill="FFFFFF"/>
        <w:ind w:left="0" w:firstLine="0"/>
        <w:jc w:val="both"/>
        <w:textAlignment w:val="baseline"/>
        <w:rPr>
          <w:bCs/>
          <w:sz w:val="28"/>
          <w:szCs w:val="28"/>
          <w:lang w:val="uk-UA"/>
        </w:rPr>
      </w:pPr>
      <w:r w:rsidRPr="009B2C06">
        <w:rPr>
          <w:sz w:val="28"/>
          <w:szCs w:val="28"/>
          <w:lang w:val="uk-UA"/>
        </w:rPr>
        <w:t xml:space="preserve">Контроль за виконанням цього рішення покласти на </w:t>
      </w:r>
      <w:r w:rsidR="009B2C06" w:rsidRPr="009B2C06">
        <w:rPr>
          <w:sz w:val="28"/>
          <w:szCs w:val="28"/>
          <w:lang w:val="uk-UA"/>
        </w:rPr>
        <w:t>п</w:t>
      </w:r>
      <w:r w:rsidRPr="009B2C06">
        <w:rPr>
          <w:sz w:val="28"/>
          <w:szCs w:val="28"/>
          <w:lang w:val="uk-UA"/>
        </w:rPr>
        <w:t xml:space="preserve">остійну депутатську комісію </w:t>
      </w:r>
      <w:r w:rsidR="009B2C06" w:rsidRPr="009B2C06">
        <w:rPr>
          <w:sz w:val="28"/>
          <w:szCs w:val="28"/>
          <w:lang w:val="uk-UA"/>
        </w:rPr>
        <w:t>з питань підприємницької діяльності, промислової політики, торгівлі, реклами, благоустрою, транспорту та зв'язку (голова комісії – Ворушев С.Є.).</w:t>
      </w:r>
    </w:p>
    <w:p w:rsidR="00342622" w:rsidRPr="00342622" w:rsidRDefault="00342622" w:rsidP="00342622">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tbl>
      <w:tblPr>
        <w:tblW w:w="9356" w:type="dxa"/>
        <w:tblCellSpacing w:w="0" w:type="dxa"/>
        <w:tblInd w:w="108" w:type="dxa"/>
        <w:tblLook w:val="04A0" w:firstRow="1" w:lastRow="0" w:firstColumn="1" w:lastColumn="0" w:noHBand="0" w:noVBand="1"/>
      </w:tblPr>
      <w:tblGrid>
        <w:gridCol w:w="9356"/>
      </w:tblGrid>
      <w:tr w:rsidR="00704F8D" w:rsidRPr="00EB1BF1" w:rsidTr="00704F8D">
        <w:trPr>
          <w:tblCellSpacing w:w="0" w:type="dxa"/>
        </w:trPr>
        <w:tc>
          <w:tcPr>
            <w:tcW w:w="9356" w:type="dxa"/>
            <w:vAlign w:val="center"/>
            <w:hideMark/>
          </w:tcPr>
          <w:p w:rsidR="009B2C06" w:rsidRDefault="00704F8D" w:rsidP="00704F8D">
            <w:pPr>
              <w:spacing w:after="0"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В.о. сільського голови                                                     </w:t>
            </w:r>
          </w:p>
          <w:p w:rsidR="00704F8D" w:rsidRPr="00EB1BF1" w:rsidRDefault="009B2C06" w:rsidP="00704F8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секретар ради                                                                    </w:t>
            </w:r>
            <w:r w:rsidR="00704F8D">
              <w:rPr>
                <w:rFonts w:ascii="Times New Roman" w:eastAsia="Times New Roman" w:hAnsi="Times New Roman" w:cs="Times New Roman"/>
                <w:b/>
                <w:bCs/>
                <w:sz w:val="28"/>
                <w:szCs w:val="28"/>
                <w:lang w:val="uk-UA"/>
              </w:rPr>
              <w:t>Дмитро ШУЛЬГАН</w:t>
            </w:r>
          </w:p>
        </w:tc>
      </w:tr>
    </w:tbl>
    <w:p w:rsidR="00490A33" w:rsidRDefault="00490A33" w:rsidP="009B2C06">
      <w:pPr>
        <w:shd w:val="clear" w:color="auto" w:fill="FFFFFF"/>
        <w:spacing w:after="0" w:line="161" w:lineRule="atLeast"/>
        <w:ind w:firstLine="5670"/>
        <w:textAlignment w:val="baseline"/>
        <w:rPr>
          <w:rFonts w:ascii="Times New Roman" w:eastAsia="Times New Roman" w:hAnsi="Times New Roman" w:cs="Times New Roman"/>
          <w:sz w:val="28"/>
          <w:szCs w:val="28"/>
          <w:bdr w:val="none" w:sz="0" w:space="0" w:color="auto" w:frame="1"/>
          <w:lang w:val="uk-UA"/>
        </w:rPr>
      </w:pPr>
    </w:p>
    <w:p w:rsidR="00712399" w:rsidRPr="00704F8D" w:rsidRDefault="00712399" w:rsidP="009B2C06">
      <w:pPr>
        <w:shd w:val="clear" w:color="auto" w:fill="FFFFFF"/>
        <w:spacing w:after="0" w:line="161" w:lineRule="atLeast"/>
        <w:ind w:firstLine="5670"/>
        <w:textAlignment w:val="baseline"/>
        <w:rPr>
          <w:rFonts w:ascii="Times New Roman" w:eastAsia="Times New Roman" w:hAnsi="Times New Roman" w:cs="Times New Roman"/>
          <w:sz w:val="28"/>
          <w:szCs w:val="28"/>
          <w:lang w:val="uk-UA"/>
        </w:rPr>
      </w:pPr>
      <w:r w:rsidRPr="00704F8D">
        <w:rPr>
          <w:rFonts w:ascii="Times New Roman" w:eastAsia="Times New Roman" w:hAnsi="Times New Roman" w:cs="Times New Roman"/>
          <w:sz w:val="28"/>
          <w:szCs w:val="28"/>
          <w:bdr w:val="none" w:sz="0" w:space="0" w:color="auto" w:frame="1"/>
          <w:lang w:val="uk-UA"/>
        </w:rPr>
        <w:lastRenderedPageBreak/>
        <w:t>Додаток 1</w:t>
      </w:r>
    </w:p>
    <w:p w:rsidR="00863B44" w:rsidRDefault="00704F8D" w:rsidP="00863B44">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00712399" w:rsidRPr="00704F8D">
        <w:rPr>
          <w:rFonts w:ascii="Times New Roman" w:eastAsia="Times New Roman" w:hAnsi="Times New Roman" w:cs="Times New Roman"/>
          <w:sz w:val="28"/>
          <w:szCs w:val="28"/>
          <w:bdr w:val="none" w:sz="0" w:space="0" w:color="auto" w:frame="1"/>
          <w:lang w:val="uk-UA"/>
        </w:rPr>
        <w:t>до рішення</w:t>
      </w:r>
      <w:r w:rsidR="00863B44">
        <w:rPr>
          <w:rFonts w:ascii="Times New Roman" w:eastAsia="Times New Roman" w:hAnsi="Times New Roman" w:cs="Times New Roman"/>
          <w:sz w:val="28"/>
          <w:szCs w:val="28"/>
          <w:bdr w:val="none" w:sz="0" w:space="0" w:color="auto" w:frame="1"/>
          <w:lang w:val="uk-UA"/>
        </w:rPr>
        <w:t xml:space="preserve"> сесії </w:t>
      </w:r>
    </w:p>
    <w:p w:rsidR="00863B44" w:rsidRDefault="00704F8D" w:rsidP="00863B44">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Гатненської сільської </w:t>
      </w:r>
      <w:r w:rsidR="00712399" w:rsidRPr="00704F8D">
        <w:rPr>
          <w:rFonts w:ascii="Times New Roman" w:eastAsia="Times New Roman" w:hAnsi="Times New Roman" w:cs="Times New Roman"/>
          <w:sz w:val="28"/>
          <w:szCs w:val="28"/>
          <w:bdr w:val="none" w:sz="0" w:space="0" w:color="auto" w:frame="1"/>
          <w:lang w:val="uk-UA"/>
        </w:rPr>
        <w:t>ради</w:t>
      </w:r>
    </w:p>
    <w:p w:rsidR="00712399" w:rsidRPr="00704F8D" w:rsidRDefault="00704F8D" w:rsidP="00863B44">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00712399" w:rsidRPr="009B2C06">
        <w:rPr>
          <w:rFonts w:ascii="Times New Roman" w:eastAsia="Times New Roman" w:hAnsi="Times New Roman" w:cs="Times New Roman"/>
          <w:sz w:val="28"/>
          <w:szCs w:val="28"/>
          <w:bdr w:val="none" w:sz="0" w:space="0" w:color="auto" w:frame="1"/>
          <w:lang w:val="uk-UA"/>
        </w:rPr>
        <w:t>№</w:t>
      </w:r>
      <w:r w:rsidR="00712399" w:rsidRPr="009B2C06">
        <w:rPr>
          <w:rFonts w:ascii="Times New Roman" w:eastAsia="Times New Roman" w:hAnsi="Times New Roman" w:cs="Times New Roman"/>
          <w:sz w:val="28"/>
          <w:szCs w:val="28"/>
          <w:bdr w:val="none" w:sz="0" w:space="0" w:color="auto" w:frame="1"/>
        </w:rPr>
        <w:t> </w:t>
      </w:r>
      <w:r w:rsidRPr="009B2C06">
        <w:rPr>
          <w:rFonts w:ascii="Times New Roman" w:eastAsia="Times New Roman" w:hAnsi="Times New Roman" w:cs="Times New Roman"/>
          <w:sz w:val="28"/>
          <w:szCs w:val="28"/>
          <w:bdr w:val="none" w:sz="0" w:space="0" w:color="auto" w:frame="1"/>
          <w:lang w:val="uk-UA"/>
        </w:rPr>
        <w:t>38/7</w:t>
      </w:r>
      <w:r w:rsidR="00712399" w:rsidRPr="00704F8D">
        <w:rPr>
          <w:rFonts w:ascii="Times New Roman" w:eastAsia="Times New Roman" w:hAnsi="Times New Roman" w:cs="Times New Roman"/>
          <w:sz w:val="28"/>
          <w:szCs w:val="28"/>
          <w:bdr w:val="none" w:sz="0" w:space="0" w:color="auto" w:frame="1"/>
          <w:lang w:val="uk-UA"/>
        </w:rPr>
        <w:t xml:space="preserve"> від</w:t>
      </w:r>
      <w:r>
        <w:rPr>
          <w:rFonts w:ascii="Times New Roman" w:eastAsia="Times New Roman" w:hAnsi="Times New Roman" w:cs="Times New Roman"/>
          <w:sz w:val="28"/>
          <w:szCs w:val="28"/>
          <w:bdr w:val="none" w:sz="0" w:space="0" w:color="auto" w:frame="1"/>
          <w:lang w:val="uk-UA"/>
        </w:rPr>
        <w:t xml:space="preserve"> 21.09.2023</w:t>
      </w:r>
      <w:r w:rsidR="00712399" w:rsidRPr="00704F8D">
        <w:rPr>
          <w:rFonts w:ascii="Times New Roman" w:eastAsia="Times New Roman" w:hAnsi="Times New Roman" w:cs="Times New Roman"/>
          <w:sz w:val="28"/>
          <w:szCs w:val="28"/>
          <w:bdr w:val="none" w:sz="0" w:space="0" w:color="auto" w:frame="1"/>
          <w:lang w:val="uk-UA"/>
        </w:rPr>
        <w:t>року</w:t>
      </w:r>
    </w:p>
    <w:p w:rsidR="003933F8" w:rsidRPr="00EB1BF1" w:rsidRDefault="00712399" w:rsidP="00342622">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704F8D">
        <w:rPr>
          <w:rFonts w:ascii="Times New Roman" w:eastAsia="Times New Roman" w:hAnsi="Times New Roman" w:cs="Times New Roman"/>
          <w:sz w:val="28"/>
          <w:szCs w:val="28"/>
          <w:bdr w:val="none" w:sz="0" w:space="0" w:color="auto" w:frame="1"/>
          <w:lang w:val="uk-UA"/>
        </w:rPr>
        <w:br/>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t xml:space="preserve">       </w:t>
      </w:r>
      <w:r w:rsidRPr="00704F8D">
        <w:rPr>
          <w:rFonts w:ascii="Times New Roman" w:eastAsia="Times New Roman" w:hAnsi="Times New Roman" w:cs="Times New Roman"/>
          <w:b/>
          <w:bCs/>
          <w:sz w:val="28"/>
          <w:szCs w:val="28"/>
          <w:lang w:val="uk-UA"/>
        </w:rPr>
        <w:t xml:space="preserve">Положення </w:t>
      </w:r>
    </w:p>
    <w:p w:rsidR="00C062B3" w:rsidRPr="00EB1BF1" w:rsidRDefault="003933F8" w:rsidP="00C062B3">
      <w:pPr>
        <w:shd w:val="clear" w:color="auto" w:fill="FFFFFF"/>
        <w:spacing w:after="0" w:line="161" w:lineRule="atLeast"/>
        <w:jc w:val="center"/>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 xml:space="preserve">про порядок передачі </w:t>
      </w:r>
      <w:r w:rsidR="00C062B3" w:rsidRPr="00EB1BF1">
        <w:rPr>
          <w:rFonts w:ascii="Times New Roman" w:eastAsia="Times New Roman" w:hAnsi="Times New Roman" w:cs="Times New Roman"/>
          <w:b/>
          <w:bCs/>
          <w:sz w:val="28"/>
          <w:szCs w:val="28"/>
          <w:lang w:val="uk-UA"/>
        </w:rPr>
        <w:t>в оренду</w:t>
      </w:r>
      <w:r w:rsidRPr="00EB1BF1">
        <w:rPr>
          <w:rFonts w:ascii="Times New Roman" w:eastAsia="Times New Roman" w:hAnsi="Times New Roman" w:cs="Times New Roman"/>
          <w:b/>
          <w:bCs/>
          <w:sz w:val="28"/>
          <w:szCs w:val="28"/>
          <w:lang w:val="uk-UA"/>
        </w:rPr>
        <w:t xml:space="preserve"> </w:t>
      </w:r>
      <w:r w:rsidR="00C062B3" w:rsidRPr="00EB1BF1">
        <w:rPr>
          <w:rFonts w:ascii="Times New Roman" w:eastAsia="Times New Roman" w:hAnsi="Times New Roman" w:cs="Times New Roman"/>
          <w:b/>
          <w:bCs/>
          <w:sz w:val="28"/>
          <w:szCs w:val="28"/>
          <w:lang w:val="uk-UA"/>
        </w:rPr>
        <w:t xml:space="preserve">майна </w:t>
      </w:r>
      <w:r w:rsidR="009D0828">
        <w:rPr>
          <w:rFonts w:ascii="Times New Roman" w:eastAsia="Times New Roman" w:hAnsi="Times New Roman" w:cs="Times New Roman"/>
          <w:b/>
          <w:bCs/>
          <w:sz w:val="28"/>
          <w:szCs w:val="28"/>
          <w:lang w:val="uk-UA"/>
        </w:rPr>
        <w:t>комунальної власності</w:t>
      </w:r>
    </w:p>
    <w:p w:rsidR="00712399" w:rsidRPr="00EB1BF1" w:rsidRDefault="00704F8D" w:rsidP="00C062B3">
      <w:pPr>
        <w:shd w:val="clear" w:color="auto" w:fill="FFFFFF"/>
        <w:spacing w:after="0" w:line="161" w:lineRule="atLeast"/>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Гатненської сільської</w:t>
      </w:r>
      <w:r w:rsidR="003933F8" w:rsidRPr="00EB1BF1">
        <w:rPr>
          <w:rFonts w:ascii="Times New Roman" w:eastAsia="Times New Roman" w:hAnsi="Times New Roman" w:cs="Times New Roman"/>
          <w:b/>
          <w:bCs/>
          <w:sz w:val="28"/>
          <w:szCs w:val="28"/>
          <w:lang w:val="uk-UA"/>
        </w:rPr>
        <w:t xml:space="preserve"> територіальної громади </w:t>
      </w:r>
      <w:r w:rsidR="00712399" w:rsidRPr="00704F8D">
        <w:rPr>
          <w:rFonts w:ascii="Times New Roman" w:eastAsia="Times New Roman" w:hAnsi="Times New Roman" w:cs="Times New Roman"/>
          <w:sz w:val="28"/>
          <w:szCs w:val="28"/>
          <w:bdr w:val="none" w:sz="0" w:space="0" w:color="auto" w:frame="1"/>
          <w:lang w:val="uk-UA"/>
        </w:rPr>
        <w:br/>
      </w:r>
    </w:p>
    <w:p w:rsidR="00712399" w:rsidRPr="00EB1BF1" w:rsidRDefault="00C062B3"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lang w:val="uk-UA"/>
        </w:rPr>
        <w:t>І. Загальна частина</w:t>
      </w:r>
    </w:p>
    <w:p w:rsidR="00712399" w:rsidRPr="005623B3" w:rsidRDefault="00C062B3" w:rsidP="00287EC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1. Положення про порядок передачі в оренду </w:t>
      </w:r>
      <w:r w:rsidRPr="00EB1BF1">
        <w:rPr>
          <w:rFonts w:ascii="Times New Roman" w:eastAsia="Times New Roman" w:hAnsi="Times New Roman" w:cs="Times New Roman"/>
          <w:bCs/>
          <w:sz w:val="28"/>
          <w:szCs w:val="28"/>
          <w:lang w:val="uk-UA"/>
        </w:rPr>
        <w:t xml:space="preserve">майна </w:t>
      </w:r>
      <w:r w:rsidR="00704F8D">
        <w:rPr>
          <w:rFonts w:ascii="Times New Roman" w:eastAsia="Times New Roman" w:hAnsi="Times New Roman" w:cs="Times New Roman"/>
          <w:bCs/>
          <w:sz w:val="28"/>
          <w:szCs w:val="28"/>
          <w:lang w:val="uk-UA"/>
        </w:rPr>
        <w:t>Гатненської сільської</w:t>
      </w:r>
      <w:r w:rsidRPr="00EB1BF1">
        <w:rPr>
          <w:rFonts w:ascii="Times New Roman" w:eastAsia="Times New Roman" w:hAnsi="Times New Roman" w:cs="Times New Roman"/>
          <w:bCs/>
          <w:sz w:val="28"/>
          <w:szCs w:val="28"/>
          <w:lang w:val="uk-UA"/>
        </w:rPr>
        <w:t xml:space="preserve"> територіальної громади </w:t>
      </w:r>
      <w:r w:rsidR="00712399" w:rsidRPr="005623B3">
        <w:rPr>
          <w:rFonts w:ascii="Times New Roman" w:eastAsia="Times New Roman" w:hAnsi="Times New Roman" w:cs="Times New Roman"/>
          <w:sz w:val="28"/>
          <w:szCs w:val="28"/>
          <w:bdr w:val="none" w:sz="0" w:space="0" w:color="auto" w:frame="1"/>
          <w:lang w:val="uk-UA"/>
        </w:rPr>
        <w:t xml:space="preserve"> (надалі – «Положення») розроблене на підставі Господарського кодексу України, Цивільного кодексу України, ст.ст. 26, 59, 60 ЗаконуУкраїни «Про місцеве самоврядування в Україні», Закону України «Про оренду державного та комунального майна» № 157-</w:t>
      </w:r>
      <w:r w:rsidR="00712399" w:rsidRPr="00EB1BF1">
        <w:rPr>
          <w:rFonts w:ascii="Times New Roman" w:eastAsia="Times New Roman" w:hAnsi="Times New Roman" w:cs="Times New Roman"/>
          <w:sz w:val="28"/>
          <w:szCs w:val="28"/>
          <w:bdr w:val="none" w:sz="0" w:space="0" w:color="auto" w:frame="1"/>
        </w:rPr>
        <w:t>IX</w:t>
      </w:r>
      <w:r w:rsidR="00712399" w:rsidRPr="005623B3">
        <w:rPr>
          <w:rFonts w:ascii="Times New Roman" w:eastAsia="Times New Roman" w:hAnsi="Times New Roman" w:cs="Times New Roman"/>
          <w:sz w:val="28"/>
          <w:szCs w:val="28"/>
          <w:bdr w:val="none" w:sz="0" w:space="0" w:color="auto" w:frame="1"/>
          <w:lang w:val="uk-UA"/>
        </w:rPr>
        <w:t xml:space="preserve"> від 03.10.2019 р. (далі – Закон), постанов</w:t>
      </w:r>
      <w:r w:rsidRPr="00EB1BF1">
        <w:rPr>
          <w:rFonts w:ascii="Times New Roman" w:eastAsia="Times New Roman" w:hAnsi="Times New Roman" w:cs="Times New Roman"/>
          <w:sz w:val="28"/>
          <w:szCs w:val="28"/>
          <w:bdr w:val="none" w:sz="0" w:space="0" w:color="auto" w:frame="1"/>
          <w:lang w:val="uk-UA"/>
        </w:rPr>
        <w:t>и</w:t>
      </w:r>
      <w:r w:rsidR="00712399" w:rsidRPr="005623B3">
        <w:rPr>
          <w:rFonts w:ascii="Times New Roman" w:eastAsia="Times New Roman" w:hAnsi="Times New Roman" w:cs="Times New Roman"/>
          <w:sz w:val="28"/>
          <w:szCs w:val="28"/>
          <w:bdr w:val="none" w:sz="0" w:space="0" w:color="auto" w:frame="1"/>
          <w:lang w:val="uk-UA"/>
        </w:rPr>
        <w:t xml:space="preserve"> К</w:t>
      </w:r>
      <w:r w:rsidR="00287EC9" w:rsidRPr="005623B3">
        <w:rPr>
          <w:rFonts w:ascii="Times New Roman" w:eastAsia="Times New Roman" w:hAnsi="Times New Roman" w:cs="Times New Roman"/>
          <w:sz w:val="28"/>
          <w:szCs w:val="28"/>
          <w:bdr w:val="none" w:sz="0" w:space="0" w:color="auto" w:frame="1"/>
          <w:lang w:val="uk-UA"/>
        </w:rPr>
        <w:t>аб</w:t>
      </w:r>
      <w:r w:rsidR="00287EC9" w:rsidRPr="00EB1BF1">
        <w:rPr>
          <w:rFonts w:ascii="Times New Roman" w:eastAsia="Times New Roman" w:hAnsi="Times New Roman" w:cs="Times New Roman"/>
          <w:sz w:val="28"/>
          <w:szCs w:val="28"/>
          <w:bdr w:val="none" w:sz="0" w:space="0" w:color="auto" w:frame="1"/>
          <w:lang w:val="uk-UA"/>
        </w:rPr>
        <w:t xml:space="preserve">інету Міністрів України </w:t>
      </w:r>
      <w:r w:rsidR="00712399" w:rsidRPr="005623B3">
        <w:rPr>
          <w:rFonts w:ascii="Times New Roman" w:eastAsia="Times New Roman" w:hAnsi="Times New Roman" w:cs="Times New Roman"/>
          <w:sz w:val="28"/>
          <w:szCs w:val="28"/>
          <w:bdr w:val="none" w:sz="0" w:space="0" w:color="auto" w:frame="1"/>
          <w:lang w:val="uk-UA"/>
        </w:rPr>
        <w:t>«Деякі питання оренди державного та комунального майна» від 03.06.2020 р. № 483 та інших нормативно-правових актів.</w:t>
      </w:r>
    </w:p>
    <w:p w:rsidR="00712399" w:rsidRPr="005623B3"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 Це Положення регулює:</w:t>
      </w:r>
    </w:p>
    <w:p w:rsidR="00712399" w:rsidRPr="005623B3"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t>- організаційні відносини, пов’язані з передачею в оренду майна</w:t>
      </w:r>
      <w:r w:rsidR="00C062B3" w:rsidRPr="005623B3">
        <w:rPr>
          <w:rFonts w:ascii="Times New Roman" w:eastAsia="Times New Roman" w:hAnsi="Times New Roman" w:cs="Times New Roman"/>
          <w:sz w:val="28"/>
          <w:szCs w:val="28"/>
          <w:bdr w:val="none" w:sz="0" w:space="0" w:color="auto" w:frame="1"/>
          <w:lang w:val="uk-UA"/>
        </w:rPr>
        <w:t xml:space="preserve"> комунальної власності</w:t>
      </w:r>
      <w:r w:rsidRPr="005623B3">
        <w:rPr>
          <w:rFonts w:ascii="Times New Roman" w:eastAsia="Times New Roman" w:hAnsi="Times New Roman" w:cs="Times New Roman"/>
          <w:sz w:val="28"/>
          <w:szCs w:val="28"/>
          <w:bdr w:val="none" w:sz="0" w:space="0" w:color="auto" w:frame="1"/>
          <w:lang w:val="uk-UA"/>
        </w:rPr>
        <w:t xml:space="preserve">, що перебуває у власності </w:t>
      </w:r>
      <w:r w:rsidR="00704F8D">
        <w:rPr>
          <w:rFonts w:ascii="Times New Roman" w:eastAsia="Times New Roman" w:hAnsi="Times New Roman" w:cs="Times New Roman"/>
          <w:bCs/>
          <w:sz w:val="28"/>
          <w:szCs w:val="28"/>
          <w:lang w:val="uk-UA"/>
        </w:rPr>
        <w:t>Гатненської сільської</w:t>
      </w:r>
      <w:r w:rsidR="00C062B3" w:rsidRPr="00EB1BF1">
        <w:rPr>
          <w:rFonts w:ascii="Times New Roman" w:eastAsia="Times New Roman" w:hAnsi="Times New Roman" w:cs="Times New Roman"/>
          <w:bCs/>
          <w:sz w:val="28"/>
          <w:szCs w:val="28"/>
          <w:lang w:val="uk-UA"/>
        </w:rPr>
        <w:t xml:space="preserve"> територіальної громади </w:t>
      </w:r>
      <w:r w:rsidRPr="005623B3">
        <w:rPr>
          <w:rFonts w:ascii="Times New Roman" w:eastAsia="Times New Roman" w:hAnsi="Times New Roman" w:cs="Times New Roman"/>
          <w:sz w:val="28"/>
          <w:szCs w:val="28"/>
          <w:bdr w:val="none" w:sz="0" w:space="0" w:color="auto" w:frame="1"/>
          <w:lang w:val="uk-UA"/>
        </w:rPr>
        <w:t>(далі - майно);</w:t>
      </w:r>
    </w:p>
    <w:p w:rsidR="00712399" w:rsidRPr="005623B3"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t xml:space="preserve">- майнові відносини між орендодавцями та орендарями щодо господарського використання майна </w:t>
      </w:r>
      <w:r w:rsidR="00C062B3" w:rsidRPr="005623B3">
        <w:rPr>
          <w:rFonts w:ascii="Times New Roman" w:eastAsia="Times New Roman" w:hAnsi="Times New Roman" w:cs="Times New Roman"/>
          <w:sz w:val="28"/>
          <w:szCs w:val="28"/>
          <w:bdr w:val="none" w:sz="0" w:space="0" w:color="auto" w:frame="1"/>
          <w:lang w:val="uk-UA"/>
        </w:rPr>
        <w:t xml:space="preserve">комунальної власності </w:t>
      </w:r>
      <w:r w:rsidR="00704F8D">
        <w:rPr>
          <w:rFonts w:ascii="Times New Roman" w:eastAsia="Times New Roman" w:hAnsi="Times New Roman" w:cs="Times New Roman"/>
          <w:bCs/>
          <w:sz w:val="28"/>
          <w:szCs w:val="28"/>
          <w:lang w:val="uk-UA"/>
        </w:rPr>
        <w:t>Гатненської сільської</w:t>
      </w:r>
      <w:r w:rsidR="00C062B3" w:rsidRPr="00EB1BF1">
        <w:rPr>
          <w:rFonts w:ascii="Times New Roman" w:eastAsia="Times New Roman" w:hAnsi="Times New Roman" w:cs="Times New Roman"/>
          <w:bCs/>
          <w:sz w:val="28"/>
          <w:szCs w:val="28"/>
          <w:lang w:val="uk-UA"/>
        </w:rPr>
        <w:t xml:space="preserve"> територіальної громади</w:t>
      </w:r>
      <w:r w:rsidRPr="005623B3">
        <w:rPr>
          <w:rFonts w:ascii="Times New Roman" w:eastAsia="Times New Roman" w:hAnsi="Times New Roman" w:cs="Times New Roman"/>
          <w:sz w:val="28"/>
          <w:szCs w:val="28"/>
          <w:bdr w:val="none" w:sz="0" w:space="0" w:color="auto" w:frame="1"/>
          <w:lang w:val="uk-UA"/>
        </w:rPr>
        <w:t>.</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У цьому Положенні терміни вживаються у значеннях, встановлених Законом.</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4. Передача майна комунальної власності </w:t>
      </w:r>
      <w:r w:rsidR="00704F8D">
        <w:rPr>
          <w:rFonts w:ascii="Times New Roman" w:eastAsia="Times New Roman" w:hAnsi="Times New Roman" w:cs="Times New Roman"/>
          <w:bCs/>
          <w:sz w:val="28"/>
          <w:szCs w:val="28"/>
          <w:lang w:val="uk-UA"/>
        </w:rPr>
        <w:t>Гатненської сільської</w:t>
      </w:r>
      <w:r w:rsidRPr="00EB1BF1">
        <w:rPr>
          <w:rFonts w:ascii="Times New Roman" w:eastAsia="Times New Roman" w:hAnsi="Times New Roman" w:cs="Times New Roman"/>
          <w:bCs/>
          <w:sz w:val="28"/>
          <w:szCs w:val="28"/>
          <w:lang w:val="uk-UA"/>
        </w:rPr>
        <w:t xml:space="preserve"> територіальної громади</w:t>
      </w:r>
      <w:r w:rsidR="00712399" w:rsidRPr="005623B3">
        <w:rPr>
          <w:rFonts w:ascii="Times New Roman" w:eastAsia="Times New Roman" w:hAnsi="Times New Roman" w:cs="Times New Roman"/>
          <w:sz w:val="28"/>
          <w:szCs w:val="28"/>
          <w:bdr w:val="none" w:sz="0" w:space="0" w:color="auto" w:frame="1"/>
          <w:lang w:val="uk-UA"/>
        </w:rPr>
        <w:t xml:space="preserve">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C062B3"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ІІ. </w:t>
      </w:r>
      <w:r w:rsidR="00C062B3" w:rsidRPr="00EB1BF1">
        <w:rPr>
          <w:rFonts w:ascii="Times New Roman" w:eastAsia="Times New Roman" w:hAnsi="Times New Roman" w:cs="Times New Roman"/>
          <w:b/>
          <w:sz w:val="28"/>
          <w:szCs w:val="28"/>
          <w:bdr w:val="none" w:sz="0" w:space="0" w:color="auto" w:frame="1"/>
          <w:lang w:val="uk-UA"/>
        </w:rPr>
        <w:t>Об</w:t>
      </w:r>
      <w:r w:rsidR="00764C72">
        <w:rPr>
          <w:rFonts w:ascii="Times New Roman" w:eastAsia="Times New Roman" w:hAnsi="Times New Roman" w:cs="Times New Roman"/>
          <w:b/>
          <w:sz w:val="28"/>
          <w:szCs w:val="28"/>
          <w:bdr w:val="none" w:sz="0" w:space="0" w:color="auto" w:frame="1"/>
          <w:lang w:val="uk-UA"/>
        </w:rPr>
        <w:t>'</w:t>
      </w:r>
      <w:r w:rsidR="00C062B3" w:rsidRPr="00EB1BF1">
        <w:rPr>
          <w:rFonts w:ascii="Times New Roman" w:eastAsia="Times New Roman" w:hAnsi="Times New Roman" w:cs="Times New Roman"/>
          <w:b/>
          <w:sz w:val="28"/>
          <w:szCs w:val="28"/>
          <w:bdr w:val="none" w:sz="0" w:space="0" w:color="auto" w:frame="1"/>
          <w:lang w:val="uk-UA"/>
        </w:rPr>
        <w:t>єкти оренди</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Об’єктами оренди є:</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єдині майнові комплекси підприємств, їхніх відокремлених структурних підрозділів;</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нерухоме майно (будівлі, споруди, приміщення, а також їх окремі частини);</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інше окреме індивідуально визначене майно;</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майно органів органів місцевого самоврядування, що не використовується зазначеними органами для здійснення своїх функцій (без права викупу та передачі в суборенду орендарем);</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майно, що не підлягає приватизації (без права викупу орендарем та передачі в суборенду).</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6. Мінімальна площа об’єкта, який пропонується для надання в оренду, становить 1 (один) кв. м.</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 Не можуть бути передані в оренду об’єкти визначені ч. 2 ст. 3 Закону.</w:t>
      </w: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ІІІ. О</w:t>
      </w:r>
      <w:r w:rsidR="00C062B3" w:rsidRPr="00EB1BF1">
        <w:rPr>
          <w:rFonts w:ascii="Times New Roman" w:eastAsia="Times New Roman" w:hAnsi="Times New Roman" w:cs="Times New Roman"/>
          <w:b/>
          <w:sz w:val="28"/>
          <w:szCs w:val="28"/>
          <w:bdr w:val="none" w:sz="0" w:space="0" w:color="auto" w:frame="1"/>
          <w:lang w:val="uk-UA"/>
        </w:rPr>
        <w:t>рендодавці</w:t>
      </w:r>
    </w:p>
    <w:p w:rsidR="00712399" w:rsidRPr="00704F8D"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704F8D">
        <w:rPr>
          <w:rFonts w:ascii="Times New Roman" w:eastAsia="Times New Roman" w:hAnsi="Times New Roman" w:cs="Times New Roman"/>
          <w:sz w:val="28"/>
          <w:szCs w:val="28"/>
          <w:bdr w:val="none" w:sz="0" w:space="0" w:color="auto" w:frame="1"/>
          <w:lang w:val="uk-UA"/>
        </w:rPr>
        <w:t xml:space="preserve">8. Від імені </w:t>
      </w:r>
      <w:r w:rsidR="00704F8D">
        <w:rPr>
          <w:rFonts w:ascii="Times New Roman" w:eastAsia="Times New Roman" w:hAnsi="Times New Roman" w:cs="Times New Roman"/>
          <w:sz w:val="28"/>
          <w:szCs w:val="28"/>
          <w:bdr w:val="none" w:sz="0" w:space="0" w:color="auto" w:frame="1"/>
          <w:lang w:val="uk-UA"/>
        </w:rPr>
        <w:t>Гатненської сільської</w:t>
      </w:r>
      <w:r w:rsidRPr="00EB1BF1">
        <w:rPr>
          <w:rFonts w:ascii="Times New Roman" w:eastAsia="Times New Roman" w:hAnsi="Times New Roman" w:cs="Times New Roman"/>
          <w:sz w:val="28"/>
          <w:szCs w:val="28"/>
          <w:bdr w:val="none" w:sz="0" w:space="0" w:color="auto" w:frame="1"/>
          <w:lang w:val="uk-UA"/>
        </w:rPr>
        <w:t xml:space="preserve"> </w:t>
      </w:r>
      <w:r w:rsidR="00712399" w:rsidRPr="00704F8D">
        <w:rPr>
          <w:rFonts w:ascii="Times New Roman" w:eastAsia="Times New Roman" w:hAnsi="Times New Roman" w:cs="Times New Roman"/>
          <w:sz w:val="28"/>
          <w:szCs w:val="28"/>
          <w:bdr w:val="none" w:sz="0" w:space="0" w:color="auto" w:frame="1"/>
          <w:lang w:val="uk-UA"/>
        </w:rPr>
        <w:t>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w:t>
      </w:r>
      <w:r w:rsidRPr="00EB1BF1">
        <w:rPr>
          <w:rFonts w:ascii="Times New Roman" w:eastAsia="Times New Roman" w:hAnsi="Times New Roman" w:cs="Times New Roman"/>
          <w:sz w:val="28"/>
          <w:szCs w:val="28"/>
          <w:bdr w:val="none" w:sz="0" w:space="0" w:color="auto" w:frame="1"/>
          <w:lang w:val="uk-UA"/>
        </w:rPr>
        <w:t xml:space="preserve"> </w:t>
      </w:r>
      <w:r w:rsidR="00F53ADC">
        <w:rPr>
          <w:rFonts w:ascii="Times New Roman" w:eastAsia="Times New Roman" w:hAnsi="Times New Roman" w:cs="Times New Roman"/>
          <w:sz w:val="28"/>
          <w:szCs w:val="28"/>
          <w:bdr w:val="none" w:sz="0" w:space="0" w:color="auto" w:frame="1"/>
          <w:lang w:val="uk-UA"/>
        </w:rPr>
        <w:t>Гатненська сільська</w:t>
      </w:r>
      <w:r w:rsidR="00712399" w:rsidRPr="00704F8D">
        <w:rPr>
          <w:rFonts w:ascii="Times New Roman" w:eastAsia="Times New Roman" w:hAnsi="Times New Roman" w:cs="Times New Roman"/>
          <w:sz w:val="28"/>
          <w:szCs w:val="28"/>
          <w:bdr w:val="none" w:sz="0" w:space="0" w:color="auto" w:frame="1"/>
          <w:lang w:val="uk-UA"/>
        </w:rPr>
        <w:t xml:space="preserve"> рада (далі – Рада) або визна</w:t>
      </w:r>
      <w:r w:rsidR="00347CB4">
        <w:rPr>
          <w:rFonts w:ascii="Times New Roman" w:eastAsia="Times New Roman" w:hAnsi="Times New Roman" w:cs="Times New Roman"/>
          <w:sz w:val="28"/>
          <w:szCs w:val="28"/>
          <w:bdr w:val="none" w:sz="0" w:space="0" w:color="auto" w:frame="1"/>
          <w:lang w:val="uk-UA"/>
        </w:rPr>
        <w:t>чений нею виконавчий орган Ради, в оперативному управлінні якого знаходится майно комунальної власності.</w:t>
      </w:r>
    </w:p>
    <w:p w:rsidR="00712399" w:rsidRPr="005623B3"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9. Крім випадків, передбачених пунктом 8 цього Положення, від імені територіальної громади, повноваження орендодавця можуть здійснювати –</w:t>
      </w:r>
      <w:r w:rsidRPr="00EB1BF1">
        <w:rPr>
          <w:rFonts w:ascii="Times New Roman" w:eastAsia="Times New Roman" w:hAnsi="Times New Roman" w:cs="Times New Roman"/>
          <w:sz w:val="28"/>
          <w:szCs w:val="28"/>
          <w:bdr w:val="none" w:sz="0" w:space="0" w:color="auto" w:frame="1"/>
          <w:lang w:val="uk-UA"/>
        </w:rPr>
        <w:t>виконавчі органи</w:t>
      </w:r>
      <w:r w:rsidR="00712399" w:rsidRPr="005623B3">
        <w:rPr>
          <w:rFonts w:ascii="Times New Roman" w:eastAsia="Times New Roman" w:hAnsi="Times New Roman" w:cs="Times New Roman"/>
          <w:sz w:val="28"/>
          <w:szCs w:val="28"/>
          <w:bdr w:val="none" w:sz="0" w:space="0" w:color="auto" w:frame="1"/>
          <w:shd w:val="clear" w:color="auto" w:fill="FFFFFF"/>
          <w:lang w:val="uk-UA"/>
        </w:rPr>
        <w:t>,</w:t>
      </w:r>
      <w:r w:rsidR="00712399" w:rsidRPr="00EB1BF1">
        <w:rPr>
          <w:rFonts w:ascii="Times New Roman" w:eastAsia="Times New Roman" w:hAnsi="Times New Roman" w:cs="Times New Roman"/>
          <w:sz w:val="28"/>
          <w:szCs w:val="28"/>
          <w:bdr w:val="none" w:sz="0" w:space="0" w:color="auto" w:frame="1"/>
          <w:shd w:val="clear" w:color="auto" w:fill="FFFFFF"/>
        </w:rPr>
        <w:t> </w:t>
      </w:r>
      <w:r w:rsidR="00712399" w:rsidRPr="005623B3">
        <w:rPr>
          <w:rFonts w:ascii="Times New Roman" w:eastAsia="Times New Roman" w:hAnsi="Times New Roman" w:cs="Times New Roman"/>
          <w:sz w:val="28"/>
          <w:szCs w:val="28"/>
          <w:bdr w:val="none" w:sz="0" w:space="0" w:color="auto" w:frame="1"/>
          <w:lang w:val="uk-UA"/>
        </w:rPr>
        <w:t>комунальні підприємства</w:t>
      </w:r>
      <w:r w:rsidR="00F53ADC">
        <w:rPr>
          <w:rFonts w:ascii="Times New Roman" w:eastAsia="Times New Roman" w:hAnsi="Times New Roman" w:cs="Times New Roman"/>
          <w:sz w:val="28"/>
          <w:szCs w:val="28"/>
          <w:bdr w:val="none" w:sz="0" w:space="0" w:color="auto" w:frame="1"/>
          <w:lang w:val="uk-UA"/>
        </w:rPr>
        <w:t xml:space="preserve"> та заклади</w:t>
      </w:r>
      <w:r w:rsidR="00712399" w:rsidRPr="005623B3">
        <w:rPr>
          <w:rFonts w:ascii="Times New Roman" w:eastAsia="Times New Roman" w:hAnsi="Times New Roman" w:cs="Times New Roman"/>
          <w:sz w:val="28"/>
          <w:szCs w:val="28"/>
          <w:bdr w:val="none" w:sz="0" w:space="0" w:color="auto" w:frame="1"/>
          <w:lang w:val="uk-UA"/>
        </w:rPr>
        <w:t xml:space="preserve">, установи та організації </w:t>
      </w:r>
      <w:r w:rsidR="00704F8D">
        <w:rPr>
          <w:rFonts w:ascii="Times New Roman" w:eastAsia="Times New Roman" w:hAnsi="Times New Roman" w:cs="Times New Roman"/>
          <w:sz w:val="28"/>
          <w:szCs w:val="28"/>
          <w:bdr w:val="none" w:sz="0" w:space="0" w:color="auto" w:frame="1"/>
          <w:shd w:val="clear" w:color="auto" w:fill="FFFFFF"/>
          <w:lang w:val="uk-UA"/>
        </w:rPr>
        <w:t>Гатненської сільської</w:t>
      </w:r>
      <w:r w:rsidR="00022639" w:rsidRPr="005623B3">
        <w:rPr>
          <w:rFonts w:ascii="Times New Roman" w:eastAsia="Times New Roman" w:hAnsi="Times New Roman" w:cs="Times New Roman"/>
          <w:sz w:val="28"/>
          <w:szCs w:val="28"/>
          <w:bdr w:val="none" w:sz="0" w:space="0" w:color="auto" w:frame="1"/>
          <w:shd w:val="clear" w:color="auto" w:fill="FFFFFF"/>
          <w:lang w:val="uk-UA"/>
        </w:rPr>
        <w:t xml:space="preserve"> ради</w:t>
      </w:r>
      <w:r w:rsidR="00712399" w:rsidRPr="005623B3">
        <w:rPr>
          <w:rFonts w:ascii="Times New Roman" w:eastAsia="Times New Roman" w:hAnsi="Times New Roman" w:cs="Times New Roman"/>
          <w:sz w:val="28"/>
          <w:szCs w:val="28"/>
          <w:bdr w:val="none" w:sz="0" w:space="0" w:color="auto" w:frame="1"/>
          <w:lang w:val="uk-UA"/>
        </w:rPr>
        <w:t xml:space="preserve">, </w:t>
      </w:r>
      <w:r w:rsidR="00F53ADC">
        <w:rPr>
          <w:rFonts w:ascii="Times New Roman" w:eastAsia="Times New Roman" w:hAnsi="Times New Roman" w:cs="Times New Roman"/>
          <w:sz w:val="28"/>
          <w:szCs w:val="28"/>
          <w:bdr w:val="none" w:sz="0" w:space="0" w:color="auto" w:frame="1"/>
          <w:lang w:val="uk-UA"/>
        </w:rPr>
        <w:t xml:space="preserve">в оперативному управлінні або </w:t>
      </w:r>
      <w:r w:rsidR="00712399" w:rsidRPr="005623B3">
        <w:rPr>
          <w:rFonts w:ascii="Times New Roman" w:eastAsia="Times New Roman" w:hAnsi="Times New Roman" w:cs="Times New Roman"/>
          <w:sz w:val="28"/>
          <w:szCs w:val="28"/>
          <w:bdr w:val="none" w:sz="0" w:space="0" w:color="auto" w:frame="1"/>
          <w:lang w:val="uk-UA"/>
        </w:rPr>
        <w:t>на балансі яких знаходиться таке майно (далі – балансоутримувачі):</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щодо нерухомого майна, загальна площа якого не перевищує 400 кв.м. на одного балансоутримувача</w:t>
      </w:r>
      <w:r w:rsidR="00022639">
        <w:rPr>
          <w:rFonts w:ascii="Times New Roman" w:eastAsia="Times New Roman" w:hAnsi="Times New Roman" w:cs="Times New Roman"/>
          <w:sz w:val="28"/>
          <w:szCs w:val="28"/>
          <w:bdr w:val="none" w:sz="0" w:space="0" w:color="auto" w:frame="1"/>
        </w:rPr>
        <w:t>;</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щодо іншого індивідуально визначеного майна.</w:t>
      </w:r>
    </w:p>
    <w:p w:rsidR="00C062B3"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IV</w:t>
      </w:r>
      <w:r w:rsidRPr="005623B3">
        <w:rPr>
          <w:rFonts w:ascii="Times New Roman" w:eastAsia="Times New Roman" w:hAnsi="Times New Roman" w:cs="Times New Roman"/>
          <w:b/>
          <w:sz w:val="28"/>
          <w:szCs w:val="28"/>
          <w:bdr w:val="none" w:sz="0" w:space="0" w:color="auto" w:frame="1"/>
          <w:lang w:val="uk-UA"/>
        </w:rPr>
        <w:t xml:space="preserve">. </w:t>
      </w:r>
      <w:r w:rsidR="00C062B3" w:rsidRPr="00EB1BF1">
        <w:rPr>
          <w:rFonts w:ascii="Times New Roman" w:eastAsia="Times New Roman" w:hAnsi="Times New Roman" w:cs="Times New Roman"/>
          <w:b/>
          <w:sz w:val="28"/>
          <w:szCs w:val="28"/>
          <w:bdr w:val="none" w:sz="0" w:space="0" w:color="auto" w:frame="1"/>
          <w:lang w:val="uk-UA"/>
        </w:rPr>
        <w:t>Орендарі</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10.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 4. ст. 4 Закону.</w:t>
      </w:r>
    </w:p>
    <w:p w:rsidR="00C062B3"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rPr>
      </w:pPr>
      <w:r w:rsidRPr="00EB1BF1">
        <w:rPr>
          <w:rFonts w:ascii="Times New Roman" w:eastAsia="Times New Roman" w:hAnsi="Times New Roman" w:cs="Times New Roman"/>
          <w:b/>
          <w:sz w:val="28"/>
          <w:szCs w:val="28"/>
          <w:bdr w:val="none" w:sz="0" w:space="0" w:color="auto" w:frame="1"/>
        </w:rPr>
        <w:t xml:space="preserve">V. </w:t>
      </w:r>
      <w:r w:rsidR="00C062B3" w:rsidRPr="00EB1BF1">
        <w:rPr>
          <w:rFonts w:ascii="Times New Roman" w:eastAsia="Times New Roman" w:hAnsi="Times New Roman" w:cs="Times New Roman"/>
          <w:b/>
          <w:sz w:val="28"/>
          <w:szCs w:val="28"/>
          <w:bdr w:val="none" w:sz="0" w:space="0" w:color="auto" w:frame="1"/>
          <w:lang w:val="uk-UA"/>
        </w:rPr>
        <w:t>П</w:t>
      </w:r>
      <w:r w:rsidR="00C062B3" w:rsidRPr="00EB1BF1">
        <w:rPr>
          <w:rFonts w:ascii="Times New Roman" w:eastAsia="Times New Roman" w:hAnsi="Times New Roman" w:cs="Times New Roman"/>
          <w:b/>
          <w:sz w:val="28"/>
          <w:szCs w:val="28"/>
          <w:bdr w:val="none" w:sz="0" w:space="0" w:color="auto" w:frame="1"/>
        </w:rPr>
        <w:t xml:space="preserve">овноваження </w:t>
      </w:r>
      <w:r w:rsidR="00704F8D">
        <w:rPr>
          <w:rFonts w:ascii="Times New Roman" w:eastAsia="Times New Roman" w:hAnsi="Times New Roman" w:cs="Times New Roman"/>
          <w:b/>
          <w:sz w:val="28"/>
          <w:szCs w:val="28"/>
          <w:bdr w:val="none" w:sz="0" w:space="0" w:color="auto" w:frame="1"/>
          <w:lang w:val="uk-UA"/>
        </w:rPr>
        <w:t>Гатненської сільської</w:t>
      </w:r>
      <w:r w:rsidR="00C062B3" w:rsidRPr="00EB1BF1">
        <w:rPr>
          <w:rFonts w:ascii="Times New Roman" w:eastAsia="Times New Roman" w:hAnsi="Times New Roman" w:cs="Times New Roman"/>
          <w:b/>
          <w:sz w:val="28"/>
          <w:szCs w:val="28"/>
          <w:bdr w:val="none" w:sz="0" w:space="0" w:color="auto" w:frame="1"/>
          <w:lang w:val="uk-UA"/>
        </w:rPr>
        <w:t xml:space="preserve"> ради</w:t>
      </w:r>
      <w:r w:rsidR="00C062B3" w:rsidRPr="00EB1BF1">
        <w:rPr>
          <w:rFonts w:ascii="Times New Roman" w:eastAsia="Times New Roman" w:hAnsi="Times New Roman" w:cs="Times New Roman"/>
          <w:b/>
          <w:sz w:val="28"/>
          <w:szCs w:val="28"/>
          <w:bdr w:val="none" w:sz="0" w:space="0" w:color="auto" w:frame="1"/>
        </w:rPr>
        <w:t xml:space="preserve"> щодо оренди комунального майна</w:t>
      </w:r>
    </w:p>
    <w:p w:rsidR="00712399" w:rsidRPr="00EB1BF1" w:rsidRDefault="00287EC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11. </w:t>
      </w:r>
      <w:r w:rsidR="00F53ADC">
        <w:rPr>
          <w:rFonts w:ascii="Times New Roman" w:eastAsia="Times New Roman" w:hAnsi="Times New Roman" w:cs="Times New Roman"/>
          <w:sz w:val="28"/>
          <w:szCs w:val="28"/>
          <w:bdr w:val="none" w:sz="0" w:space="0" w:color="auto" w:frame="1"/>
          <w:lang w:val="uk-UA"/>
        </w:rPr>
        <w:t>Гатненська сільська</w:t>
      </w:r>
      <w:r w:rsidR="00506304">
        <w:rPr>
          <w:rFonts w:ascii="Times New Roman" w:eastAsia="Times New Roman" w:hAnsi="Times New Roman" w:cs="Times New Roman"/>
          <w:sz w:val="28"/>
          <w:szCs w:val="28"/>
          <w:bdr w:val="none" w:sz="0" w:space="0" w:color="auto" w:frame="1"/>
          <w:lang w:val="uk-UA"/>
        </w:rPr>
        <w:t xml:space="preserve"> рада</w:t>
      </w:r>
      <w:r w:rsidR="00712399" w:rsidRPr="00EB1BF1">
        <w:rPr>
          <w:rFonts w:ascii="Times New Roman" w:eastAsia="Times New Roman" w:hAnsi="Times New Roman" w:cs="Times New Roman"/>
          <w:sz w:val="28"/>
          <w:szCs w:val="28"/>
          <w:bdr w:val="none" w:sz="0" w:space="0" w:color="auto" w:frame="1"/>
        </w:rPr>
        <w:t>:</w:t>
      </w:r>
    </w:p>
    <w:p w:rsidR="00022639"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rPr>
      </w:pPr>
      <w:r w:rsidRPr="00EB1BF1">
        <w:rPr>
          <w:rFonts w:ascii="Times New Roman" w:eastAsia="Times New Roman" w:hAnsi="Times New Roman" w:cs="Times New Roman"/>
          <w:sz w:val="28"/>
          <w:szCs w:val="28"/>
          <w:bdr w:val="none" w:sz="0" w:space="0" w:color="auto" w:frame="1"/>
        </w:rPr>
        <w:t xml:space="preserve">1) </w:t>
      </w:r>
      <w:r w:rsidR="00022639" w:rsidRPr="00EB1BF1">
        <w:rPr>
          <w:rFonts w:ascii="Times New Roman" w:eastAsia="Times New Roman" w:hAnsi="Times New Roman" w:cs="Times New Roman"/>
          <w:sz w:val="28"/>
          <w:szCs w:val="28"/>
          <w:bdr w:val="none" w:sz="0" w:space="0" w:color="auto" w:frame="1"/>
        </w:rPr>
        <w:t>приймає рішення про передачу єдиного майнового комплексу в оренду;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затверджує примірний договір оренди;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затверджує Методику розрахунку орендної плати;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визначає порядок розподілу орендної плати;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5</w:t>
      </w:r>
      <w:r w:rsidR="00712399" w:rsidRPr="00EB1BF1">
        <w:rPr>
          <w:rFonts w:ascii="Times New Roman" w:eastAsia="Times New Roman" w:hAnsi="Times New Roman" w:cs="Times New Roman"/>
          <w:sz w:val="28"/>
          <w:szCs w:val="28"/>
          <w:bdr w:val="none" w:sz="0" w:space="0" w:color="auto" w:frame="1"/>
        </w:rPr>
        <w:t xml:space="preserve">) здійснює контроль у сфері оренди майна </w:t>
      </w:r>
      <w:r w:rsidR="00704F8D">
        <w:rPr>
          <w:rFonts w:ascii="Times New Roman" w:eastAsia="Times New Roman" w:hAnsi="Times New Roman" w:cs="Times New Roman"/>
          <w:sz w:val="28"/>
          <w:szCs w:val="28"/>
          <w:bdr w:val="none" w:sz="0" w:space="0" w:color="auto" w:frame="1"/>
          <w:lang w:val="uk-UA"/>
        </w:rPr>
        <w:t>Гатненської сільської</w:t>
      </w:r>
      <w:r w:rsidR="00C062B3"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територіальної громади;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8</w:t>
      </w:r>
      <w:r w:rsidR="005D08FF">
        <w:rPr>
          <w:rFonts w:ascii="Times New Roman" w:eastAsia="Times New Roman" w:hAnsi="Times New Roman" w:cs="Times New Roman"/>
          <w:sz w:val="28"/>
          <w:szCs w:val="28"/>
          <w:bdr w:val="none" w:sz="0" w:space="0" w:color="auto" w:frame="1"/>
          <w:lang w:val="uk-UA"/>
        </w:rPr>
        <w:t>)</w:t>
      </w:r>
      <w:r w:rsidR="00712399" w:rsidRPr="00EB1BF1">
        <w:rPr>
          <w:rFonts w:ascii="Times New Roman" w:eastAsia="Times New Roman" w:hAnsi="Times New Roman" w:cs="Times New Roman"/>
          <w:sz w:val="28"/>
          <w:szCs w:val="28"/>
          <w:bdr w:val="none" w:sz="0" w:space="0" w:color="auto" w:frame="1"/>
        </w:rPr>
        <w:t xml:space="preserve"> приймає</w:t>
      </w:r>
      <w:r>
        <w:rPr>
          <w:rFonts w:ascii="Times New Roman" w:eastAsia="Times New Roman" w:hAnsi="Times New Roman" w:cs="Times New Roman"/>
          <w:sz w:val="28"/>
          <w:szCs w:val="28"/>
          <w:bdr w:val="none" w:sz="0" w:space="0" w:color="auto" w:frame="1"/>
          <w:lang w:val="uk-UA"/>
        </w:rPr>
        <w:t>/скасовує</w:t>
      </w:r>
      <w:r w:rsidR="00712399" w:rsidRPr="00EB1BF1">
        <w:rPr>
          <w:rFonts w:ascii="Times New Roman" w:eastAsia="Times New Roman" w:hAnsi="Times New Roman" w:cs="Times New Roman"/>
          <w:sz w:val="28"/>
          <w:szCs w:val="28"/>
          <w:bdr w:val="none" w:sz="0" w:space="0" w:color="auto" w:frame="1"/>
        </w:rPr>
        <w:t xml:space="preserve"> рішення про включення комунального майна до Переліків першого або другого типу (далі – Переліки);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9</w:t>
      </w:r>
      <w:r w:rsidR="00712399" w:rsidRPr="00EB1BF1">
        <w:rPr>
          <w:rFonts w:ascii="Times New Roman" w:eastAsia="Times New Roman" w:hAnsi="Times New Roman" w:cs="Times New Roman"/>
          <w:sz w:val="28"/>
          <w:szCs w:val="28"/>
          <w:bdr w:val="none" w:sz="0" w:space="0" w:color="auto" w:frame="1"/>
        </w:rPr>
        <w:t>) визначає додаткові критерії для включення об’єктів до Переліку(ів) згідно із ст. 6 Закону;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надає згоду на розпорядження майном балансоутримувача.</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надає балансоутримувачу рішення про доцільність передачі майна в оренду;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скасовує або змінює рішення про відмову про включення майна до Переліку першого чи другого типу;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приймає рішення про доцільність або про відмову в передачі єдиного майнового комплексу в оренду;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w:t>
      </w:r>
      <w:r w:rsidR="005D08FF">
        <w:rPr>
          <w:rFonts w:ascii="Times New Roman" w:eastAsia="Times New Roman" w:hAnsi="Times New Roman" w:cs="Times New Roman"/>
          <w:sz w:val="28"/>
          <w:szCs w:val="28"/>
          <w:bdr w:val="none" w:sz="0" w:space="0" w:color="auto" w:frame="1"/>
        </w:rPr>
        <w:t>Б</w:t>
      </w:r>
      <w:r w:rsidR="00712399" w:rsidRPr="00EB1BF1">
        <w:rPr>
          <w:rFonts w:ascii="Times New Roman" w:eastAsia="Times New Roman" w:hAnsi="Times New Roman" w:cs="Times New Roman"/>
          <w:sz w:val="28"/>
          <w:szCs w:val="28"/>
          <w:bdr w:val="none" w:sz="0" w:space="0" w:color="auto" w:frame="1"/>
        </w:rPr>
        <w:t>алансоутримувач:</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вносить інформацію про потенційний об’єкт оренди до електронної торговельної системи (далі – ЕТС);</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w:t>
      </w:r>
      <w:r w:rsidRPr="00EB1BF1">
        <w:rPr>
          <w:rFonts w:ascii="Times New Roman" w:eastAsia="Times New Roman" w:hAnsi="Times New Roman" w:cs="Times New Roman"/>
          <w:bCs/>
          <w:sz w:val="28"/>
          <w:szCs w:val="28"/>
        </w:rPr>
        <w:t> виступає орендодавцем майна, визначеного цим Положенням.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здійснює переоцінку об’єкта оренди майна, яке знаходиться у нього на балансі у випадках, визначених ч. 2 ст. 8 Закону;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здійснює контроль за використанням переданого ним у оренду майна.</w:t>
      </w:r>
    </w:p>
    <w:p w:rsidR="00712399"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xml:space="preserve">. Зазначені у пунктах </w:t>
      </w:r>
      <w:r w:rsidR="00712399" w:rsidRPr="00342622">
        <w:rPr>
          <w:rFonts w:ascii="Times New Roman" w:eastAsia="Times New Roman" w:hAnsi="Times New Roman" w:cs="Times New Roman"/>
          <w:sz w:val="28"/>
          <w:szCs w:val="28"/>
          <w:bdr w:val="none" w:sz="0" w:space="0" w:color="auto" w:frame="1"/>
        </w:rPr>
        <w:t>11-1</w:t>
      </w:r>
      <w:r w:rsidR="00E34838" w:rsidRPr="0034262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C32676" w:rsidRPr="00EB1BF1" w:rsidRDefault="00C32676"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
    <w:p w:rsidR="00712399" w:rsidRPr="00EB1BF1" w:rsidRDefault="009C3E1C" w:rsidP="009C3E1C">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 </w:t>
      </w:r>
      <w:r w:rsidRPr="00EB1BF1">
        <w:rPr>
          <w:rFonts w:ascii="Times New Roman" w:eastAsia="Times New Roman" w:hAnsi="Times New Roman" w:cs="Times New Roman"/>
          <w:b/>
          <w:sz w:val="28"/>
          <w:szCs w:val="28"/>
          <w:bdr w:val="none" w:sz="0" w:space="0" w:color="auto" w:frame="1"/>
          <w:lang w:val="uk-UA"/>
        </w:rPr>
        <w:t>І</w:t>
      </w:r>
      <w:r w:rsidRPr="00EB1BF1">
        <w:rPr>
          <w:rFonts w:ascii="Times New Roman" w:eastAsia="Times New Roman" w:hAnsi="Times New Roman" w:cs="Times New Roman"/>
          <w:b/>
          <w:sz w:val="28"/>
          <w:szCs w:val="28"/>
          <w:bdr w:val="none" w:sz="0" w:space="0" w:color="auto" w:frame="1"/>
        </w:rPr>
        <w:t>ніціатива щодо оренди майна та порядок його передачі</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Ініціатива щодо оренди майна може виходити від:</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потенційного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орендодавця;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балансоутримувача;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уповноваженого органу управління.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347CB4">
        <w:rPr>
          <w:rFonts w:ascii="Times New Roman" w:eastAsia="Times New Roman" w:hAnsi="Times New Roman" w:cs="Times New Roman"/>
          <w:sz w:val="28"/>
          <w:szCs w:val="28"/>
          <w:bdr w:val="none" w:sz="0" w:space="0" w:color="auto" w:frame="1"/>
        </w:rPr>
        <w:t>1</w:t>
      </w:r>
      <w:r w:rsidR="00506304" w:rsidRPr="00347CB4">
        <w:rPr>
          <w:rFonts w:ascii="Times New Roman" w:eastAsia="Times New Roman" w:hAnsi="Times New Roman" w:cs="Times New Roman"/>
          <w:sz w:val="28"/>
          <w:szCs w:val="28"/>
          <w:bdr w:val="none" w:sz="0" w:space="0" w:color="auto" w:frame="1"/>
          <w:lang w:val="uk-UA"/>
        </w:rPr>
        <w:t>5</w:t>
      </w:r>
      <w:r w:rsidR="00712399" w:rsidRPr="00347CB4">
        <w:rPr>
          <w:rFonts w:ascii="Times New Roman" w:eastAsia="Times New Roman" w:hAnsi="Times New Roman" w:cs="Times New Roman"/>
          <w:sz w:val="28"/>
          <w:szCs w:val="28"/>
          <w:bdr w:val="none" w:sz="0" w:space="0" w:color="auto" w:frame="1"/>
        </w:rPr>
        <w:t>. Потенційний орендар, зацікавлений в отр</w:t>
      </w:r>
      <w:r w:rsidR="00347CB4">
        <w:rPr>
          <w:rFonts w:ascii="Times New Roman" w:eastAsia="Times New Roman" w:hAnsi="Times New Roman" w:cs="Times New Roman"/>
          <w:sz w:val="28"/>
          <w:szCs w:val="28"/>
          <w:bdr w:val="none" w:sz="0" w:space="0" w:color="auto" w:frame="1"/>
        </w:rPr>
        <w:t xml:space="preserve">иманні майна в </w:t>
      </w:r>
      <w:proofErr w:type="gramStart"/>
      <w:r w:rsidR="00347CB4">
        <w:rPr>
          <w:rFonts w:ascii="Times New Roman" w:eastAsia="Times New Roman" w:hAnsi="Times New Roman" w:cs="Times New Roman"/>
          <w:sz w:val="28"/>
          <w:szCs w:val="28"/>
          <w:bdr w:val="none" w:sz="0" w:space="0" w:color="auto" w:frame="1"/>
        </w:rPr>
        <w:t xml:space="preserve">оренду, </w:t>
      </w:r>
      <w:r w:rsidR="00712399" w:rsidRPr="00347CB4">
        <w:rPr>
          <w:rFonts w:ascii="Times New Roman" w:eastAsia="Times New Roman" w:hAnsi="Times New Roman" w:cs="Times New Roman"/>
          <w:sz w:val="28"/>
          <w:szCs w:val="28"/>
          <w:bdr w:val="none" w:sz="0" w:space="0" w:color="auto" w:frame="1"/>
        </w:rPr>
        <w:t xml:space="preserve"> </w:t>
      </w:r>
      <w:r w:rsidR="000604AA">
        <w:rPr>
          <w:rFonts w:ascii="Times New Roman" w:eastAsia="Times New Roman" w:hAnsi="Times New Roman" w:cs="Times New Roman"/>
          <w:sz w:val="28"/>
          <w:szCs w:val="28"/>
          <w:bdr w:val="none" w:sz="0" w:space="0" w:color="auto" w:frame="1"/>
          <w:lang w:val="uk-UA"/>
        </w:rPr>
        <w:t>через</w:t>
      </w:r>
      <w:proofErr w:type="gramEnd"/>
      <w:r w:rsidR="000604AA">
        <w:rPr>
          <w:rFonts w:ascii="Times New Roman" w:eastAsia="Times New Roman" w:hAnsi="Times New Roman" w:cs="Times New Roman"/>
          <w:sz w:val="28"/>
          <w:szCs w:val="28"/>
          <w:bdr w:val="none" w:sz="0" w:space="0" w:color="auto" w:frame="1"/>
          <w:lang w:val="uk-UA"/>
        </w:rPr>
        <w:t xml:space="preserve"> ЄТС </w:t>
      </w:r>
      <w:r w:rsidR="00712399" w:rsidRPr="00347CB4">
        <w:rPr>
          <w:rFonts w:ascii="Times New Roman" w:eastAsia="Times New Roman" w:hAnsi="Times New Roman" w:cs="Times New Roman"/>
          <w:sz w:val="28"/>
          <w:szCs w:val="28"/>
          <w:bdr w:val="none" w:sz="0" w:space="0" w:color="auto" w:frame="1"/>
        </w:rPr>
        <w:t>звертається</w:t>
      </w:r>
      <w:r w:rsidR="00712399" w:rsidRPr="00EB1BF1">
        <w:rPr>
          <w:rFonts w:ascii="Times New Roman" w:eastAsia="Times New Roman" w:hAnsi="Times New Roman" w:cs="Times New Roman"/>
          <w:sz w:val="28"/>
          <w:szCs w:val="28"/>
          <w:bdr w:val="none" w:sz="0" w:space="0" w:color="auto" w:frame="1"/>
        </w:rPr>
        <w:t xml:space="preserve"> до орендодавця із заявою про включення такого майна до Переліку відповідного типу.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У заяві потенційний орендар зазначає такі відомості: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відому йому інформацію про потенційний об’єкт оренди, яка дозволяє його ідентифікувати;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бажаний розмір площі об’єкта в разі, коли заява подається лише щодо частини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w:t>
      </w:r>
      <w:r w:rsidR="00347CB4">
        <w:rPr>
          <w:rFonts w:ascii="Times New Roman" w:eastAsia="Times New Roman" w:hAnsi="Times New Roman" w:cs="Times New Roman"/>
          <w:sz w:val="28"/>
          <w:szCs w:val="28"/>
          <w:bdr w:val="none" w:sz="0" w:space="0" w:color="auto" w:frame="1"/>
        </w:rPr>
        <w:t xml:space="preserve">остановою КМУ від 03.06.2020 р. </w:t>
      </w:r>
      <w:r w:rsidRPr="00EB1BF1">
        <w:rPr>
          <w:rFonts w:ascii="Times New Roman" w:eastAsia="Times New Roman" w:hAnsi="Times New Roman" w:cs="Times New Roman"/>
          <w:sz w:val="28"/>
          <w:szCs w:val="28"/>
          <w:bdr w:val="none" w:sz="0" w:space="0" w:color="auto" w:frame="1"/>
        </w:rPr>
        <w:t>№ 483 (далі – Порядок КМУ);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бажаний строк оренди, а в разі коли об’єкт планується до використання погодинно, — бажаний графік використання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тип Переліку, до якого пропонується включити об’єкт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обґрунтування доцільності включення майна до Переліку другого типу, якщо заява подається щодо включення майна до такого Переліку;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подання заяви щодо включення майна до Переліку другого типу до заяви додаються документи, передбачені додатком 1 до Порядку КМУ.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xml:space="preserve">. Отримана заява потенційного орендаря і документи, додані до неї відповідно до цього Положення, передаються орендодавцем </w:t>
      </w:r>
      <w:r w:rsidR="009E198F" w:rsidRPr="00EB1BF1">
        <w:rPr>
          <w:rFonts w:ascii="Times New Roman" w:eastAsia="Times New Roman" w:hAnsi="Times New Roman" w:cs="Times New Roman"/>
          <w:sz w:val="28"/>
          <w:szCs w:val="28"/>
          <w:bdr w:val="none" w:sz="0" w:space="0" w:color="auto" w:frame="1"/>
          <w:lang w:val="uk-UA"/>
        </w:rPr>
        <w:t>балансоутримувачу</w:t>
      </w:r>
      <w:r w:rsidR="00712399" w:rsidRPr="00EB1BF1">
        <w:rPr>
          <w:rFonts w:ascii="Times New Roman" w:eastAsia="Times New Roman" w:hAnsi="Times New Roman" w:cs="Times New Roman"/>
          <w:sz w:val="28"/>
          <w:szCs w:val="28"/>
          <w:bdr w:val="none" w:sz="0" w:space="0" w:color="auto" w:frame="1"/>
        </w:rPr>
        <w:t xml:space="preserve"> такого майна протягом трьох робочих днів з дати отримання відповідної заяви.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Якщо ініціатором передачі в оренду об’єкта оренди є орендодавець, він звертається до уповноваженого органу управління майна із заявою про включення такого майна до Переліку відповідного типу. Така заява може стосуватися включення до Переліку відповідного типу одного або кількох об’єктів оренди.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Заява орендодавця про включення майна до Переліку відповідного типу подається в порядку, передбаченому пунктом </w:t>
      </w:r>
      <w:r w:rsidR="00712399" w:rsidRPr="00342622">
        <w:rPr>
          <w:rFonts w:ascii="Times New Roman" w:eastAsia="Times New Roman" w:hAnsi="Times New Roman" w:cs="Times New Roman"/>
          <w:sz w:val="28"/>
          <w:szCs w:val="28"/>
          <w:bdr w:val="none" w:sz="0" w:space="0" w:color="auto" w:frame="1"/>
        </w:rPr>
        <w:t>1</w:t>
      </w:r>
      <w:r w:rsidR="00E34838" w:rsidRPr="00342622">
        <w:rPr>
          <w:rFonts w:ascii="Times New Roman" w:eastAsia="Times New Roman" w:hAnsi="Times New Roman" w:cs="Times New Roman"/>
          <w:sz w:val="28"/>
          <w:szCs w:val="28"/>
          <w:bdr w:val="none" w:sz="0" w:space="0" w:color="auto" w:frame="1"/>
          <w:lang w:val="uk-UA"/>
        </w:rPr>
        <w:t>6</w:t>
      </w:r>
      <w:r w:rsidR="00712399" w:rsidRPr="00342622">
        <w:rPr>
          <w:rFonts w:ascii="Times New Roman" w:eastAsia="Times New Roman" w:hAnsi="Times New Roman" w:cs="Times New Roman"/>
          <w:sz w:val="28"/>
          <w:szCs w:val="28"/>
          <w:bdr w:val="none" w:sz="0" w:space="0" w:color="auto" w:frame="1"/>
        </w:rPr>
        <w:t xml:space="preserve"> цього</w:t>
      </w:r>
      <w:r w:rsidR="00712399" w:rsidRPr="00EB1BF1">
        <w:rPr>
          <w:rFonts w:ascii="Times New Roman" w:eastAsia="Times New Roman" w:hAnsi="Times New Roman" w:cs="Times New Roman"/>
          <w:sz w:val="28"/>
          <w:szCs w:val="28"/>
          <w:bdr w:val="none" w:sz="0" w:space="0" w:color="auto" w:frame="1"/>
        </w:rPr>
        <w:t xml:space="preserve"> Положення.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19</w:t>
      </w:r>
      <w:r w:rsidR="00712399" w:rsidRPr="00EB1BF1">
        <w:rPr>
          <w:rFonts w:ascii="Times New Roman" w:eastAsia="Times New Roman" w:hAnsi="Times New Roman" w:cs="Times New Roman"/>
          <w:sz w:val="28"/>
          <w:szCs w:val="28"/>
          <w:bdr w:val="none" w:sz="0" w:space="0" w:color="auto" w:frame="1"/>
        </w:rPr>
        <w:t xml:space="preserve">. За результатами розгляду заяви потенційного орендаря або орендодавця </w:t>
      </w:r>
      <w:r w:rsidR="009E198F" w:rsidRPr="00EB1BF1">
        <w:rPr>
          <w:rFonts w:ascii="Times New Roman" w:eastAsia="Times New Roman" w:hAnsi="Times New Roman" w:cs="Times New Roman"/>
          <w:sz w:val="28"/>
          <w:szCs w:val="28"/>
          <w:bdr w:val="none" w:sz="0" w:space="0" w:color="auto" w:frame="1"/>
          <w:lang w:val="uk-UA"/>
        </w:rPr>
        <w:t>балансоутримувач</w:t>
      </w:r>
      <w:r w:rsidR="00712399" w:rsidRPr="00EB1BF1">
        <w:rPr>
          <w:rFonts w:ascii="Times New Roman" w:eastAsia="Times New Roman" w:hAnsi="Times New Roman" w:cs="Times New Roman"/>
          <w:sz w:val="28"/>
          <w:szCs w:val="28"/>
          <w:bdr w:val="none" w:sz="0" w:space="0" w:color="auto" w:frame="1"/>
        </w:rPr>
        <w:t xml:space="preserve"> </w:t>
      </w:r>
      <w:r w:rsidR="00712399" w:rsidRPr="00E34838">
        <w:rPr>
          <w:rFonts w:ascii="Times New Roman" w:eastAsia="Times New Roman" w:hAnsi="Times New Roman" w:cs="Times New Roman"/>
          <w:sz w:val="28"/>
          <w:szCs w:val="28"/>
          <w:bdr w:val="none" w:sz="0" w:space="0" w:color="auto" w:frame="1"/>
        </w:rPr>
        <w:t>протягом десяти робочих днів</w:t>
      </w:r>
      <w:r w:rsidR="00712399" w:rsidRPr="00EB1BF1">
        <w:rPr>
          <w:rFonts w:ascii="Times New Roman" w:eastAsia="Times New Roman" w:hAnsi="Times New Roman" w:cs="Times New Roman"/>
          <w:sz w:val="28"/>
          <w:szCs w:val="28"/>
          <w:bdr w:val="none" w:sz="0" w:space="0" w:color="auto" w:frame="1"/>
        </w:rPr>
        <w:t xml:space="preserve"> з дати отримання такої заяви приймає одне з таких рішень: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про намір передачі майна в оренду;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про відмову у включенні об’єкта до відповідного Переліку в разі наявності однієї з підстав, передбачених ст. 7 Закону.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w:t>
      </w:r>
      <w:r w:rsidR="00712399" w:rsidRPr="00EB1BF1">
        <w:rPr>
          <w:rFonts w:ascii="Times New Roman" w:eastAsia="Times New Roman" w:hAnsi="Times New Roman" w:cs="Times New Roman"/>
          <w:sz w:val="28"/>
          <w:szCs w:val="28"/>
          <w:bdr w:val="none" w:sz="0" w:space="0" w:color="auto" w:frame="1"/>
        </w:rPr>
        <w:lastRenderedPageBreak/>
        <w:t>якого належить балансоутримувач, повинен надавати згоду на передачу в оренду майна.</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уповноважений орган управління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про намір передачі майна в оренду.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Якщо ініціатором оренди майна є уповноважений орган управління, то такий орган надає орендодавцю рішення про доцільність передачі майна в оренду. Таке рішення може стосуватися включення до Переліку відповідного типу одного або кількох об’єктів оренди. 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1</w:t>
      </w:r>
      <w:r w:rsidR="00712399" w:rsidRPr="005623B3">
        <w:rPr>
          <w:rFonts w:ascii="Times New Roman" w:eastAsia="Times New Roman" w:hAnsi="Times New Roman" w:cs="Times New Roman"/>
          <w:sz w:val="28"/>
          <w:szCs w:val="28"/>
          <w:bdr w:val="none" w:sz="0" w:space="0" w:color="auto" w:frame="1"/>
          <w:lang w:val="uk-UA"/>
        </w:rPr>
        <w:t>.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надсилає копію рішення протягом трьох робочих днів з дати його прийняття та оприлюднює через особистий кабінет таке рішення в електронній торговій системі протягом трьох робочих днів з дати його отримання.</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протягом трьох робочих днів з дати отримання заяви такого потенційного орендаря (іншого ініціатора оренди).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1) 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вносить інформацію про потенційний об’єкт оренди до ЕТС в порядку, обсязі та строки, передбачені цим Положенням, та звертається до уповноваженого органу управляння із клопотанням про включення потенційного об’єкта оренди до одного з Переліків згідно з Положенням.</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3</w:t>
      </w:r>
      <w:r w:rsidR="00712399" w:rsidRPr="005623B3">
        <w:rPr>
          <w:rFonts w:ascii="Times New Roman" w:eastAsia="Times New Roman" w:hAnsi="Times New Roman" w:cs="Times New Roman"/>
          <w:sz w:val="28"/>
          <w:szCs w:val="28"/>
          <w:bdr w:val="none" w:sz="0" w:space="0" w:color="auto" w:frame="1"/>
          <w:lang w:val="uk-UA"/>
        </w:rPr>
        <w:t xml:space="preserve">. 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w:t>
      </w:r>
      <w:r w:rsidR="00712399" w:rsidRPr="005623B3">
        <w:rPr>
          <w:rFonts w:ascii="Times New Roman" w:eastAsia="Times New Roman" w:hAnsi="Times New Roman" w:cs="Times New Roman"/>
          <w:sz w:val="28"/>
          <w:szCs w:val="28"/>
          <w:bdr w:val="none" w:sz="0" w:space="0" w:color="auto" w:frame="1"/>
          <w:lang w:val="uk-UA"/>
        </w:rPr>
        <w:lastRenderedPageBreak/>
        <w:t>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Балансоутримувач надсилає інформацію про потенційний об’єкт оренди шляхом її внесення до ЕТС через свій особистий кабінет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Уповноважений орган управління майном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Якщо рішення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712399" w:rsidRPr="00EB1BF1" w:rsidRDefault="005063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Не можуть бути використані за будь-яким іншим, аніж визначено у договорі оренди, цільовим призначенням такі об’єкти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майно закладів охорони здоров’я;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майно закладів освіти;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об’єкти соціально-культурного призначення (майно закладів культури, фізичної культури і спорту);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нерухоме майно, в якому розміщені органи місцевого самоврядування;</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w:t>
      </w:r>
      <w:r w:rsidR="00712399" w:rsidRPr="00EB1BF1">
        <w:rPr>
          <w:rFonts w:ascii="Times New Roman" w:eastAsia="Times New Roman" w:hAnsi="Times New Roman" w:cs="Times New Roman"/>
          <w:sz w:val="28"/>
          <w:szCs w:val="28"/>
          <w:bdr w:val="none" w:sz="0" w:space="0" w:color="auto" w:frame="1"/>
        </w:rPr>
        <w:t>) майно, щодо якого Радою прийняте рішення про його використання за конкретним цільовим призначенням.</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w:t>
      </w:r>
      <w:r w:rsidR="00712399" w:rsidRPr="005623B3">
        <w:rPr>
          <w:rFonts w:ascii="Times New Roman" w:eastAsia="Times New Roman" w:hAnsi="Times New Roman" w:cs="Times New Roman"/>
          <w:sz w:val="28"/>
          <w:szCs w:val="28"/>
          <w:bdr w:val="none" w:sz="0" w:space="0" w:color="auto" w:frame="1"/>
          <w:lang w:val="uk-UA"/>
        </w:rPr>
        <w:lastRenderedPageBreak/>
        <w:t>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Уповноважений орган управління майном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8</w:t>
      </w:r>
      <w:r w:rsidR="00712399" w:rsidRPr="005623B3">
        <w:rPr>
          <w:rFonts w:ascii="Times New Roman" w:eastAsia="Times New Roman" w:hAnsi="Times New Roman" w:cs="Times New Roman"/>
          <w:sz w:val="28"/>
          <w:szCs w:val="28"/>
          <w:bdr w:val="none" w:sz="0" w:space="0" w:color="auto" w:frame="1"/>
          <w:lang w:val="uk-UA"/>
        </w:rPr>
        <w:t xml:space="preserve">. 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 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Рішення про включення об’єкта до Переліку відповідного типу та (або) </w:t>
      </w:r>
      <w:r w:rsidR="00712399" w:rsidRPr="005623B3">
        <w:rPr>
          <w:rFonts w:ascii="Times New Roman" w:eastAsia="Times New Roman" w:hAnsi="Times New Roman" w:cs="Times New Roman"/>
          <w:sz w:val="28"/>
          <w:szCs w:val="28"/>
          <w:bdr w:val="none" w:sz="0" w:space="0" w:color="auto" w:frame="1"/>
          <w:lang w:val="uk-UA"/>
        </w:rPr>
        <w:lastRenderedPageBreak/>
        <w:t>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29</w:t>
      </w:r>
      <w:r w:rsidR="00712399" w:rsidRPr="00EB1BF1">
        <w:rPr>
          <w:rFonts w:ascii="Times New Roman" w:eastAsia="Times New Roman" w:hAnsi="Times New Roman" w:cs="Times New Roman"/>
          <w:sz w:val="28"/>
          <w:szCs w:val="28"/>
          <w:bdr w:val="none" w:sz="0" w:space="0" w:color="auto" w:frame="1"/>
        </w:rPr>
        <w:t>.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w:t>
      </w:r>
      <w:proofErr w:type="gramStart"/>
      <w:r w:rsidRPr="00EB1BF1">
        <w:rPr>
          <w:rFonts w:ascii="Times New Roman" w:eastAsia="Times New Roman" w:hAnsi="Times New Roman" w:cs="Times New Roman"/>
          <w:sz w:val="28"/>
          <w:szCs w:val="28"/>
          <w:bdr w:val="none" w:sz="0" w:space="0" w:color="auto" w:frame="1"/>
        </w:rPr>
        <w:t>повноважень .</w:t>
      </w:r>
      <w:proofErr w:type="gramEnd"/>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0</w:t>
      </w:r>
      <w:r w:rsidR="00712399" w:rsidRPr="005623B3">
        <w:rPr>
          <w:rFonts w:ascii="Times New Roman" w:eastAsia="Times New Roman" w:hAnsi="Times New Roman" w:cs="Times New Roman"/>
          <w:sz w:val="28"/>
          <w:szCs w:val="28"/>
          <w:bdr w:val="none" w:sz="0" w:space="0" w:color="auto" w:frame="1"/>
          <w:lang w:val="uk-UA"/>
        </w:rPr>
        <w:t>. 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Орендодавець оприлюднює в ЕТС оголошення про передачу майна в оренду на аукціоні в таких випадках та у такі строки: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протягом 20 робочих днів з дати подання потенційним орендарем заяви на оренду майна, включеного до Переліку першого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ч. 1 ст. 11 Закону.</w:t>
      </w:r>
    </w:p>
    <w:p w:rsidR="00233592"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233592">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VII. </w:t>
      </w:r>
      <w:r w:rsidR="00233592" w:rsidRPr="00EB1BF1">
        <w:rPr>
          <w:rFonts w:ascii="Times New Roman" w:eastAsia="Times New Roman" w:hAnsi="Times New Roman" w:cs="Times New Roman"/>
          <w:b/>
          <w:sz w:val="28"/>
          <w:szCs w:val="28"/>
          <w:bdr w:val="none" w:sz="0" w:space="0" w:color="auto" w:frame="1"/>
          <w:lang w:val="uk-UA"/>
        </w:rPr>
        <w:t>В</w:t>
      </w:r>
      <w:r w:rsidR="00233592" w:rsidRPr="00EB1BF1">
        <w:rPr>
          <w:rFonts w:ascii="Times New Roman" w:eastAsia="Times New Roman" w:hAnsi="Times New Roman" w:cs="Times New Roman"/>
          <w:b/>
          <w:sz w:val="28"/>
          <w:szCs w:val="28"/>
          <w:bdr w:val="none" w:sz="0" w:space="0" w:color="auto" w:frame="1"/>
        </w:rPr>
        <w:t>изначення орендної плати, інших платежів та встановлення строку оренди</w:t>
      </w:r>
    </w:p>
    <w:p w:rsidR="00342622" w:rsidRPr="00342622" w:rsidRDefault="00342622" w:rsidP="00233592">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Балансоутримувач потенційного об’єкта оренди обов’язково здійснює переоцінку такого об’єкта у разі,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у об’єкта оренди відсутня балансова вартість;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залишкова балансова вартість об’єкта оренди дорівнює нулю;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Вартість об’єкта оренди встановлюється на рівні його ринкової (оціночної) вартості, за умови наявності однієї з таких підстав: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об’єктом оренди є єдиний майновий комплекс державного або комунального</w:t>
      </w:r>
      <w:r w:rsidR="005623B3">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підприємства;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об’єкт оренди пропонується для передачі в оренду без проведення аукціону;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Ринкова (оціночна) вартість об’єкта оренди для цілей оренди визначається на замовлення балансоутримувача, крім випадку, передбаченого п. 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уповноваженого органу управління майном.</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7</w:t>
      </w:r>
      <w:r w:rsidR="00712399" w:rsidRPr="005623B3">
        <w:rPr>
          <w:rFonts w:ascii="Times New Roman" w:eastAsia="Times New Roman" w:hAnsi="Times New Roman" w:cs="Times New Roman"/>
          <w:sz w:val="28"/>
          <w:szCs w:val="28"/>
          <w:bdr w:val="none" w:sz="0" w:space="0" w:color="auto" w:frame="1"/>
          <w:lang w:val="uk-UA"/>
        </w:rPr>
        <w:t>. Ринкова (оціночна) вартість об’єкта оренди визначається відповідно до Методики оцінки майна, затвердженої Кабінетом Міністрів України.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Порядок проведення оцінки майна регулюється Законом України “Про оцінку майна, майнових прав та професійну</w:t>
      </w:r>
      <w:r w:rsidRPr="00EB1BF1">
        <w:rPr>
          <w:rFonts w:ascii="Times New Roman" w:eastAsia="Times New Roman" w:hAnsi="Times New Roman" w:cs="Times New Roman"/>
          <w:sz w:val="28"/>
          <w:szCs w:val="28"/>
          <w:bdr w:val="none" w:sz="0" w:space="0" w:color="auto" w:frame="1"/>
        </w:rPr>
        <w:t xml:space="preserve"> оціночну діяльність в Україні”</w:t>
      </w:r>
      <w:r w:rsidR="00712399" w:rsidRPr="00EB1BF1">
        <w:rPr>
          <w:rFonts w:ascii="Times New Roman" w:eastAsia="Times New Roman" w:hAnsi="Times New Roman" w:cs="Times New Roman"/>
          <w:sz w:val="28"/>
          <w:szCs w:val="28"/>
          <w:bdr w:val="none" w:sz="0" w:space="0" w:color="auto" w:frame="1"/>
        </w:rPr>
        <w:t xml:space="preserve"> та іншими нормативно-правовими актами з оцінки майна.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39</w:t>
      </w:r>
      <w:r w:rsidR="00712399" w:rsidRPr="00EB1BF1">
        <w:rPr>
          <w:rFonts w:ascii="Times New Roman" w:eastAsia="Times New Roman" w:hAnsi="Times New Roman" w:cs="Times New Roman"/>
          <w:sz w:val="28"/>
          <w:szCs w:val="28"/>
          <w:bdr w:val="none" w:sz="0" w:space="0" w:color="auto" w:frame="1"/>
        </w:rPr>
        <w:t>. Результати незалежної оцінки є чинними протягом шести місяців від дати оцінки.</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w:t>
      </w:r>
      <w:r w:rsidR="00506304">
        <w:rPr>
          <w:rFonts w:ascii="Times New Roman" w:eastAsia="Times New Roman" w:hAnsi="Times New Roman" w:cs="Times New Roman"/>
          <w:sz w:val="28"/>
          <w:szCs w:val="28"/>
          <w:bdr w:val="none" w:sz="0" w:space="0" w:color="auto" w:frame="1"/>
          <w:lang w:val="uk-UA"/>
        </w:rPr>
        <w:t>0</w:t>
      </w:r>
      <w:r w:rsidR="00712399" w:rsidRPr="005623B3">
        <w:rPr>
          <w:rFonts w:ascii="Times New Roman" w:eastAsia="Times New Roman" w:hAnsi="Times New Roman" w:cs="Times New Roman"/>
          <w:sz w:val="28"/>
          <w:szCs w:val="28"/>
          <w:bdr w:val="none" w:sz="0" w:space="0" w:color="auto" w:frame="1"/>
          <w:lang w:val="uk-UA"/>
        </w:rPr>
        <w:t>. Звіт з незалежної оцінки зберігається у орендодавця протягом трьох років після закінчення дії договору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Початок нарахування орендної плати та інших платежів, пов’язаних з орендою майна,починається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 оренду без проведення аукціону) або протягом 20 робочих днів з дня, наступного за днем формування протоколу </w:t>
      </w:r>
      <w:r w:rsidR="00712399" w:rsidRPr="00EB1BF1">
        <w:rPr>
          <w:rFonts w:ascii="Times New Roman" w:eastAsia="Times New Roman" w:hAnsi="Times New Roman" w:cs="Times New Roman"/>
          <w:sz w:val="28"/>
          <w:szCs w:val="28"/>
          <w:bdr w:val="none" w:sz="0" w:space="0" w:color="auto" w:frame="1"/>
        </w:rPr>
        <w:lastRenderedPageBreak/>
        <w:t>про результати електронного аукціону(у випадку передачі майна в оренду через електронний аукціон).</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Розмір орендної плати визначається:</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у разі передачі майна в оренду шляхом проведення електронного аукціону – відповідно до цінових пропозицій учасників аукціону;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у разі передачі майна в оренду без проведення аукціону – згідно з Методикою розрахунку орендної плати.</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w:t>
      </w:r>
      <w:r w:rsidR="00506304">
        <w:rPr>
          <w:rFonts w:ascii="Times New Roman" w:eastAsia="Times New Roman" w:hAnsi="Times New Roman" w:cs="Times New Roman"/>
          <w:sz w:val="28"/>
          <w:szCs w:val="28"/>
          <w:bdr w:val="none" w:sz="0" w:space="0" w:color="auto" w:frame="1"/>
          <w:lang w:val="uk-UA"/>
        </w:rPr>
        <w:t>5</w:t>
      </w:r>
      <w:r w:rsidR="00712399" w:rsidRPr="005623B3">
        <w:rPr>
          <w:rFonts w:ascii="Times New Roman" w:eastAsia="Times New Roman" w:hAnsi="Times New Roman" w:cs="Times New Roman"/>
          <w:sz w:val="28"/>
          <w:szCs w:val="28"/>
          <w:bdr w:val="none" w:sz="0" w:space="0" w:color="auto" w:frame="1"/>
          <w:lang w:val="uk-UA"/>
        </w:rPr>
        <w:t>.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Строк оренди становить п’ять років.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Менш тривалий строк може бути встановлений у таких випадках:</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об’єкт оренди пропонується для використання, що має сезонний характер;</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об’єкт оренди пропонується для добового або погодинного використання;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потенційним орендарем заявлено менш тривалий строк.</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Більш тривалий строк оренди може бути встановлений у разі визначення такої додаткової умови оренди майна.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Строк оренди визначається під час затвердження умов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Порядку КМУ, із зазначенням бажаного строку оренди такого об’єкта.</w:t>
      </w:r>
    </w:p>
    <w:p w:rsidR="00712399" w:rsidRPr="00EB1BF1" w:rsidRDefault="00712399" w:rsidP="003933F8">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VIII.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передачі майна в оренду шляхом проведення електронного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w:t>
      </w:r>
    </w:p>
    <w:p w:rsidR="00DD0DF1" w:rsidRDefault="00DD0DF1" w:rsidP="003933F8">
      <w:pPr>
        <w:shd w:val="clear" w:color="auto" w:fill="FFFFFF"/>
        <w:spacing w:after="0" w:line="161" w:lineRule="atLeast"/>
        <w:jc w:val="center"/>
        <w:textAlignment w:val="baseline"/>
        <w:rPr>
          <w:rFonts w:ascii="Times New Roman" w:eastAsia="Times New Roman" w:hAnsi="Times New Roman" w:cs="Times New Roman"/>
          <w:sz w:val="28"/>
          <w:szCs w:val="28"/>
          <w:bdr w:val="none" w:sz="0" w:space="0" w:color="auto" w:frame="1"/>
          <w:lang w:val="uk-UA"/>
        </w:rPr>
      </w:pPr>
    </w:p>
    <w:p w:rsidR="00712399" w:rsidRDefault="00712399" w:rsidP="003933F8">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IX.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передачі в оренду майна без проведення електронного аукціону</w:t>
      </w:r>
    </w:p>
    <w:p w:rsidR="00342622" w:rsidRPr="00342622" w:rsidRDefault="00342622" w:rsidP="003933F8">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49</w:t>
      </w:r>
      <w:r w:rsidR="00712399" w:rsidRPr="00EB1BF1">
        <w:rPr>
          <w:rFonts w:ascii="Times New Roman" w:eastAsia="Times New Roman" w:hAnsi="Times New Roman" w:cs="Times New Roman"/>
          <w:sz w:val="28"/>
          <w:szCs w:val="28"/>
          <w:bdr w:val="none" w:sz="0" w:space="0" w:color="auto" w:frame="1"/>
        </w:rPr>
        <w:t>. Право на отримання в оренду комунального майна, що не міститься в Переліку першого типу, без проведення аукціону мають особи, визначені ст.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Умови передачі майна в оренду обов’язково включають розмір орендної плати, визначений відповідно до Мето</w:t>
      </w:r>
      <w:r w:rsidRPr="00EB1BF1">
        <w:rPr>
          <w:rFonts w:ascii="Times New Roman" w:eastAsia="Times New Roman" w:hAnsi="Times New Roman" w:cs="Times New Roman"/>
          <w:sz w:val="28"/>
          <w:szCs w:val="28"/>
          <w:bdr w:val="none" w:sz="0" w:space="0" w:color="auto" w:frame="1"/>
        </w:rPr>
        <w:t>дики розрахунку орендної плати</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та строк оренди.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Додаткові умови оренди майна, включеного до Переліку другого типу, затверджуються 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Додаткові умови оренди майна розробляються орендодавцем з власної ініціативи або на підставі пропозицій</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уповноваженого органу управління.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проводить аналіз пропозицій у частині обмеження конкуренції та дискримінації учасників.</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Забороняється встановлювати додаткові умови оренди майна, що містять такі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Радою у межах встановленої законодавством компетенції може бути прийняте рішення про затвердження критеріїв для визначення об’єктів, щодо яких рішення про затвердження додаткових умов оренди приймається 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Можуть бути визначені такі додаткові умови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більш тривалий строк оренди, ніж передбачено п. 4</w:t>
      </w:r>
      <w:r w:rsidR="0076613C">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6)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Якщо потенційний орендар має право на отримання майна без проведення аукціону, відповідно до ч. 1, абзаців 11-12 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заяви додаються: документи, передбачені абз 6 п. 113 Порядку КМУ.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w:t>
      </w:r>
      <w:r w:rsidR="00712399" w:rsidRPr="00EB1BF1">
        <w:rPr>
          <w:rFonts w:ascii="Times New Roman" w:eastAsia="Times New Roman" w:hAnsi="Times New Roman" w:cs="Times New Roman"/>
          <w:sz w:val="28"/>
          <w:szCs w:val="28"/>
          <w:bdr w:val="none" w:sz="0" w:space="0" w:color="auto" w:frame="1"/>
        </w:rPr>
        <w:t>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частиною 1 ст.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частиною 2 ст. 15 Закону, який є комунальним підприємством, установою, організацією;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абзацом 11-12 ч. 2 ст. 15 Закону, незалежно від форми власності.</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Рішення про відмову в передачі в оренду відповідного об’єкта оренди може бути прийняте орендодавцем в таких випадках:</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встановлення рішенням орендодавця невідповідності заявника вимогам, передбаченим статтями 4,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подання не 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4) 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 5</w:t>
      </w:r>
      <w:r w:rsidR="004E0153">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Інформаційне повідомлення повинне містити такі відомості: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повне найменування і адресу орендодавця та/або балансоутримувача;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інформацію про об’єкт оренди, наведену в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проект договору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інформацію про цільове призначення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8) інша додаткова інформація, визначена орендодавцем.</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5</w:t>
      </w:r>
      <w:r w:rsidR="00BA1764">
        <w:rPr>
          <w:rFonts w:ascii="Times New Roman" w:eastAsia="Times New Roman" w:hAnsi="Times New Roman" w:cs="Times New Roman"/>
          <w:sz w:val="28"/>
          <w:szCs w:val="28"/>
          <w:bdr w:val="none" w:sz="0" w:space="0" w:color="auto" w:frame="1"/>
          <w:lang w:val="uk-UA"/>
        </w:rPr>
        <w:t>7</w:t>
      </w:r>
      <w:r w:rsidR="00712399" w:rsidRPr="005623B3">
        <w:rPr>
          <w:rFonts w:ascii="Times New Roman" w:eastAsia="Times New Roman" w:hAnsi="Times New Roman" w:cs="Times New Roman"/>
          <w:sz w:val="28"/>
          <w:szCs w:val="28"/>
          <w:bdr w:val="none" w:sz="0" w:space="0" w:color="auto" w:frame="1"/>
          <w:lang w:val="uk-UA"/>
        </w:rPr>
        <w:t xml:space="preserve">.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w:t>
      </w:r>
      <w:r w:rsidR="00712399" w:rsidRPr="00EB1BF1">
        <w:rPr>
          <w:rFonts w:ascii="Times New Roman" w:eastAsia="Times New Roman" w:hAnsi="Times New Roman" w:cs="Times New Roman"/>
          <w:sz w:val="28"/>
          <w:szCs w:val="28"/>
          <w:bdr w:val="none" w:sz="0" w:space="0" w:color="auto" w:frame="1"/>
        </w:rPr>
        <w:t>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 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 57 цього </w:t>
      </w:r>
      <w:proofErr w:type="gramStart"/>
      <w:r w:rsidRPr="00EB1BF1">
        <w:rPr>
          <w:rFonts w:ascii="Times New Roman" w:eastAsia="Times New Roman" w:hAnsi="Times New Roman" w:cs="Times New Roman"/>
          <w:sz w:val="28"/>
          <w:szCs w:val="28"/>
          <w:bdr w:val="none" w:sz="0" w:space="0" w:color="auto" w:frame="1"/>
        </w:rPr>
        <w:t>Положення ;</w:t>
      </w:r>
      <w:proofErr w:type="gramEnd"/>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про укладення договору оренди з потенційним орендарем, визначеним відповідно до п. 60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про відмову в передачі в оренду відповідного об’єкта оренди в разі наявності підстав, передбачених цим пунктом Положення.</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59</w:t>
      </w:r>
      <w:r w:rsidR="00712399" w:rsidRPr="005623B3">
        <w:rPr>
          <w:rFonts w:ascii="Times New Roman" w:eastAsia="Times New Roman" w:hAnsi="Times New Roman" w:cs="Times New Roman"/>
          <w:sz w:val="28"/>
          <w:szCs w:val="28"/>
          <w:bdr w:val="none" w:sz="0" w:space="0" w:color="auto" w:frame="1"/>
          <w:lang w:val="uk-UA"/>
        </w:rPr>
        <w:t>. У разі надходження кількох заяв на оренду одного і того ж об’єкта від</w:t>
      </w:r>
      <w:r w:rsidRPr="00EB1BF1">
        <w:rPr>
          <w:rFonts w:ascii="Times New Roman" w:eastAsia="Times New Roman" w:hAnsi="Times New Roman" w:cs="Times New Roman"/>
          <w:sz w:val="28"/>
          <w:szCs w:val="28"/>
          <w:bdr w:val="none" w:sz="0" w:space="0" w:color="auto" w:frame="1"/>
          <w:lang w:val="uk-UA"/>
        </w:rPr>
        <w:t xml:space="preserve"> </w:t>
      </w:r>
      <w:r w:rsidR="00712399" w:rsidRPr="005623B3">
        <w:rPr>
          <w:rFonts w:ascii="Times New Roman" w:eastAsia="Times New Roman" w:hAnsi="Times New Roman" w:cs="Times New Roman"/>
          <w:sz w:val="28"/>
          <w:szCs w:val="28"/>
          <w:bdr w:val="none" w:sz="0" w:space="0" w:color="auto" w:frame="1"/>
          <w:lang w:val="uk-UA"/>
        </w:rPr>
        <w:t>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 119 Порядку КМУ .</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У разі надходження кількох заяв на оренду одного і того ж об’єкта від юридичних осіб, передбачених абзацами 4, 9 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w:t>
      </w:r>
      <w:r w:rsidR="00712399" w:rsidRPr="00EB1BF1">
        <w:rPr>
          <w:rFonts w:ascii="Times New Roman" w:eastAsia="Times New Roman" w:hAnsi="Times New Roman" w:cs="Times New Roman"/>
          <w:sz w:val="28"/>
          <w:szCs w:val="28"/>
          <w:bdr w:val="none" w:sz="0" w:space="0" w:color="auto" w:frame="1"/>
        </w:rPr>
        <w:t>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У разі надходження кількох заяв на оренду одного і того ж об’єкта від кількох депутатів місцевої ради, договір укладається з особою, визначеною </w:t>
      </w:r>
      <w:r w:rsidR="00712399" w:rsidRPr="00EB1BF1">
        <w:rPr>
          <w:rFonts w:ascii="Times New Roman" w:eastAsia="Times New Roman" w:hAnsi="Times New Roman" w:cs="Times New Roman"/>
          <w:sz w:val="28"/>
          <w:szCs w:val="28"/>
          <w:bdr w:val="none" w:sz="0" w:space="0" w:color="auto" w:frame="1"/>
        </w:rPr>
        <w:t>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shd w:val="clear" w:color="auto" w:fill="FFFFFF"/>
          <w:lang w:val="uk-UA"/>
        </w:rPr>
        <w:tab/>
      </w:r>
      <w:r w:rsidR="00BA1764">
        <w:rPr>
          <w:rFonts w:ascii="Times New Roman" w:eastAsia="Times New Roman" w:hAnsi="Times New Roman" w:cs="Times New Roman"/>
          <w:sz w:val="28"/>
          <w:szCs w:val="28"/>
          <w:bdr w:val="none" w:sz="0" w:space="0" w:color="auto" w:frame="1"/>
          <w:shd w:val="clear" w:color="auto" w:fill="FFFFFF"/>
          <w:lang w:val="uk-UA"/>
        </w:rPr>
        <w:t>60</w:t>
      </w:r>
      <w:r w:rsidR="00712399" w:rsidRPr="005623B3">
        <w:rPr>
          <w:rFonts w:ascii="Times New Roman" w:eastAsia="Times New Roman" w:hAnsi="Times New Roman" w:cs="Times New Roman"/>
          <w:sz w:val="28"/>
          <w:szCs w:val="28"/>
          <w:bdr w:val="none" w:sz="0" w:space="0" w:color="auto" w:frame="1"/>
          <w:shd w:val="clear" w:color="auto" w:fill="FFFFFF"/>
          <w:lang w:val="uk-UA"/>
        </w:rPr>
        <w:t xml:space="preserve">. Потенційні орендарі, передбачені абзацами 3, 5 та 6 ч. 2 ст. 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 до Порядку КМУ. </w:t>
      </w:r>
      <w:r w:rsidR="00712399" w:rsidRPr="00EB1BF1">
        <w:rPr>
          <w:rFonts w:ascii="Times New Roman" w:eastAsia="Times New Roman" w:hAnsi="Times New Roman" w:cs="Times New Roman"/>
          <w:sz w:val="28"/>
          <w:szCs w:val="28"/>
          <w:bdr w:val="none" w:sz="0" w:space="0" w:color="auto" w:frame="1"/>
          <w:shd w:val="clear" w:color="auto" w:fill="FFFFFF"/>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де</w:t>
      </w:r>
      <w:proofErr w:type="gramEnd"/>
      <w:r w:rsidRPr="00EB1BF1">
        <w:rPr>
          <w:rFonts w:ascii="Times New Roman" w:eastAsia="Times New Roman" w:hAnsi="Times New Roman" w:cs="Times New Roman"/>
          <w:sz w:val="28"/>
          <w:szCs w:val="28"/>
          <w:bdr w:val="none" w:sz="0" w:space="0" w:color="auto" w:frame="1"/>
        </w:rPr>
        <w:t xml:space="preserve"> Ni — сума балів відповідного потенційного орендаря за всіма критеріями;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Kj — кількісний показник відповідного критерію потенційного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Кі — сума кількісних показників відповідного критерію всіх потенційних орендарів,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Wj — питома вага відповідного критерію оцінки;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n</w:t>
      </w:r>
      <w:proofErr w:type="gramEnd"/>
      <w:r w:rsidRPr="00EB1BF1">
        <w:rPr>
          <w:rFonts w:ascii="Times New Roman" w:eastAsia="Times New Roman" w:hAnsi="Times New Roman" w:cs="Times New Roman"/>
          <w:sz w:val="28"/>
          <w:szCs w:val="28"/>
          <w:bdr w:val="none" w:sz="0" w:space="0" w:color="auto" w:frame="1"/>
        </w:rPr>
        <w:t xml:space="preserve"> — кількість всіх потенційних орендарів, які подали заяви на оренду об’єкта оренди, включеного до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m</w:t>
      </w:r>
      <w:proofErr w:type="gramEnd"/>
      <w:r w:rsidRPr="00EB1BF1">
        <w:rPr>
          <w:rFonts w:ascii="Times New Roman" w:eastAsia="Times New Roman" w:hAnsi="Times New Roman" w:cs="Times New Roman"/>
          <w:sz w:val="28"/>
          <w:szCs w:val="28"/>
          <w:bdr w:val="none" w:sz="0" w:space="0" w:color="auto" w:frame="1"/>
        </w:rPr>
        <w:t xml:space="preserve"> — кількість усіх критеріїв оцінки;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Кількість балів за кожним критерієм оцінки зазначається в додатку 2.</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61</w:t>
      </w:r>
      <w:r w:rsidR="00712399" w:rsidRPr="00EB1BF1">
        <w:rPr>
          <w:rFonts w:ascii="Times New Roman" w:eastAsia="Times New Roman" w:hAnsi="Times New Roman" w:cs="Times New Roman"/>
          <w:sz w:val="28"/>
          <w:szCs w:val="28"/>
          <w:bdr w:val="none" w:sz="0" w:space="0" w:color="auto" w:frame="1"/>
        </w:rPr>
        <w:t>.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орендодавець може прийняти рішення: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rPr>
        <w:lastRenderedPageBreak/>
        <w:t>3) 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712399" w:rsidP="00DD0DF1">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укладення договору оренди</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Договір оренди формується на підставі примірного договору оренди, що затверджується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w:t>
      </w:r>
      <w:r w:rsidR="004E0153">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5623B3"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6</w:t>
      </w:r>
      <w:r w:rsidR="00BA176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Договір оренди підлягає нотаріальному посвідченню, якщо строк, на який укладається цей договір, перевищує п’ять років</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w:t>
      </w: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чинним орендарем згідно з даним Положенням) у сумі, зазначеній в оголошенні про продовження договору оренди.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xml:space="preserve">. Протягом 20 робочих днів з дня, наступного за днем формування протоколу про результати електронного аукціону, між орендодавцем, </w:t>
      </w:r>
      <w:r w:rsidR="00712399" w:rsidRPr="00EB1BF1">
        <w:rPr>
          <w:rFonts w:ascii="Times New Roman" w:eastAsia="Times New Roman" w:hAnsi="Times New Roman" w:cs="Times New Roman"/>
          <w:sz w:val="28"/>
          <w:szCs w:val="28"/>
          <w:bdr w:val="none" w:sz="0" w:space="0" w:color="auto" w:frame="1"/>
        </w:rPr>
        <w:lastRenderedPageBreak/>
        <w:t>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XI. </w:t>
      </w:r>
      <w:r w:rsidR="00F3283B" w:rsidRPr="00EB1BF1">
        <w:rPr>
          <w:rFonts w:ascii="Times New Roman" w:eastAsia="Times New Roman" w:hAnsi="Times New Roman" w:cs="Times New Roman"/>
          <w:b/>
          <w:sz w:val="28"/>
          <w:szCs w:val="28"/>
          <w:bdr w:val="none" w:sz="0" w:space="0" w:color="auto" w:frame="1"/>
          <w:lang w:val="uk-UA"/>
        </w:rPr>
        <w:t>П</w:t>
      </w:r>
      <w:r w:rsidR="00F3283B" w:rsidRPr="00EB1BF1">
        <w:rPr>
          <w:rFonts w:ascii="Times New Roman" w:eastAsia="Times New Roman" w:hAnsi="Times New Roman" w:cs="Times New Roman"/>
          <w:b/>
          <w:sz w:val="28"/>
          <w:szCs w:val="28"/>
          <w:bdr w:val="none" w:sz="0" w:space="0" w:color="auto" w:frame="1"/>
        </w:rPr>
        <w:t>ередача майна в суборенду</w:t>
      </w:r>
    </w:p>
    <w:p w:rsidR="00342622" w:rsidRPr="00342622" w:rsidRDefault="00342622"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69</w:t>
      </w:r>
      <w:r w:rsidR="00712399" w:rsidRPr="00EB1BF1">
        <w:rPr>
          <w:rFonts w:ascii="Times New Roman" w:eastAsia="Times New Roman" w:hAnsi="Times New Roman" w:cs="Times New Roman"/>
          <w:sz w:val="28"/>
          <w:szCs w:val="28"/>
          <w:bdr w:val="none" w:sz="0" w:space="0" w:color="auto" w:frame="1"/>
        </w:rPr>
        <w:t>. Орендар має право за письмовою згодою орендодавця передати в суборенду орендоване ним майно (крім випадків, передбачених абз. 5 та 6 п. 5 цього Положення).</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Наявність згоди на суборенду обов’язково зазначається в оголошенні про передачу майна в оренду та договорі 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який отримав майно в оренду на такому аукціоні, вважається таким, що отримав письмову згоду орендодавця на суборенду.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712399" w:rsidRPr="005623B3"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Передача в суборенду майна, отриманого орендарем без проведення аукціону не допускається, якщо інше не передбачено договором оренди, укладеним до набрання чинності Законом.</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Передача в суборенду єдиних майнових комплексів не допускається.</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Надання орендарем майна в суборенду не звільняє його від виконання умов договору 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До договору суборенди застосовуються положення договору оренди, крім випадків, визначених ч. 6 ст. 22 Закону.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Договір суборенди повинен містити положення про набуття ним чинності не раніше дати його оприлюднення в електронній торговій системі.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7</w:t>
      </w:r>
      <w:r w:rsidR="00DE2302">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Розмір плати за суборенду встановлюється за згодою сторін договору суборенди.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rPr>
        <w:t>75</w:t>
      </w:r>
      <w:r w:rsidR="00712399" w:rsidRPr="00EB1BF1">
        <w:rPr>
          <w:rFonts w:ascii="Times New Roman" w:eastAsia="Times New Roman" w:hAnsi="Times New Roman" w:cs="Times New Roman"/>
          <w:sz w:val="28"/>
          <w:szCs w:val="28"/>
          <w:bdr w:val="none" w:sz="0" w:space="0" w:color="auto" w:frame="1"/>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що є переможцем такого аукціону, має право використовувати таку різницю на власний розсуд.</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Контроль за перерахуванням різниці, що спрямовується орендарем до місцевого бюджету, здійснюється орендодавцем.</w:t>
      </w:r>
    </w:p>
    <w:p w:rsidR="00801039"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DE2302"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XI</w:t>
      </w:r>
      <w:r w:rsidR="00712399" w:rsidRPr="00EB1BF1">
        <w:rPr>
          <w:rFonts w:ascii="Times New Roman" w:eastAsia="Times New Roman" w:hAnsi="Times New Roman" w:cs="Times New Roman"/>
          <w:b/>
          <w:sz w:val="28"/>
          <w:szCs w:val="28"/>
          <w:bdr w:val="none" w:sz="0" w:space="0" w:color="auto" w:frame="1"/>
        </w:rPr>
        <w:t xml:space="preserve">I. </w:t>
      </w:r>
      <w:r w:rsidR="00F3283B" w:rsidRPr="00EB1BF1">
        <w:rPr>
          <w:rFonts w:ascii="Times New Roman" w:eastAsia="Times New Roman" w:hAnsi="Times New Roman" w:cs="Times New Roman"/>
          <w:b/>
          <w:sz w:val="28"/>
          <w:szCs w:val="28"/>
          <w:bdr w:val="none" w:sz="0" w:space="0" w:color="auto" w:frame="1"/>
          <w:lang w:val="uk-UA"/>
        </w:rPr>
        <w:t>П</w:t>
      </w:r>
      <w:r w:rsidR="00F3283B" w:rsidRPr="00EB1BF1">
        <w:rPr>
          <w:rFonts w:ascii="Times New Roman" w:eastAsia="Times New Roman" w:hAnsi="Times New Roman" w:cs="Times New Roman"/>
          <w:b/>
          <w:sz w:val="28"/>
          <w:szCs w:val="28"/>
          <w:bdr w:val="none" w:sz="0" w:space="0" w:color="auto" w:frame="1"/>
        </w:rPr>
        <w:t>орядок внесення змін до договору оренди</w:t>
      </w:r>
    </w:p>
    <w:p w:rsidR="00BA1764" w:rsidRPr="00BA1764" w:rsidRDefault="00BA1764"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76</w:t>
      </w:r>
      <w:r w:rsidR="00712399" w:rsidRPr="00EB1BF1">
        <w:rPr>
          <w:rFonts w:ascii="Times New Roman" w:eastAsia="Times New Roman" w:hAnsi="Times New Roman" w:cs="Times New Roman"/>
          <w:sz w:val="28"/>
          <w:szCs w:val="28"/>
          <w:bdr w:val="none" w:sz="0" w:space="0" w:color="auto" w:frame="1"/>
        </w:rPr>
        <w:t>. 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77</w:t>
      </w:r>
      <w:r w:rsidR="00712399" w:rsidRPr="00EB1BF1">
        <w:rPr>
          <w:rFonts w:ascii="Times New Roman" w:eastAsia="Times New Roman" w:hAnsi="Times New Roman" w:cs="Times New Roman"/>
          <w:sz w:val="28"/>
          <w:szCs w:val="28"/>
          <w:bdr w:val="none" w:sz="0" w:space="0" w:color="auto" w:frame="1"/>
        </w:rPr>
        <w:t>. Договір оренди може бути змінений у частині зміни площі орендованого майна,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м2 та не перевищує 10 % площі приміщення, передбаченої первісним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w:t>
      </w:r>
      <w:r w:rsidR="00F3283B" w:rsidRPr="00EB1BF1">
        <w:rPr>
          <w:rFonts w:ascii="Times New Roman" w:eastAsia="Times New Roman" w:hAnsi="Times New Roman" w:cs="Times New Roman"/>
          <w:sz w:val="28"/>
          <w:szCs w:val="28"/>
          <w:bdr w:val="none" w:sz="0" w:space="0" w:color="auto" w:frame="1"/>
          <w:lang w:val="uk-UA"/>
        </w:rPr>
        <w:t xml:space="preserve"> </w:t>
      </w:r>
      <w:r w:rsidRPr="00EB1BF1">
        <w:rPr>
          <w:rFonts w:ascii="Times New Roman" w:eastAsia="Times New Roman" w:hAnsi="Times New Roman" w:cs="Times New Roman"/>
          <w:sz w:val="28"/>
          <w:szCs w:val="28"/>
          <w:bdr w:val="none" w:sz="0" w:space="0" w:color="auto" w:frame="1"/>
        </w:rPr>
        <w:t>якої відмовився орендар;</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rsidR="00712399" w:rsidRPr="00EB1BF1" w:rsidRDefault="00C7017D"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зміни площі об’єкта оренди перерахунок орендної плати здійснюється за формулою: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br/>
        <w:t>Опл.н = Опл.д * Пф / Пд,</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де</w:t>
      </w:r>
      <w:proofErr w:type="gramEnd"/>
      <w:r w:rsidRPr="00EB1BF1">
        <w:rPr>
          <w:rFonts w:ascii="Times New Roman" w:eastAsia="Times New Roman" w:hAnsi="Times New Roman" w:cs="Times New Roman"/>
          <w:sz w:val="28"/>
          <w:szCs w:val="28"/>
          <w:bdr w:val="none" w:sz="0" w:space="0" w:color="auto" w:frame="1"/>
        </w:rPr>
        <w:t xml:space="preserve"> Опл.н — нова орендна плата;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Опл.д — орендна плата за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Пф — нова площа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Пд — площа об’єкта оренди за договором.</w:t>
      </w:r>
    </w:p>
    <w:p w:rsidR="00712399" w:rsidRPr="005623B3" w:rsidRDefault="00C7017D"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lang w:val="uk-UA"/>
        </w:rPr>
        <w:t>78</w:t>
      </w:r>
      <w:r w:rsidR="00712399" w:rsidRPr="00EB1BF1">
        <w:rPr>
          <w:rFonts w:ascii="Times New Roman" w:eastAsia="Times New Roman" w:hAnsi="Times New Roman" w:cs="Times New Roman"/>
          <w:sz w:val="28"/>
          <w:szCs w:val="28"/>
          <w:bdr w:val="none" w:sz="0" w:space="0" w:color="auto" w:frame="1"/>
        </w:rPr>
        <w:t xml:space="preserve">.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w:t>
      </w:r>
      <w:r w:rsidR="00E62804"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оренда плата</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розраховується за повну добу відповідного вихідного дня незалежно від змін у графіку використання.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79</w:t>
      </w:r>
      <w:r w:rsidR="00712399" w:rsidRPr="00EB1BF1">
        <w:rPr>
          <w:rFonts w:ascii="Times New Roman" w:eastAsia="Times New Roman" w:hAnsi="Times New Roman" w:cs="Times New Roman"/>
          <w:sz w:val="28"/>
          <w:szCs w:val="28"/>
          <w:bdr w:val="none" w:sz="0" w:space="0" w:color="auto" w:frame="1"/>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Заява орендаря підлягає задоволенню, якщо право власності на об’єкт оренди зареєстровано за </w:t>
      </w:r>
      <w:r w:rsidRPr="00EB1BF1">
        <w:rPr>
          <w:rFonts w:ascii="Times New Roman" w:eastAsia="Times New Roman" w:hAnsi="Times New Roman" w:cs="Times New Roman"/>
          <w:sz w:val="28"/>
          <w:szCs w:val="28"/>
          <w:bdr w:val="none" w:sz="0" w:space="0" w:color="auto" w:frame="1"/>
          <w:lang w:val="uk-UA"/>
        </w:rPr>
        <w:t xml:space="preserve">Боярською міською </w:t>
      </w:r>
      <w:r w:rsidR="00712399" w:rsidRPr="00EB1BF1">
        <w:rPr>
          <w:rFonts w:ascii="Times New Roman" w:eastAsia="Times New Roman" w:hAnsi="Times New Roman" w:cs="Times New Roman"/>
          <w:sz w:val="28"/>
          <w:szCs w:val="28"/>
          <w:bdr w:val="none" w:sz="0" w:space="0" w:color="auto" w:frame="1"/>
        </w:rPr>
        <w:t>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Якщо це вимагається законом, договір оренди, викладений у новій редакції, підлягає нотаріальному посвідченню і державній реєстрації.</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Внесення змін до договору оренди майна в частині зміни цільового призначення не допускається: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випадків, передбачених пунктами 79;</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Внесення змін до договору оренди в частині збільшення суми орендної плати протягом строку його дії допускається за згодою сторін.</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84</w:t>
      </w:r>
      <w:r w:rsidR="00712399" w:rsidRPr="00EB1BF1">
        <w:rPr>
          <w:rFonts w:ascii="Times New Roman" w:eastAsia="Times New Roman" w:hAnsi="Times New Roman" w:cs="Times New Roman"/>
          <w:sz w:val="28"/>
          <w:szCs w:val="28"/>
          <w:bdr w:val="none" w:sz="0" w:space="0" w:color="auto" w:frame="1"/>
        </w:rPr>
        <w:t>. Орендодавець протягом десяти робочих днів з моменту отримання заяви орендаря про зміни до договору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приймає рішення про задоволення заяви або про відмову у задоволенні заяви у випадках, передбачених цим пунктом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Орендодавець надсилає орендарю лист про відмову у внесенні змін до договору оренди, що обов’язково містить обґрунтування та підстави прийнятого рішення,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уповноважений орган управління, до сфери управління якого належить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lastRenderedPageBreak/>
        <w:t>балансоутримувач</w:t>
      </w:r>
      <w:proofErr w:type="gramEnd"/>
      <w:r w:rsidRPr="00EB1BF1">
        <w:rPr>
          <w:rFonts w:ascii="Times New Roman" w:eastAsia="Times New Roman" w:hAnsi="Times New Roman" w:cs="Times New Roman"/>
          <w:sz w:val="28"/>
          <w:szCs w:val="28"/>
          <w:bdr w:val="none" w:sz="0" w:space="0" w:color="auto" w:frame="1"/>
        </w:rPr>
        <w:t>, прийняв рішення про відмову у внесенні змін до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85</w:t>
      </w:r>
      <w:r w:rsidR="00712399" w:rsidRPr="00EB1BF1">
        <w:rPr>
          <w:rFonts w:ascii="Times New Roman" w:eastAsia="Times New Roman" w:hAnsi="Times New Roman" w:cs="Times New Roman"/>
          <w:sz w:val="28"/>
          <w:szCs w:val="28"/>
          <w:bdr w:val="none" w:sz="0" w:space="0" w:color="auto" w:frame="1"/>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9B75A1" w:rsidRPr="00EB1BF1" w:rsidRDefault="009B75A1" w:rsidP="00E62804">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rPr>
      </w:pPr>
    </w:p>
    <w:p w:rsidR="00712399" w:rsidRPr="00EB1BF1" w:rsidRDefault="00DE2302" w:rsidP="00E62804">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XI</w:t>
      </w:r>
      <w:r>
        <w:rPr>
          <w:rFonts w:ascii="Times New Roman" w:eastAsia="Times New Roman" w:hAnsi="Times New Roman" w:cs="Times New Roman"/>
          <w:b/>
          <w:sz w:val="28"/>
          <w:szCs w:val="28"/>
          <w:bdr w:val="none" w:sz="0" w:space="0" w:color="auto" w:frame="1"/>
          <w:lang w:val="uk-UA"/>
        </w:rPr>
        <w:t>ІІ</w:t>
      </w:r>
      <w:r w:rsidR="00712399" w:rsidRPr="00EB1BF1">
        <w:rPr>
          <w:rFonts w:ascii="Times New Roman" w:eastAsia="Times New Roman" w:hAnsi="Times New Roman" w:cs="Times New Roman"/>
          <w:b/>
          <w:sz w:val="28"/>
          <w:szCs w:val="28"/>
          <w:bdr w:val="none" w:sz="0" w:space="0" w:color="auto" w:frame="1"/>
        </w:rPr>
        <w:t xml:space="preserve">. </w:t>
      </w:r>
      <w:r w:rsidR="00E62804" w:rsidRPr="00EB1BF1">
        <w:rPr>
          <w:rFonts w:ascii="Times New Roman" w:eastAsia="Times New Roman" w:hAnsi="Times New Roman" w:cs="Times New Roman"/>
          <w:b/>
          <w:sz w:val="28"/>
          <w:szCs w:val="28"/>
          <w:bdr w:val="none" w:sz="0" w:space="0" w:color="auto" w:frame="1"/>
          <w:lang w:val="uk-UA"/>
        </w:rPr>
        <w:t>П</w:t>
      </w:r>
      <w:r w:rsidR="00E62804" w:rsidRPr="00EB1BF1">
        <w:rPr>
          <w:rFonts w:ascii="Times New Roman" w:eastAsia="Times New Roman" w:hAnsi="Times New Roman" w:cs="Times New Roman"/>
          <w:b/>
          <w:sz w:val="28"/>
          <w:szCs w:val="28"/>
          <w:bdr w:val="none" w:sz="0" w:space="0" w:color="auto" w:frame="1"/>
        </w:rPr>
        <w:t>оліпшення орендованого майна</w:t>
      </w:r>
    </w:p>
    <w:p w:rsidR="00E62804" w:rsidRPr="00EB1BF1" w:rsidRDefault="00E62804" w:rsidP="00E62804">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86</w:t>
      </w:r>
      <w:r w:rsidR="00712399" w:rsidRPr="00EB1BF1">
        <w:rPr>
          <w:rFonts w:ascii="Times New Roman" w:eastAsia="Times New Roman" w:hAnsi="Times New Roman" w:cs="Times New Roman"/>
          <w:sz w:val="28"/>
          <w:szCs w:val="28"/>
          <w:bdr w:val="none" w:sz="0" w:space="0" w:color="auto" w:frame="1"/>
        </w:rPr>
        <w:t>. Орендар має право за письмовою згодою уповноваженого органу управління майна за рахунок власних коштів здійснювати поточний та/або капітальний ремонт орендованого майна.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Для отримання такої згоди орендар звертається до уповноваженого органу управління із клопотанням, у якому обґрунтовує необхідність проведення такого ремонту. До клопотання додаються: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опис ремонтних робіт;</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орієнтовний строк їх проведення.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Уповноважений орган управління розглядає клопотання орендаря та протягом десяти робочих днів приймає одне з рішень, передбачених частиною першою статті 21 Закону.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87</w:t>
      </w:r>
      <w:r w:rsidR="00712399" w:rsidRPr="00EB1BF1">
        <w:rPr>
          <w:rFonts w:ascii="Times New Roman" w:eastAsia="Times New Roman" w:hAnsi="Times New Roman" w:cs="Times New Roman"/>
          <w:sz w:val="28"/>
          <w:szCs w:val="28"/>
          <w:bdr w:val="none" w:sz="0" w:space="0" w:color="auto" w:frame="1"/>
        </w:rPr>
        <w:t>.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клопотання додаються такі документи: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опис передбачуваних робіт;</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кошторис витрат на їх проведення;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графік виконання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88</w:t>
      </w:r>
      <w:r w:rsidR="00712399" w:rsidRPr="005623B3">
        <w:rPr>
          <w:rFonts w:ascii="Times New Roman" w:eastAsia="Times New Roman" w:hAnsi="Times New Roman" w:cs="Times New Roman"/>
          <w:sz w:val="28"/>
          <w:szCs w:val="28"/>
          <w:bdr w:val="none" w:sz="0" w:space="0" w:color="auto" w:frame="1"/>
          <w:lang w:val="uk-UA"/>
        </w:rPr>
        <w:t xml:space="preserve">.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w:t>
      </w:r>
      <w:r w:rsidR="00712399" w:rsidRPr="005623B3">
        <w:rPr>
          <w:rFonts w:ascii="Times New Roman" w:eastAsia="Times New Roman" w:hAnsi="Times New Roman" w:cs="Times New Roman"/>
          <w:sz w:val="28"/>
          <w:szCs w:val="28"/>
          <w:bdr w:val="none" w:sz="0" w:space="0" w:color="auto" w:frame="1"/>
          <w:lang w:val="uk-UA"/>
        </w:rPr>
        <w:lastRenderedPageBreak/>
        <w:t>та закінчення робіт, звіт про оцінку майна, виконаний суб’єктом оціночної діяльності, в якому визначається різниця між вартістю об’єкта оцінки в стані</w:t>
      </w:r>
      <w:r w:rsidR="00712399" w:rsidRPr="00EB1BF1">
        <w:rPr>
          <w:rFonts w:ascii="Times New Roman" w:eastAsia="Times New Roman" w:hAnsi="Times New Roman" w:cs="Times New Roman"/>
          <w:sz w:val="28"/>
          <w:szCs w:val="28"/>
          <w:bdr w:val="none" w:sz="0" w:space="0" w:color="auto" w:frame="1"/>
        </w:rPr>
        <w:t> </w:t>
      </w:r>
      <w:r w:rsidR="00712399" w:rsidRPr="005623B3">
        <w:rPr>
          <w:rFonts w:ascii="Times New Roman" w:eastAsia="Times New Roman" w:hAnsi="Times New Roman" w:cs="Times New Roman"/>
          <w:sz w:val="28"/>
          <w:szCs w:val="28"/>
          <w:bdr w:val="none" w:sz="0" w:space="0" w:color="auto" w:frame="1"/>
          <w:lang w:val="uk-UA"/>
        </w:rPr>
        <w:t xml:space="preserve">“після проведення ремонту” та стані “до проведення ремонту”.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Незалежна оцінка майна здійснюється на замовлення орендаря.</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89</w:t>
      </w:r>
      <w:r w:rsidR="00712399" w:rsidRPr="005623B3">
        <w:rPr>
          <w:rFonts w:ascii="Times New Roman" w:eastAsia="Times New Roman" w:hAnsi="Times New Roman" w:cs="Times New Roman"/>
          <w:sz w:val="28"/>
          <w:szCs w:val="28"/>
          <w:bdr w:val="none" w:sz="0" w:space="0" w:color="auto" w:frame="1"/>
          <w:lang w:val="uk-UA"/>
        </w:rPr>
        <w:t>.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90</w:t>
      </w:r>
      <w:r w:rsidR="00712399" w:rsidRPr="00EB1BF1">
        <w:rPr>
          <w:rFonts w:ascii="Times New Roman" w:eastAsia="Times New Roman" w:hAnsi="Times New Roman" w:cs="Times New Roman"/>
          <w:sz w:val="28"/>
          <w:szCs w:val="28"/>
          <w:bdr w:val="none" w:sz="0" w:space="0" w:color="auto" w:frame="1"/>
        </w:rPr>
        <w:t>.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24 місяців один раз протягом строку оренди. </w:t>
      </w:r>
      <w:r w:rsidR="00712399" w:rsidRPr="00EB1BF1">
        <w:rPr>
          <w:rFonts w:ascii="Times New Roman" w:eastAsia="Times New Roman" w:hAnsi="Times New Roman" w:cs="Times New Roman"/>
          <w:sz w:val="28"/>
          <w:szCs w:val="28"/>
          <w:bdr w:val="none" w:sz="0" w:space="0" w:color="auto" w:frame="1"/>
        </w:rPr>
        <w:t>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91</w:t>
      </w:r>
      <w:r w:rsidR="00712399" w:rsidRPr="00EB1BF1">
        <w:rPr>
          <w:rFonts w:ascii="Times New Roman" w:eastAsia="Times New Roman" w:hAnsi="Times New Roman" w:cs="Times New Roman"/>
          <w:sz w:val="28"/>
          <w:szCs w:val="28"/>
          <w:bdr w:val="none" w:sz="0" w:space="0" w:color="auto" w:frame="1"/>
        </w:rPr>
        <w:t>.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Такий огляд здійснюється: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орендодавцем </w:t>
      </w:r>
      <w:r w:rsidRPr="00EB1BF1">
        <w:rPr>
          <w:rFonts w:ascii="Times New Roman" w:eastAsia="Times New Roman" w:hAnsi="Times New Roman" w:cs="Times New Roman"/>
          <w:sz w:val="28"/>
          <w:szCs w:val="28"/>
          <w:bdr w:val="none" w:sz="0" w:space="0" w:color="auto" w:frame="1"/>
          <w:lang w:val="uk-UA"/>
        </w:rPr>
        <w:t>(</w:t>
      </w:r>
      <w:r w:rsidR="00712399" w:rsidRPr="00EB1BF1">
        <w:rPr>
          <w:rFonts w:ascii="Times New Roman" w:eastAsia="Times New Roman" w:hAnsi="Times New Roman" w:cs="Times New Roman"/>
          <w:sz w:val="28"/>
          <w:szCs w:val="28"/>
          <w:bdr w:val="none" w:sz="0" w:space="0" w:color="auto" w:frame="1"/>
        </w:rPr>
        <w:t>балансоутримувачем).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9</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 цього Положення, в тому числі в разі не продовження з таким орендарем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93</w:t>
      </w:r>
      <w:r w:rsidR="00712399" w:rsidRPr="005623B3">
        <w:rPr>
          <w:rFonts w:ascii="Times New Roman" w:eastAsia="Times New Roman" w:hAnsi="Times New Roman" w:cs="Times New Roman"/>
          <w:sz w:val="28"/>
          <w:szCs w:val="28"/>
          <w:bdr w:val="none" w:sz="0" w:space="0" w:color="auto" w:frame="1"/>
          <w:lang w:val="uk-UA"/>
        </w:rPr>
        <w:t>.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94</w:t>
      </w:r>
      <w:r w:rsidR="00712399" w:rsidRPr="00EB1BF1">
        <w:rPr>
          <w:rFonts w:ascii="Times New Roman" w:eastAsia="Times New Roman" w:hAnsi="Times New Roman" w:cs="Times New Roman"/>
          <w:sz w:val="28"/>
          <w:szCs w:val="28"/>
          <w:bdr w:val="none" w:sz="0" w:space="0" w:color="auto" w:frame="1"/>
        </w:rPr>
        <w:t>. Контроль за здійсненням невід’ємних поліпшень орендованого майна здійснюється орендодавцем, якщо інше не визначено Радою.</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95</w:t>
      </w:r>
      <w:r w:rsidR="00712399" w:rsidRPr="005623B3">
        <w:rPr>
          <w:rFonts w:ascii="Times New Roman" w:eastAsia="Times New Roman" w:hAnsi="Times New Roman" w:cs="Times New Roman"/>
          <w:sz w:val="28"/>
          <w:szCs w:val="28"/>
          <w:bdr w:val="none" w:sz="0" w:space="0" w:color="auto" w:frame="1"/>
          <w:lang w:val="uk-UA"/>
        </w:rPr>
        <w:t xml:space="preserve">.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w:t>
      </w:r>
      <w:r w:rsidR="00712399" w:rsidRPr="00EB1BF1">
        <w:rPr>
          <w:rFonts w:ascii="Times New Roman" w:eastAsia="Times New Roman" w:hAnsi="Times New Roman" w:cs="Times New Roman"/>
          <w:sz w:val="28"/>
          <w:szCs w:val="28"/>
          <w:bdr w:val="none" w:sz="0" w:space="0" w:color="auto" w:frame="1"/>
        </w:rPr>
        <w:t>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96</w:t>
      </w:r>
      <w:r w:rsidR="00712399" w:rsidRPr="00EB1BF1">
        <w:rPr>
          <w:rFonts w:ascii="Times New Roman" w:eastAsia="Times New Roman" w:hAnsi="Times New Roman" w:cs="Times New Roman"/>
          <w:sz w:val="28"/>
          <w:szCs w:val="28"/>
          <w:bdr w:val="none" w:sz="0" w:space="0" w:color="auto" w:frame="1"/>
        </w:rPr>
        <w:t>. 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орендар отримав письмову згоду уповноваженого органу управління, визначеного статтею 21 Закону, на здійснення невід’ємних поліпшень;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lastRenderedPageBreak/>
        <w:t>4) орендар належно виконує умови договору оренди, відсутня заборгованість з орендної плати;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орендар бере участь в аукціоні на продовження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97</w:t>
      </w:r>
      <w:r w:rsidR="00712399" w:rsidRPr="005623B3">
        <w:rPr>
          <w:rFonts w:ascii="Times New Roman" w:eastAsia="Times New Roman" w:hAnsi="Times New Roman" w:cs="Times New Roman"/>
          <w:sz w:val="28"/>
          <w:szCs w:val="28"/>
          <w:bdr w:val="none" w:sz="0" w:space="0" w:color="auto" w:frame="1"/>
          <w:lang w:val="uk-UA"/>
        </w:rPr>
        <w:t xml:space="preserve">.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w:t>
      </w:r>
      <w:r w:rsidR="00712399" w:rsidRPr="00EB1BF1">
        <w:rPr>
          <w:rFonts w:ascii="Times New Roman" w:eastAsia="Times New Roman" w:hAnsi="Times New Roman" w:cs="Times New Roman"/>
          <w:sz w:val="28"/>
          <w:szCs w:val="28"/>
          <w:bdr w:val="none" w:sz="0" w:space="0" w:color="auto" w:frame="1"/>
        </w:rPr>
        <w:t>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w:t>
      </w:r>
      <w:r w:rsidR="00712399" w:rsidRPr="00EB1BF1">
        <w:rPr>
          <w:rFonts w:ascii="Times New Roman" w:eastAsia="Times New Roman" w:hAnsi="Times New Roman" w:cs="Times New Roman"/>
          <w:sz w:val="28"/>
          <w:szCs w:val="28"/>
          <w:bdr w:val="none" w:sz="0" w:space="0" w:color="auto" w:frame="1"/>
        </w:rPr>
        <w:t>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98</w:t>
      </w:r>
      <w:r w:rsidR="00712399" w:rsidRPr="005623B3">
        <w:rPr>
          <w:rFonts w:ascii="Times New Roman" w:eastAsia="Times New Roman" w:hAnsi="Times New Roman" w:cs="Times New Roman"/>
          <w:sz w:val="28"/>
          <w:szCs w:val="28"/>
          <w:bdr w:val="none" w:sz="0" w:space="0" w:color="auto" w:frame="1"/>
          <w:lang w:val="uk-UA"/>
        </w:rPr>
        <w:t>. 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99</w:t>
      </w:r>
      <w:r w:rsidR="00712399" w:rsidRPr="00EB1BF1">
        <w:rPr>
          <w:rFonts w:ascii="Times New Roman" w:eastAsia="Times New Roman" w:hAnsi="Times New Roman" w:cs="Times New Roman"/>
          <w:sz w:val="28"/>
          <w:szCs w:val="28"/>
          <w:bdr w:val="none" w:sz="0" w:space="0" w:color="auto" w:frame="1"/>
        </w:rPr>
        <w:t>.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вартість невід’ємних поліпшень компенсується орендодавцем попередньому орендарю у порядку, визначеному Радою.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 цього Положенняі таких умов: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компенсації попереднім орендарем суми збитків, завданих орендованому майну, у разі їх наявності.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100</w:t>
      </w:r>
      <w:r w:rsidR="00712399" w:rsidRPr="00EB1BF1">
        <w:rPr>
          <w:rFonts w:ascii="Times New Roman" w:eastAsia="Times New Roman" w:hAnsi="Times New Roman" w:cs="Times New Roman"/>
          <w:sz w:val="28"/>
          <w:szCs w:val="28"/>
          <w:bdr w:val="none" w:sz="0" w:space="0" w:color="auto" w:frame="1"/>
        </w:rPr>
        <w:t>. 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rPr>
        <w:t>101</w:t>
      </w:r>
      <w:r w:rsidR="00712399" w:rsidRPr="00EB1BF1">
        <w:rPr>
          <w:rFonts w:ascii="Times New Roman" w:eastAsia="Times New Roman" w:hAnsi="Times New Roman" w:cs="Times New Roman"/>
          <w:sz w:val="28"/>
          <w:szCs w:val="28"/>
          <w:bdr w:val="none" w:sz="0" w:space="0" w:color="auto" w:frame="1"/>
        </w:rPr>
        <w:t>. 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D428CB"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X</w:t>
      </w:r>
      <w:r w:rsidR="00DE2302">
        <w:rPr>
          <w:rFonts w:ascii="Times New Roman" w:eastAsia="Times New Roman" w:hAnsi="Times New Roman" w:cs="Times New Roman"/>
          <w:b/>
          <w:sz w:val="28"/>
          <w:szCs w:val="28"/>
          <w:bdr w:val="none" w:sz="0" w:space="0" w:color="auto" w:frame="1"/>
          <w:lang w:val="uk-UA"/>
        </w:rPr>
        <w:t>І</w:t>
      </w:r>
      <w:r w:rsidRPr="00EB1BF1">
        <w:rPr>
          <w:rFonts w:ascii="Times New Roman" w:eastAsia="Times New Roman" w:hAnsi="Times New Roman" w:cs="Times New Roman"/>
          <w:b/>
          <w:sz w:val="28"/>
          <w:szCs w:val="28"/>
          <w:bdr w:val="none" w:sz="0" w:space="0" w:color="auto" w:frame="1"/>
        </w:rPr>
        <w:t xml:space="preserve">V. </w:t>
      </w:r>
      <w:r w:rsidR="00D428CB" w:rsidRPr="00EB1BF1">
        <w:rPr>
          <w:rFonts w:ascii="Times New Roman" w:eastAsia="Times New Roman" w:hAnsi="Times New Roman" w:cs="Times New Roman"/>
          <w:b/>
          <w:sz w:val="28"/>
          <w:szCs w:val="28"/>
          <w:bdr w:val="none" w:sz="0" w:space="0" w:color="auto" w:frame="1"/>
          <w:lang w:val="uk-UA"/>
        </w:rPr>
        <w:t>П</w:t>
      </w:r>
      <w:r w:rsidR="00D428CB" w:rsidRPr="00EB1BF1">
        <w:rPr>
          <w:rFonts w:ascii="Times New Roman" w:eastAsia="Times New Roman" w:hAnsi="Times New Roman" w:cs="Times New Roman"/>
          <w:b/>
          <w:sz w:val="28"/>
          <w:szCs w:val="28"/>
          <w:bdr w:val="none" w:sz="0" w:space="0" w:color="auto" w:frame="1"/>
        </w:rPr>
        <w:t>орядок здійснення самоврядного контролю за використанням майна територіальної громади, переданого в оренду</w:t>
      </w:r>
    </w:p>
    <w:p w:rsidR="00342622" w:rsidRPr="00342622" w:rsidRDefault="00342622"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102</w:t>
      </w:r>
      <w:r w:rsidR="00712399" w:rsidRPr="00EB1BF1">
        <w:rPr>
          <w:rFonts w:ascii="Times New Roman" w:eastAsia="Times New Roman" w:hAnsi="Times New Roman" w:cs="Times New Roman"/>
          <w:sz w:val="28"/>
          <w:szCs w:val="28"/>
          <w:bdr w:val="none" w:sz="0" w:space="0" w:color="auto" w:frame="1"/>
        </w:rPr>
        <w:t>. Контрольними заходами у сфері оренди майна територіальної громади є:</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1) постійний документальний контроль за виконанням умов договору оренди та контроль за використанням переданого в оренду майна </w:t>
      </w:r>
      <w:r w:rsidR="00DE2302">
        <w:rPr>
          <w:rFonts w:ascii="Times New Roman" w:eastAsia="Times New Roman" w:hAnsi="Times New Roman" w:cs="Times New Roman"/>
          <w:sz w:val="28"/>
          <w:szCs w:val="28"/>
          <w:bdr w:val="none" w:sz="0" w:space="0" w:color="auto" w:frame="1"/>
          <w:lang w:val="uk-UA"/>
        </w:rPr>
        <w:t>Гатненської сільської</w:t>
      </w:r>
      <w:r w:rsidR="00D428CB" w:rsidRPr="00EB1BF1">
        <w:rPr>
          <w:rFonts w:ascii="Times New Roman" w:eastAsia="Times New Roman" w:hAnsi="Times New Roman" w:cs="Times New Roman"/>
          <w:sz w:val="28"/>
          <w:szCs w:val="28"/>
          <w:bdr w:val="none" w:sz="0" w:space="0" w:color="auto" w:frame="1"/>
          <w:lang w:val="uk-UA"/>
        </w:rPr>
        <w:t xml:space="preserve"> </w:t>
      </w:r>
      <w:r w:rsidRPr="00EB1BF1">
        <w:rPr>
          <w:rFonts w:ascii="Times New Roman" w:eastAsia="Times New Roman" w:hAnsi="Times New Roman" w:cs="Times New Roman"/>
          <w:sz w:val="28"/>
          <w:szCs w:val="28"/>
          <w:bdr w:val="none" w:sz="0" w:space="0" w:color="auto" w:frame="1"/>
        </w:rPr>
        <w:t>територіальної громади (далі – постійний контроль);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періодичний комплексний контроль за виконанням умов договору та використанням майна з оглядом об</w:t>
      </w:r>
      <w:r w:rsidR="00D428CB" w:rsidRPr="00EB1BF1">
        <w:rPr>
          <w:rFonts w:ascii="Times New Roman" w:eastAsia="Times New Roman" w:hAnsi="Times New Roman" w:cs="Times New Roman"/>
          <w:sz w:val="28"/>
          <w:szCs w:val="28"/>
          <w:bdr w:val="none" w:sz="0" w:space="0" w:color="auto" w:frame="1"/>
        </w:rPr>
        <w:t>'</w:t>
      </w:r>
      <w:r w:rsidRPr="00EB1BF1">
        <w:rPr>
          <w:rFonts w:ascii="Times New Roman" w:eastAsia="Times New Roman" w:hAnsi="Times New Roman" w:cs="Times New Roman"/>
          <w:sz w:val="28"/>
          <w:szCs w:val="28"/>
          <w:bdr w:val="none" w:sz="0" w:space="0" w:color="auto" w:frame="1"/>
        </w:rPr>
        <w:t>єкта оренди (далі – періодичний контроль).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103</w:t>
      </w:r>
      <w:r w:rsidR="00712399" w:rsidRPr="00EB1BF1">
        <w:rPr>
          <w:rFonts w:ascii="Times New Roman" w:eastAsia="Times New Roman" w:hAnsi="Times New Roman" w:cs="Times New Roman"/>
          <w:sz w:val="28"/>
          <w:szCs w:val="28"/>
          <w:bdr w:val="none" w:sz="0" w:space="0" w:color="auto" w:frame="1"/>
        </w:rPr>
        <w:t xml:space="preserve">. Контроль у сфері оренди майна </w:t>
      </w:r>
      <w:r w:rsidR="00DE2302">
        <w:rPr>
          <w:rFonts w:ascii="Times New Roman" w:eastAsia="Times New Roman" w:hAnsi="Times New Roman" w:cs="Times New Roman"/>
          <w:sz w:val="28"/>
          <w:szCs w:val="28"/>
          <w:bdr w:val="none" w:sz="0" w:space="0" w:color="auto" w:frame="1"/>
          <w:lang w:val="uk-UA"/>
        </w:rPr>
        <w:t>Гатненської сільської</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територіальної громади покладається на</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орендодавця майна - щодо виконання умов договорів оренди та використання нерухомого.</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Якщо орендодавець не є органом, до сфери управління якого віднесено єдиний майновий комплекс,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104</w:t>
      </w:r>
      <w:r w:rsidR="00712399" w:rsidRPr="00EB1BF1">
        <w:rPr>
          <w:rFonts w:ascii="Times New Roman" w:eastAsia="Times New Roman" w:hAnsi="Times New Roman" w:cs="Times New Roman"/>
          <w:sz w:val="28"/>
          <w:szCs w:val="28"/>
          <w:bdr w:val="none" w:sz="0" w:space="0" w:color="auto" w:frame="1"/>
        </w:rPr>
        <w:t>.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105</w:t>
      </w:r>
      <w:r w:rsidR="00712399" w:rsidRPr="00EB1BF1">
        <w:rPr>
          <w:rFonts w:ascii="Times New Roman" w:eastAsia="Times New Roman" w:hAnsi="Times New Roman" w:cs="Times New Roman"/>
          <w:sz w:val="28"/>
          <w:szCs w:val="28"/>
          <w:bdr w:val="none" w:sz="0" w:space="0" w:color="auto" w:frame="1"/>
        </w:rPr>
        <w:t>.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106</w:t>
      </w:r>
      <w:r w:rsidR="00712399" w:rsidRPr="00EB1BF1">
        <w:rPr>
          <w:rFonts w:ascii="Times New Roman" w:eastAsia="Times New Roman" w:hAnsi="Times New Roman" w:cs="Times New Roman"/>
          <w:sz w:val="28"/>
          <w:szCs w:val="28"/>
          <w:bdr w:val="none" w:sz="0" w:space="0" w:color="auto" w:frame="1"/>
        </w:rPr>
        <w:t>.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Протиправний недопуск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Акт складається у двох примірниках, які підписують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107</w:t>
      </w:r>
      <w:r w:rsidR="00712399" w:rsidRPr="00EB1BF1">
        <w:rPr>
          <w:rFonts w:ascii="Times New Roman" w:eastAsia="Times New Roman" w:hAnsi="Times New Roman" w:cs="Times New Roman"/>
          <w:sz w:val="28"/>
          <w:szCs w:val="28"/>
          <w:bdr w:val="none" w:sz="0" w:space="0" w:color="auto" w:frame="1"/>
        </w:rPr>
        <w:t>. Під час здійснення постійного контролю орендодавцем та балансоутримувачем перевіряються: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цільове використання об’єкта оренди (якщо цільове використання визначено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відповідність займаної орендарем площі акту приймання-передавання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надходження плати за оренду майна до балансоутримувача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наявність чинного договору страхування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виконання договору відшкодування витрат на утримання орендованого нерухомого майна та надання комунальних послуг орендарю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надходження плати за оренду майна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8) наявність чинного договору страхування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9) відомості щодо відповідності орендаря вимогам ч. 3 ст. 4 Закону.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108</w:t>
      </w:r>
      <w:r w:rsidR="00712399" w:rsidRPr="00EB1BF1">
        <w:rPr>
          <w:rFonts w:ascii="Times New Roman" w:eastAsia="Times New Roman" w:hAnsi="Times New Roman" w:cs="Times New Roman"/>
          <w:sz w:val="28"/>
          <w:szCs w:val="28"/>
          <w:bdr w:val="none" w:sz="0" w:space="0" w:color="auto" w:frame="1"/>
        </w:rPr>
        <w:t>. У разі виявлення порушень під час здійснення постійного контролю, орендодавець невідкладно повідомляє уповноважений орган управління та орендаря.</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повідомляється у спосіб, визначений договором.</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109</w:t>
      </w:r>
      <w:r w:rsidR="00712399" w:rsidRPr="00EB1BF1">
        <w:rPr>
          <w:rFonts w:ascii="Times New Roman" w:eastAsia="Times New Roman" w:hAnsi="Times New Roman" w:cs="Times New Roman"/>
          <w:sz w:val="28"/>
          <w:szCs w:val="28"/>
          <w:bdr w:val="none" w:sz="0" w:space="0" w:color="auto" w:frame="1"/>
        </w:rPr>
        <w:t>. Періодичний контроль здійснюється за участю уповноважених представників орендодавця, орендаря, а також:</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балансоутримувача – у разі оренди нерухомого майна територіальної громади;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уповноваженого органу управління – у разі оренди єдиного майнового комплексу комунального підприємства.</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міського голови.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110</w:t>
      </w:r>
      <w:r w:rsidR="00712399" w:rsidRPr="00EB1BF1">
        <w:rPr>
          <w:rFonts w:ascii="Times New Roman" w:eastAsia="Times New Roman" w:hAnsi="Times New Roman" w:cs="Times New Roman"/>
          <w:sz w:val="28"/>
          <w:szCs w:val="28"/>
          <w:bdr w:val="none" w:sz="0" w:space="0" w:color="auto" w:frame="1"/>
        </w:rPr>
        <w:t>.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w:t>
      </w:r>
      <w:r w:rsidR="00712399" w:rsidRPr="00EB1BF1">
        <w:rPr>
          <w:rFonts w:ascii="Times New Roman" w:eastAsia="Times New Roman" w:hAnsi="Times New Roman" w:cs="Times New Roman"/>
          <w:sz w:val="28"/>
          <w:szCs w:val="28"/>
          <w:bdr w:val="none" w:sz="0" w:space="0" w:color="auto" w:frame="1"/>
        </w:rPr>
        <w:t>Будь-які зміни у план-графік підлягають оприлюдненню у такому ж порядку та строки.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плані-графіку зазначаються договір оренди, об’єкт оренди, дані орендаря та орієнтовний строк проведення контрольних заходів.</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111</w:t>
      </w:r>
      <w:r w:rsidR="00712399" w:rsidRPr="00EB1BF1">
        <w:rPr>
          <w:rFonts w:ascii="Times New Roman" w:eastAsia="Times New Roman" w:hAnsi="Times New Roman" w:cs="Times New Roman"/>
          <w:sz w:val="28"/>
          <w:szCs w:val="28"/>
          <w:bdr w:val="none" w:sz="0" w:space="0" w:color="auto" w:frame="1"/>
        </w:rPr>
        <w:t>. Орендодавець повідомляє уповноважений орган управління про проведення позапланового контролю не пізніше ніж за 5 (п’ять) робочих днів до дня проведення відповідних контрольних заходів.</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112</w:t>
      </w:r>
      <w:r w:rsidR="00712399" w:rsidRPr="00EB1BF1">
        <w:rPr>
          <w:rFonts w:ascii="Times New Roman" w:eastAsia="Times New Roman" w:hAnsi="Times New Roman" w:cs="Times New Roman"/>
          <w:sz w:val="28"/>
          <w:szCs w:val="28"/>
          <w:bdr w:val="none" w:sz="0" w:space="0" w:color="auto" w:frame="1"/>
        </w:rPr>
        <w:t>. Під час здійснення періодичного контролю перевіряються: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відповідність цільового використання майна (якщо цільове використання визначено договором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технічний стан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наявність/відсутність суборенди;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виконання умов договору оренди.</w:t>
      </w:r>
    </w:p>
    <w:p w:rsidR="00712399" w:rsidRPr="00EB1BF1" w:rsidRDefault="00BA176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113</w:t>
      </w:r>
      <w:r w:rsidR="00712399" w:rsidRPr="00EB1BF1">
        <w:rPr>
          <w:rFonts w:ascii="Times New Roman" w:eastAsia="Times New Roman" w:hAnsi="Times New Roman" w:cs="Times New Roman"/>
          <w:sz w:val="28"/>
          <w:szCs w:val="28"/>
          <w:bdr w:val="none" w:sz="0" w:space="0" w:color="auto" w:frame="1"/>
        </w:rPr>
        <w:t>.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Такими документами, зокрема, але не виключно, можуть бути: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матеріали щодо використання амортизаційних відрахувань (у разі якщо орендоване майно перебуває на балансі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договори страхування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матеріали щодо списання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інші документи, в яких можуть міститися необхідні для проведення перевірки відомості.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Документи мають бути належним чином оформлені та не мати виправлень, пропущених сторінок.</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lang w:val="uk-UA"/>
        </w:rPr>
        <w:t>114</w:t>
      </w:r>
      <w:r w:rsidR="00712399" w:rsidRPr="005623B3">
        <w:rPr>
          <w:rFonts w:ascii="Times New Roman" w:eastAsia="Times New Roman" w:hAnsi="Times New Roman" w:cs="Times New Roman"/>
          <w:sz w:val="28"/>
          <w:szCs w:val="28"/>
          <w:bdr w:val="none" w:sz="0" w:space="0" w:color="auto" w:frame="1"/>
          <w:lang w:val="uk-UA"/>
        </w:rPr>
        <w:t>. Орендар своєчасн</w:t>
      </w:r>
      <w:r w:rsidRPr="00EB1BF1">
        <w:rPr>
          <w:rFonts w:ascii="Times New Roman" w:eastAsia="Times New Roman" w:hAnsi="Times New Roman" w:cs="Times New Roman"/>
          <w:sz w:val="28"/>
          <w:szCs w:val="28"/>
          <w:bdr w:val="none" w:sz="0" w:space="0" w:color="auto" w:frame="1"/>
          <w:lang w:val="uk-UA"/>
        </w:rPr>
        <w:t>о</w:t>
      </w:r>
      <w:r w:rsidR="00712399" w:rsidRPr="005623B3">
        <w:rPr>
          <w:rFonts w:ascii="Times New Roman" w:eastAsia="Times New Roman" w:hAnsi="Times New Roman" w:cs="Times New Roman"/>
          <w:sz w:val="28"/>
          <w:szCs w:val="28"/>
          <w:bdr w:val="none" w:sz="0" w:space="0" w:color="auto" w:frame="1"/>
          <w:lang w:val="uk-UA"/>
        </w:rPr>
        <w:t xml:space="preserve"> нада</w:t>
      </w:r>
      <w:r w:rsidRPr="00EB1BF1">
        <w:rPr>
          <w:rFonts w:ascii="Times New Roman" w:eastAsia="Times New Roman" w:hAnsi="Times New Roman" w:cs="Times New Roman"/>
          <w:sz w:val="28"/>
          <w:szCs w:val="28"/>
          <w:bdr w:val="none" w:sz="0" w:space="0" w:color="auto" w:frame="1"/>
          <w:lang w:val="uk-UA"/>
        </w:rPr>
        <w:t>є</w:t>
      </w:r>
      <w:r w:rsidR="00712399" w:rsidRPr="005623B3">
        <w:rPr>
          <w:rFonts w:ascii="Times New Roman" w:eastAsia="Times New Roman" w:hAnsi="Times New Roman" w:cs="Times New Roman"/>
          <w:sz w:val="28"/>
          <w:szCs w:val="28"/>
          <w:bdr w:val="none" w:sz="0" w:space="0" w:color="auto" w:frame="1"/>
          <w:lang w:val="uk-UA"/>
        </w:rPr>
        <w:t xml:space="preserve"> уповноваженим особам, які здійснюють контрольні заходи, усієї необхідної інформації та документів та забезпечує їх достовірність.</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Ненадання орендарем зазначених у абзаці першому цього пункту інформації та/або документів чи надання не достовірної інформації вважається </w:t>
      </w:r>
      <w:r w:rsidR="00712399" w:rsidRPr="005623B3">
        <w:rPr>
          <w:rFonts w:ascii="Times New Roman" w:eastAsia="Times New Roman" w:hAnsi="Times New Roman" w:cs="Times New Roman"/>
          <w:sz w:val="28"/>
          <w:szCs w:val="28"/>
          <w:bdr w:val="none" w:sz="0" w:space="0" w:color="auto" w:frame="1"/>
          <w:lang w:val="uk-UA"/>
        </w:rPr>
        <w:lastRenderedPageBreak/>
        <w:t>порушенням (невиконанням) умов договору та є підставою для ініціювання розірвання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115</w:t>
      </w:r>
      <w:r w:rsidR="00712399" w:rsidRPr="00EB1BF1">
        <w:rPr>
          <w:rFonts w:ascii="Times New Roman" w:eastAsia="Times New Roman" w:hAnsi="Times New Roman" w:cs="Times New Roman"/>
          <w:sz w:val="28"/>
          <w:szCs w:val="28"/>
          <w:bdr w:val="none" w:sz="0" w:space="0" w:color="auto" w:frame="1"/>
        </w:rPr>
        <w:t>. За результатами здійснення періодичного контролю складається звіт, що містить інформацію за напрямами, визначеними у п. 121 цього Положення, а також інформацію про наявність/відсутність порушень умов виконання договору оренди та використання орендованого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Відповідальним за складання звіту є орендодавець.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Звіт складається за формою, затвердженою додатком 1 до цього Положення, у кількості примірників, яка відповідає кількості залучених до контролю сторін і підписується його учасниками. </w:t>
      </w:r>
      <w:r w:rsidR="00712399" w:rsidRPr="00EB1BF1">
        <w:rPr>
          <w:rFonts w:ascii="Times New Roman" w:eastAsia="Times New Roman" w:hAnsi="Times New Roman" w:cs="Times New Roman"/>
          <w:sz w:val="28"/>
          <w:szCs w:val="28"/>
          <w:bdr w:val="none" w:sz="0" w:space="0" w:color="auto" w:frame="1"/>
        </w:rPr>
        <w:t>До звіту додаються документи які підтверджують стан виконання умов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відмови орендаря отримати свій примірник звіту, він надсилається орендодавцем на поштову адресу орендаря, вказану у договорі.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w:t>
      </w:r>
      <w:r w:rsidR="00B65345">
        <w:rPr>
          <w:rFonts w:ascii="Times New Roman" w:eastAsia="Times New Roman" w:hAnsi="Times New Roman" w:cs="Times New Roman"/>
          <w:sz w:val="28"/>
          <w:szCs w:val="28"/>
          <w:bdr w:val="none" w:sz="0" w:space="0" w:color="auto" w:frame="1"/>
          <w:lang w:val="uk-UA"/>
        </w:rPr>
        <w:t>16</w:t>
      </w:r>
      <w:r w:rsidR="00712399" w:rsidRPr="00EB1BF1">
        <w:rPr>
          <w:rFonts w:ascii="Times New Roman" w:eastAsia="Times New Roman" w:hAnsi="Times New Roman" w:cs="Times New Roman"/>
          <w:sz w:val="28"/>
          <w:szCs w:val="28"/>
          <w:bdr w:val="none" w:sz="0" w:space="0" w:color="auto" w:frame="1"/>
        </w:rPr>
        <w:t>.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Днем отримання орендарем повідомлення про наявність порушень вважається: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день отримання орендарем відповідного поштового відправлення;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117</w:t>
      </w:r>
      <w:r w:rsidR="00712399" w:rsidRPr="00EB1BF1">
        <w:rPr>
          <w:rFonts w:ascii="Times New Roman" w:eastAsia="Times New Roman" w:hAnsi="Times New Roman" w:cs="Times New Roman"/>
          <w:sz w:val="28"/>
          <w:szCs w:val="28"/>
          <w:bdr w:val="none" w:sz="0" w:space="0" w:color="auto" w:frame="1"/>
        </w:rPr>
        <w:t>. Якщо протягом встановленого п. 124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D428CB"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712399"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XV. </w:t>
      </w:r>
      <w:r w:rsidR="00D428CB" w:rsidRPr="00EB1BF1">
        <w:rPr>
          <w:rFonts w:ascii="Times New Roman" w:eastAsia="Times New Roman" w:hAnsi="Times New Roman" w:cs="Times New Roman"/>
          <w:b/>
          <w:sz w:val="28"/>
          <w:szCs w:val="28"/>
          <w:bdr w:val="none" w:sz="0" w:space="0" w:color="auto" w:frame="1"/>
          <w:lang w:val="uk-UA"/>
        </w:rPr>
        <w:t>П</w:t>
      </w:r>
      <w:r w:rsidR="00D428CB" w:rsidRPr="00EB1BF1">
        <w:rPr>
          <w:rFonts w:ascii="Times New Roman" w:eastAsia="Times New Roman" w:hAnsi="Times New Roman" w:cs="Times New Roman"/>
          <w:b/>
          <w:sz w:val="28"/>
          <w:szCs w:val="28"/>
          <w:bdr w:val="none" w:sz="0" w:space="0" w:color="auto" w:frame="1"/>
        </w:rPr>
        <w:t>рикінцеві положення</w:t>
      </w:r>
    </w:p>
    <w:p w:rsidR="00D428CB" w:rsidRPr="00EB1BF1" w:rsidRDefault="00D428CB" w:rsidP="00D428CB">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118</w:t>
      </w:r>
      <w:r w:rsidR="00712399" w:rsidRPr="00EB1BF1">
        <w:rPr>
          <w:rFonts w:ascii="Times New Roman" w:eastAsia="Times New Roman" w:hAnsi="Times New Roman" w:cs="Times New Roman"/>
          <w:sz w:val="28"/>
          <w:szCs w:val="28"/>
          <w:bdr w:val="none" w:sz="0" w:space="0" w:color="auto" w:frame="1"/>
        </w:rPr>
        <w:t>.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B65345">
        <w:rPr>
          <w:rFonts w:ascii="Times New Roman" w:eastAsia="Times New Roman" w:hAnsi="Times New Roman" w:cs="Times New Roman"/>
          <w:sz w:val="28"/>
          <w:szCs w:val="28"/>
          <w:bdr w:val="none" w:sz="0" w:space="0" w:color="auto" w:frame="1"/>
        </w:rPr>
        <w:t>119</w:t>
      </w:r>
      <w:r w:rsidR="00712399" w:rsidRPr="00EB1BF1">
        <w:rPr>
          <w:rFonts w:ascii="Times New Roman" w:eastAsia="Times New Roman" w:hAnsi="Times New Roman" w:cs="Times New Roman"/>
          <w:sz w:val="28"/>
          <w:szCs w:val="28"/>
          <w:bdr w:val="none" w:sz="0" w:space="0" w:color="auto" w:frame="1"/>
        </w:rPr>
        <w:t>.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120</w:t>
      </w:r>
      <w:r w:rsidR="00712399" w:rsidRPr="00EB1BF1">
        <w:rPr>
          <w:rFonts w:ascii="Times New Roman" w:eastAsia="Times New Roman" w:hAnsi="Times New Roman" w:cs="Times New Roman"/>
          <w:sz w:val="28"/>
          <w:szCs w:val="28"/>
          <w:bdr w:val="none" w:sz="0" w:space="0" w:color="auto" w:frame="1"/>
        </w:rPr>
        <w:t>. Питання, що не передбачені цим Положенням, регулюються нормами Закону та постановою КМУ від 03.06.2020 р. № 483, а також іншими актами законодавства.</w:t>
      </w:r>
    </w:p>
    <w:p w:rsidR="00D60EC6" w:rsidRDefault="00712399" w:rsidP="00D60EC6">
      <w:pPr>
        <w:spacing w:after="0" w:line="240" w:lineRule="auto"/>
        <w:jc w:val="both"/>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sz w:val="28"/>
          <w:szCs w:val="28"/>
          <w:bdr w:val="none" w:sz="0" w:space="0" w:color="auto" w:frame="1"/>
        </w:rPr>
        <w:br/>
      </w:r>
      <w:r w:rsidR="00D60EC6">
        <w:rPr>
          <w:rFonts w:ascii="Times New Roman" w:eastAsia="Times New Roman" w:hAnsi="Times New Roman" w:cs="Times New Roman"/>
          <w:b/>
          <w:bCs/>
          <w:sz w:val="28"/>
          <w:szCs w:val="28"/>
          <w:lang w:val="uk-UA"/>
        </w:rPr>
        <w:t xml:space="preserve">В.о. сільського голови                                                     </w:t>
      </w:r>
    </w:p>
    <w:p w:rsidR="00712399" w:rsidRDefault="00D60EC6" w:rsidP="00D60EC6">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секретар ради                                                                    Дмитро ШУЛЬГАН</w:t>
      </w:r>
      <w:bookmarkStart w:id="0" w:name="_GoBack"/>
      <w:bookmarkEnd w:id="0"/>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P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9B75A1" w:rsidRPr="00EB1BF1" w:rsidRDefault="009B75A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53427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534271" w:rsidRDefault="0053427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53427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B65345" w:rsidP="00712399">
      <w:pPr>
        <w:shd w:val="clear" w:color="auto" w:fill="FFFFFF"/>
        <w:spacing w:after="0" w:line="161"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4"/>
          <w:szCs w:val="24"/>
          <w:bdr w:val="none" w:sz="0" w:space="0" w:color="auto" w:frame="1"/>
        </w:rPr>
        <w:t>Додаток 1</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4"/>
          <w:szCs w:val="24"/>
        </w:rPr>
      </w:pP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proofErr w:type="gramStart"/>
      <w:r w:rsidR="00712399" w:rsidRPr="00EB1BF1">
        <w:rPr>
          <w:rFonts w:ascii="Times New Roman" w:eastAsia="Times New Roman" w:hAnsi="Times New Roman" w:cs="Times New Roman"/>
          <w:sz w:val="24"/>
          <w:szCs w:val="24"/>
          <w:bdr w:val="none" w:sz="0" w:space="0" w:color="auto" w:frame="1"/>
        </w:rPr>
        <w:t>до</w:t>
      </w:r>
      <w:proofErr w:type="gramEnd"/>
      <w:r w:rsidR="00712399" w:rsidRPr="00EB1BF1">
        <w:rPr>
          <w:rFonts w:ascii="Times New Roman" w:eastAsia="Times New Roman" w:hAnsi="Times New Roman" w:cs="Times New Roman"/>
          <w:sz w:val="24"/>
          <w:szCs w:val="24"/>
          <w:bdr w:val="none" w:sz="0" w:space="0" w:color="auto" w:frame="1"/>
        </w:rPr>
        <w:t xml:space="preserve"> Положення про оренду комунального </w:t>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00233A1C" w:rsidRPr="00EB1BF1">
        <w:rPr>
          <w:rFonts w:ascii="Times New Roman" w:eastAsia="Times New Roman" w:hAnsi="Times New Roman" w:cs="Times New Roman"/>
          <w:sz w:val="24"/>
          <w:szCs w:val="24"/>
          <w:bdr w:val="none" w:sz="0" w:space="0" w:color="auto" w:frame="1"/>
          <w:lang w:val="uk-UA"/>
        </w:rPr>
        <w:tab/>
      </w:r>
      <w:r w:rsidR="00712399" w:rsidRPr="00EB1BF1">
        <w:rPr>
          <w:rFonts w:ascii="Times New Roman" w:eastAsia="Times New Roman" w:hAnsi="Times New Roman" w:cs="Times New Roman"/>
          <w:sz w:val="24"/>
          <w:szCs w:val="24"/>
          <w:bdr w:val="none" w:sz="0" w:space="0" w:color="auto" w:frame="1"/>
        </w:rPr>
        <w:t>майна</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4"/>
          <w:szCs w:val="24"/>
          <w:lang w:val="uk-UA"/>
        </w:rPr>
      </w:pP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00704F8D">
        <w:rPr>
          <w:rFonts w:ascii="Times New Roman" w:eastAsia="Times New Roman" w:hAnsi="Times New Roman" w:cs="Times New Roman"/>
          <w:sz w:val="24"/>
          <w:szCs w:val="24"/>
          <w:bdr w:val="none" w:sz="0" w:space="0" w:color="auto" w:frame="1"/>
          <w:lang w:val="uk-UA"/>
        </w:rPr>
        <w:t>Гатненської сільської</w:t>
      </w:r>
      <w:r w:rsidRPr="00EB1BF1">
        <w:rPr>
          <w:rFonts w:ascii="Times New Roman" w:eastAsia="Times New Roman" w:hAnsi="Times New Roman" w:cs="Times New Roman"/>
          <w:sz w:val="24"/>
          <w:szCs w:val="24"/>
          <w:bdr w:val="none" w:sz="0" w:space="0" w:color="auto" w:frame="1"/>
          <w:lang w:val="uk-UA"/>
        </w:rPr>
        <w:t xml:space="preserve"> </w:t>
      </w:r>
      <w:r w:rsidR="00B65345">
        <w:rPr>
          <w:rFonts w:ascii="Times New Roman" w:eastAsia="Times New Roman" w:hAnsi="Times New Roman" w:cs="Times New Roman"/>
          <w:sz w:val="24"/>
          <w:szCs w:val="24"/>
          <w:bdr w:val="none" w:sz="0" w:space="0" w:color="auto" w:frame="1"/>
          <w:lang w:val="uk-UA"/>
        </w:rPr>
        <w:t>ТГ</w:t>
      </w:r>
    </w:p>
    <w:p w:rsidR="00712399" w:rsidRPr="005623B3"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br/>
      </w:r>
    </w:p>
    <w:p w:rsidR="00712399" w:rsidRPr="005623B3" w:rsidRDefault="00534271" w:rsidP="00043D6E">
      <w:pPr>
        <w:shd w:val="clear" w:color="auto" w:fill="FFFFFF"/>
        <w:spacing w:after="0" w:line="161" w:lineRule="atLeast"/>
        <w:jc w:val="both"/>
        <w:textAlignment w:val="baseline"/>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sidR="00712399" w:rsidRPr="005623B3">
        <w:rPr>
          <w:rFonts w:ascii="Times New Roman" w:eastAsia="Times New Roman" w:hAnsi="Times New Roman" w:cs="Times New Roman"/>
          <w:b/>
          <w:sz w:val="26"/>
          <w:szCs w:val="26"/>
          <w:bdr w:val="none" w:sz="0" w:space="0" w:color="auto" w:frame="1"/>
          <w:lang w:val="uk-UA"/>
        </w:rPr>
        <w:t>Зразок</w:t>
      </w:r>
    </w:p>
    <w:p w:rsidR="00B65345" w:rsidRDefault="00B65345" w:rsidP="00043D6E">
      <w:pPr>
        <w:shd w:val="clear" w:color="auto" w:fill="FFFFFF"/>
        <w:spacing w:after="0" w:line="161" w:lineRule="atLeast"/>
        <w:jc w:val="center"/>
        <w:textAlignment w:val="baseline"/>
        <w:rPr>
          <w:rFonts w:ascii="Times New Roman" w:eastAsia="Times New Roman" w:hAnsi="Times New Roman" w:cs="Times New Roman"/>
          <w:b/>
          <w:bCs/>
          <w:sz w:val="26"/>
          <w:szCs w:val="26"/>
          <w:lang w:val="uk-UA"/>
        </w:rPr>
      </w:pPr>
    </w:p>
    <w:p w:rsidR="00712399" w:rsidRPr="005623B3" w:rsidRDefault="00712399" w:rsidP="00043D6E">
      <w:pPr>
        <w:shd w:val="clear" w:color="auto" w:fill="FFFFFF"/>
        <w:spacing w:after="0" w:line="161" w:lineRule="atLeast"/>
        <w:jc w:val="center"/>
        <w:textAlignment w:val="baseline"/>
        <w:rPr>
          <w:rFonts w:ascii="Times New Roman" w:eastAsia="Times New Roman" w:hAnsi="Times New Roman" w:cs="Times New Roman"/>
          <w:sz w:val="26"/>
          <w:szCs w:val="26"/>
          <w:lang w:val="uk-UA"/>
        </w:rPr>
      </w:pPr>
      <w:r w:rsidRPr="005623B3">
        <w:rPr>
          <w:rFonts w:ascii="Times New Roman" w:eastAsia="Times New Roman" w:hAnsi="Times New Roman" w:cs="Times New Roman"/>
          <w:b/>
          <w:bCs/>
          <w:sz w:val="26"/>
          <w:szCs w:val="26"/>
          <w:lang w:val="uk-UA"/>
        </w:rPr>
        <w:t>Звіт</w:t>
      </w:r>
    </w:p>
    <w:p w:rsidR="00712399" w:rsidRPr="00EB1BF1" w:rsidRDefault="00712399" w:rsidP="00043D6E">
      <w:pPr>
        <w:shd w:val="clear" w:color="auto" w:fill="FFFFFF"/>
        <w:spacing w:after="0" w:line="161" w:lineRule="atLeast"/>
        <w:jc w:val="center"/>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b/>
          <w:bCs/>
          <w:sz w:val="26"/>
          <w:szCs w:val="26"/>
        </w:rPr>
        <w:t>про</w:t>
      </w:r>
      <w:proofErr w:type="gramEnd"/>
      <w:r w:rsidRPr="00EB1BF1">
        <w:rPr>
          <w:rFonts w:ascii="Times New Roman" w:eastAsia="Times New Roman" w:hAnsi="Times New Roman" w:cs="Times New Roman"/>
          <w:b/>
          <w:bCs/>
          <w:sz w:val="26"/>
          <w:szCs w:val="26"/>
        </w:rPr>
        <w:t xml:space="preserve"> здійснення періодичного контролю об’єкта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 “____” __________ 20 р.</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Ми, що підписалися нижче, представники: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1) Орендодавця (найменування юридичної особи):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 xml:space="preserve">Б. </w:t>
      </w:r>
      <w:r w:rsidRPr="00EB1BF1">
        <w:rPr>
          <w:rFonts w:ascii="Times New Roman" w:eastAsia="Times New Roman" w:hAnsi="Times New Roman" w:cs="Times New Roman"/>
          <w:sz w:val="26"/>
          <w:szCs w:val="26"/>
          <w:bdr w:val="none" w:sz="0" w:space="0" w:color="auto" w:frame="1"/>
        </w:rPr>
        <w:t>посада)______________________________________________________________________________________________________________________________(П.І.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2) Балансоутримувача (найменування юридичної особи):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3) Уповноваженого органу управління (найменування органу управління):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П.І.П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у</w:t>
      </w:r>
      <w:proofErr w:type="gramEnd"/>
      <w:r w:rsidRPr="00EB1BF1">
        <w:rPr>
          <w:rFonts w:ascii="Times New Roman" w:eastAsia="Times New Roman" w:hAnsi="Times New Roman" w:cs="Times New Roman"/>
          <w:sz w:val="26"/>
          <w:szCs w:val="26"/>
          <w:bdr w:val="none" w:sz="0" w:space="0" w:color="auto" w:frame="1"/>
        </w:rPr>
        <w:t xml:space="preserve"> присутності уповноважених осіб Орендаря 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найменування, ІПН чи номер у ЄДРПОУ Орендаря)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зазначаються</w:t>
      </w:r>
      <w:proofErr w:type="gramEnd"/>
      <w:r w:rsidRPr="00EB1BF1">
        <w:rPr>
          <w:rFonts w:ascii="Times New Roman" w:eastAsia="Times New Roman" w:hAnsi="Times New Roman" w:cs="Times New Roman"/>
          <w:sz w:val="26"/>
          <w:szCs w:val="26"/>
          <w:bdr w:val="none" w:sz="0" w:space="0" w:color="auto" w:frame="1"/>
        </w:rPr>
        <w:t xml:space="preserve"> 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та посади представників Орендаря)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у</w:t>
      </w:r>
      <w:proofErr w:type="gramEnd"/>
      <w:r w:rsidRPr="00EB1BF1">
        <w:rPr>
          <w:rFonts w:ascii="Times New Roman" w:eastAsia="Times New Roman" w:hAnsi="Times New Roman" w:cs="Times New Roman"/>
          <w:sz w:val="26"/>
          <w:szCs w:val="26"/>
          <w:bdr w:val="none" w:sz="0" w:space="0" w:color="auto" w:frame="1"/>
        </w:rPr>
        <w:t xml:space="preserve"> період з ________ _______ р. по ________ _______ р. за адресою: 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було</w:t>
      </w:r>
      <w:proofErr w:type="gramEnd"/>
      <w:r w:rsidRPr="00EB1BF1">
        <w:rPr>
          <w:rFonts w:ascii="Times New Roman" w:eastAsia="Times New Roman" w:hAnsi="Times New Roman" w:cs="Times New Roman"/>
          <w:sz w:val="26"/>
          <w:szCs w:val="26"/>
          <w:bdr w:val="none" w:sz="0" w:space="0" w:color="auto" w:frame="1"/>
        </w:rPr>
        <w:t xml:space="preserve"> здійснено заходи періодичного контролю щодо 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об’єкт оренди із зазначенням даних, які дозволяють його ідентифікувати) який перебуває у користуванні Орендаря на підставі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lastRenderedPageBreak/>
        <w:t>(</w:t>
      </w:r>
      <w:proofErr w:type="gramStart"/>
      <w:r w:rsidRPr="00EB1BF1">
        <w:rPr>
          <w:rFonts w:ascii="Times New Roman" w:eastAsia="Times New Roman" w:hAnsi="Times New Roman" w:cs="Times New Roman"/>
          <w:sz w:val="26"/>
          <w:szCs w:val="26"/>
          <w:bdr w:val="none" w:sz="0" w:space="0" w:color="auto" w:frame="1"/>
        </w:rPr>
        <w:t>зазначаються</w:t>
      </w:r>
      <w:proofErr w:type="gramEnd"/>
      <w:r w:rsidRPr="00EB1BF1">
        <w:rPr>
          <w:rFonts w:ascii="Times New Roman" w:eastAsia="Times New Roman" w:hAnsi="Times New Roman" w:cs="Times New Roman"/>
          <w:sz w:val="26"/>
          <w:szCs w:val="26"/>
          <w:bdr w:val="none" w:sz="0" w:space="0" w:color="auto" w:frame="1"/>
        </w:rPr>
        <w:t xml:space="preserve"> реквізити договору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Контроль здійснено згідно з 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План-графік та реквізити акту, а у разі проведення позапланових заходів –</w:t>
      </w:r>
      <w:r w:rsidR="00490A33">
        <w:rPr>
          <w:rFonts w:ascii="Times New Roman" w:eastAsia="Times New Roman" w:hAnsi="Times New Roman" w:cs="Times New Roman"/>
          <w:sz w:val="26"/>
          <w:szCs w:val="26"/>
          <w:bdr w:val="none" w:sz="0" w:space="0" w:color="auto" w:frame="1"/>
          <w:lang w:val="uk-UA"/>
        </w:rPr>
        <w:t xml:space="preserve"> </w:t>
      </w:r>
      <w:r w:rsidRPr="00EB1BF1">
        <w:rPr>
          <w:rFonts w:ascii="Times New Roman" w:eastAsia="Times New Roman" w:hAnsi="Times New Roman" w:cs="Times New Roman"/>
          <w:sz w:val="26"/>
          <w:szCs w:val="26"/>
          <w:bdr w:val="none" w:sz="0" w:space="0" w:color="auto" w:frame="1"/>
        </w:rPr>
        <w:t>підстава проведення контролю відповідно до абз. 4 п. 119 Аоложення та реквізити розпорядчого акту про проведення контролю)</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 час контролю встановлено:</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Інформація щодо:</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1) цільового використання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2) технічного стану об’єкта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3)наявність</w:t>
      </w:r>
      <w:proofErr w:type="gramEnd"/>
      <w:r w:rsidRPr="00EB1BF1">
        <w:rPr>
          <w:rFonts w:ascii="Times New Roman" w:eastAsia="Times New Roman" w:hAnsi="Times New Roman" w:cs="Times New Roman"/>
          <w:sz w:val="26"/>
          <w:szCs w:val="26"/>
          <w:bdr w:val="none" w:sz="0" w:space="0" w:color="auto" w:frame="1"/>
        </w:rPr>
        <w:t xml:space="preserve"> або відсутність суборенди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4) виконання інших умов договору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За наслідками контролю Виявлено/Не виявлено порушень умов виконання договору оренди та використання орендованого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опис</w:t>
      </w:r>
      <w:proofErr w:type="gramEnd"/>
      <w:r w:rsidRPr="00EB1BF1">
        <w:rPr>
          <w:rFonts w:ascii="Times New Roman" w:eastAsia="Times New Roman" w:hAnsi="Times New Roman" w:cs="Times New Roman"/>
          <w:sz w:val="26"/>
          <w:szCs w:val="26"/>
          <w:bdr w:val="none" w:sz="0" w:space="0" w:color="auto" w:frame="1"/>
        </w:rPr>
        <w:t xml:space="preserve"> порушень, у разі їх виявлення із зазначенням відповідного пункту договору)</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Інші відмітки 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заповнюється</w:t>
      </w:r>
      <w:proofErr w:type="gramEnd"/>
      <w:r w:rsidRPr="00EB1BF1">
        <w:rPr>
          <w:rFonts w:ascii="Times New Roman" w:eastAsia="Times New Roman" w:hAnsi="Times New Roman" w:cs="Times New Roman"/>
          <w:sz w:val="26"/>
          <w:szCs w:val="26"/>
          <w:bdr w:val="none" w:sz="0" w:space="0" w:color="auto" w:frame="1"/>
        </w:rPr>
        <w:t xml:space="preserve"> у разі необхідності, зокрема у разі виявлення порушення вказуються дані про необхідність їх усунення)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Перелік додатків (вказується із зазначенням реквізитів та кількості аркушів кожного доданого документа): 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Цей акт складено у ______ примірниках, що мають однакову юридичну силу.</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Підписи учасників контрольних заходів:</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lastRenderedPageBreak/>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Орендар від отримання примірнику Звіту відмовився, що посвідчується: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заповнюється</w:t>
      </w:r>
      <w:proofErr w:type="gramEnd"/>
      <w:r w:rsidRPr="00EB1BF1">
        <w:rPr>
          <w:rFonts w:ascii="Times New Roman" w:eastAsia="Times New Roman" w:hAnsi="Times New Roman" w:cs="Times New Roman"/>
          <w:sz w:val="26"/>
          <w:szCs w:val="26"/>
          <w:bdr w:val="none" w:sz="0" w:space="0" w:color="auto" w:frame="1"/>
        </w:rPr>
        <w:t xml:space="preserve"> у разі необхідності)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Заповнюється представником Орендодавця у разі необхідності: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Примірник Звіту «___» _______________ 20 ___ р. надіслано Орендарю.</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Реквізити поштового відправлення: 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 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підпис</w:t>
      </w:r>
      <w:proofErr w:type="gramEnd"/>
      <w:r w:rsidRPr="00EB1BF1">
        <w:rPr>
          <w:rFonts w:ascii="Times New Roman" w:eastAsia="Times New Roman" w:hAnsi="Times New Roman" w:cs="Times New Roman"/>
          <w:sz w:val="26"/>
          <w:szCs w:val="26"/>
          <w:bdr w:val="none" w:sz="0" w:space="0" w:color="auto" w:frame="1"/>
        </w:rPr>
        <w:t>) (ПІБ,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rPr>
        <w:br/>
      </w: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296896" w:rsidRPr="00EB1BF1" w:rsidRDefault="00296896"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A82FBE" w:rsidRDefault="00614FD7" w:rsidP="00B65345">
      <w:pPr>
        <w:shd w:val="clear" w:color="auto" w:fill="FFFFFF"/>
        <w:spacing w:after="0" w:line="161" w:lineRule="atLeast"/>
        <w:textAlignment w:val="baseline"/>
        <w:rPr>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p>
    <w:p w:rsidR="00A82FBE" w:rsidRDefault="00A82FBE" w:rsidP="009B75A1">
      <w:pPr>
        <w:spacing w:after="0" w:line="240" w:lineRule="auto"/>
        <w:jc w:val="both"/>
        <w:rPr>
          <w:lang w:val="uk-UA"/>
        </w:rPr>
      </w:pPr>
    </w:p>
    <w:p w:rsidR="00342622" w:rsidRPr="003B4C16" w:rsidRDefault="00B65345" w:rsidP="00342622">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Pr="003B4C16">
        <w:rPr>
          <w:rFonts w:ascii="Times New Roman" w:eastAsia="Times New Roman" w:hAnsi="Times New Roman" w:cs="Times New Roman"/>
          <w:sz w:val="28"/>
          <w:szCs w:val="28"/>
          <w:bdr w:val="none" w:sz="0" w:space="0" w:color="auto" w:frame="1"/>
          <w:lang w:val="uk-UA"/>
        </w:rPr>
        <w:t>Додаток 2</w:t>
      </w:r>
    </w:p>
    <w:p w:rsidR="00342622" w:rsidRDefault="00B65345" w:rsidP="00342622">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00342622" w:rsidRPr="00B65345">
        <w:rPr>
          <w:rFonts w:ascii="Times New Roman" w:eastAsia="Times New Roman" w:hAnsi="Times New Roman" w:cs="Times New Roman"/>
          <w:sz w:val="28"/>
          <w:szCs w:val="28"/>
          <w:bdr w:val="none" w:sz="0" w:space="0" w:color="auto" w:frame="1"/>
          <w:lang w:val="uk-UA"/>
        </w:rPr>
        <w:t xml:space="preserve">до рішення </w:t>
      </w:r>
      <w:r w:rsidR="00342622">
        <w:rPr>
          <w:rFonts w:ascii="Times New Roman" w:eastAsia="Times New Roman" w:hAnsi="Times New Roman" w:cs="Times New Roman"/>
          <w:sz w:val="28"/>
          <w:szCs w:val="28"/>
          <w:bdr w:val="none" w:sz="0" w:space="0" w:color="auto" w:frame="1"/>
          <w:lang w:val="uk-UA"/>
        </w:rPr>
        <w:t>сесії</w:t>
      </w:r>
    </w:p>
    <w:p w:rsidR="00342622" w:rsidRPr="00B65345" w:rsidRDefault="00B65345" w:rsidP="00342622">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Гатненської сільської</w:t>
      </w:r>
      <w:r w:rsidR="00342622" w:rsidRPr="00B65345">
        <w:rPr>
          <w:rFonts w:ascii="Times New Roman" w:eastAsia="Times New Roman" w:hAnsi="Times New Roman" w:cs="Times New Roman"/>
          <w:sz w:val="28"/>
          <w:szCs w:val="28"/>
          <w:bdr w:val="none" w:sz="0" w:space="0" w:color="auto" w:frame="1"/>
          <w:lang w:val="uk-UA"/>
        </w:rPr>
        <w:t xml:space="preserve"> ради</w:t>
      </w:r>
    </w:p>
    <w:p w:rsidR="00342622" w:rsidRDefault="00B65345" w:rsidP="00342622">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sidR="00342622" w:rsidRPr="00B65345">
        <w:rPr>
          <w:rFonts w:ascii="Times New Roman" w:eastAsia="Times New Roman" w:hAnsi="Times New Roman" w:cs="Times New Roman"/>
          <w:sz w:val="28"/>
          <w:szCs w:val="28"/>
          <w:bdr w:val="none" w:sz="0" w:space="0" w:color="auto" w:frame="1"/>
          <w:lang w:val="uk-UA"/>
        </w:rPr>
        <w:t>№</w:t>
      </w:r>
      <w:r w:rsidR="00342622" w:rsidRPr="00EB1BF1">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lang w:val="uk-UA"/>
        </w:rPr>
        <w:t>38/7 від 21.09.2023</w:t>
      </w:r>
      <w:r w:rsidR="00342622" w:rsidRPr="00B65345">
        <w:rPr>
          <w:rFonts w:ascii="Times New Roman" w:eastAsia="Times New Roman" w:hAnsi="Times New Roman" w:cs="Times New Roman"/>
          <w:sz w:val="28"/>
          <w:szCs w:val="28"/>
          <w:bdr w:val="none" w:sz="0" w:space="0" w:color="auto" w:frame="1"/>
          <w:lang w:val="uk-UA"/>
        </w:rPr>
        <w:t xml:space="preserve"> року</w:t>
      </w:r>
    </w:p>
    <w:p w:rsidR="00342622" w:rsidRPr="00342622" w:rsidRDefault="00342622" w:rsidP="00342622">
      <w:pPr>
        <w:shd w:val="clear" w:color="auto" w:fill="FFFFFF"/>
        <w:spacing w:after="0" w:line="161" w:lineRule="atLeast"/>
        <w:jc w:val="right"/>
        <w:textAlignment w:val="baseline"/>
        <w:rPr>
          <w:rFonts w:ascii="Times New Roman" w:eastAsia="Times New Roman" w:hAnsi="Times New Roman" w:cs="Times New Roman"/>
          <w:sz w:val="28"/>
          <w:szCs w:val="28"/>
          <w:lang w:val="uk-UA"/>
        </w:rPr>
      </w:pPr>
    </w:p>
    <w:p w:rsidR="00C538F1" w:rsidRPr="00342622" w:rsidRDefault="00342622"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lang w:val="uk-UA"/>
        </w:rPr>
        <w:t>П</w:t>
      </w:r>
      <w:r w:rsidRPr="00B65345">
        <w:rPr>
          <w:rFonts w:ascii="Times New Roman" w:eastAsiaTheme="minorHAnsi" w:hAnsi="Times New Roman"/>
          <w:b/>
          <w:bCs/>
          <w:color w:val="000000"/>
          <w:sz w:val="24"/>
          <w:szCs w:val="24"/>
          <w:lang w:val="uk-UA"/>
        </w:rPr>
        <w:t>РИМ</w:t>
      </w:r>
      <w:r w:rsidR="00EB1BF1" w:rsidRPr="00B65345">
        <w:rPr>
          <w:rFonts w:ascii="Times New Roman" w:eastAsiaTheme="minorHAnsi" w:hAnsi="Times New Roman"/>
          <w:b/>
          <w:bCs/>
          <w:color w:val="000000"/>
          <w:sz w:val="24"/>
          <w:szCs w:val="24"/>
          <w:lang w:val="uk-UA"/>
        </w:rPr>
        <w:t>ІРНИЙ ДОГОВІР ОРЕНДИ</w:t>
      </w: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color w:val="000000"/>
          <w:sz w:val="24"/>
          <w:szCs w:val="24"/>
          <w:lang w:val="uk-UA"/>
        </w:rPr>
      </w:pPr>
      <w:r w:rsidRPr="003B4C16">
        <w:rPr>
          <w:rFonts w:ascii="Times New Roman" w:eastAsiaTheme="minorHAnsi" w:hAnsi="Times New Roman"/>
          <w:b/>
          <w:bCs/>
          <w:color w:val="000000"/>
          <w:sz w:val="24"/>
          <w:szCs w:val="24"/>
          <w:lang w:val="uk-UA"/>
        </w:rPr>
        <w:t xml:space="preserve">нерухомого або іншого окремого індивідуально визначеного майна, що належить до комунальної власності </w:t>
      </w:r>
      <w:r w:rsidR="00704F8D">
        <w:rPr>
          <w:rFonts w:ascii="Times New Roman" w:eastAsiaTheme="minorHAnsi" w:hAnsi="Times New Roman"/>
          <w:b/>
          <w:bCs/>
          <w:color w:val="000000"/>
          <w:sz w:val="24"/>
          <w:szCs w:val="24"/>
          <w:lang w:val="uk-UA"/>
        </w:rPr>
        <w:t>Гатненської сільської</w:t>
      </w:r>
      <w:r w:rsidRPr="003B4C16">
        <w:rPr>
          <w:rFonts w:ascii="Times New Roman" w:eastAsiaTheme="minorHAnsi" w:hAnsi="Times New Roman"/>
          <w:b/>
          <w:bCs/>
          <w:color w:val="000000"/>
          <w:sz w:val="24"/>
          <w:szCs w:val="24"/>
          <w:lang w:val="uk-UA"/>
        </w:rPr>
        <w:t xml:space="preserve"> територіальної громади </w:t>
      </w:r>
    </w:p>
    <w:p w:rsidR="00273AFD" w:rsidRDefault="00273AFD"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lang w:val="uk-UA"/>
        </w:rPr>
        <w:t>"____" _______________ 20____ року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 xml:space="preserve">Орендодавець </w:t>
      </w:r>
      <w:r w:rsidRPr="005623B3">
        <w:rPr>
          <w:rFonts w:ascii="Times New Roman" w:eastAsiaTheme="minorHAnsi" w:hAnsi="Times New Roman"/>
          <w:color w:val="000000"/>
          <w:sz w:val="24"/>
          <w:szCs w:val="24"/>
          <w:lang w:val="uk-UA"/>
        </w:rPr>
        <w:t xml:space="preserve">__________________________________________________________________,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Орендодавець),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 xml:space="preserve">Орендар </w:t>
      </w:r>
      <w:r w:rsidRPr="005623B3">
        <w:rPr>
          <w:rFonts w:ascii="Times New Roman" w:eastAsiaTheme="minorHAnsi" w:hAnsi="Times New Roman"/>
          <w:color w:val="000000"/>
          <w:sz w:val="24"/>
          <w:szCs w:val="24"/>
          <w:lang w:val="uk-UA"/>
        </w:rPr>
        <w:t xml:space="preserve">__________________________________________________________________,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Орендар),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Балансоутримувач</w:t>
      </w:r>
      <w:r w:rsidRPr="005623B3">
        <w:rPr>
          <w:rFonts w:ascii="Times New Roman" w:eastAsiaTheme="minorHAnsi" w:hAnsi="Times New Roman"/>
          <w:color w:val="000000"/>
          <w:sz w:val="24"/>
          <w:szCs w:val="24"/>
          <w:lang w:val="uk-UA"/>
        </w:rPr>
        <w:t xml:space="preserve">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Балансоутримувач), уклали цей Договір про наведене нижче: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1. Предмет Договору</w:t>
      </w:r>
    </w:p>
    <w:p w:rsidR="00C538F1" w:rsidRPr="00342622" w:rsidRDefault="00C538F1" w:rsidP="00C538F1">
      <w:pPr>
        <w:autoSpaceDE w:val="0"/>
        <w:autoSpaceDN w:val="0"/>
        <w:adjustRightInd w:val="0"/>
        <w:spacing w:after="0" w:line="240" w:lineRule="auto"/>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1.1. Орендодавець, Балансоутримувач передає, а Орендар приймає в строкове платне/безкоштовне (1 гривня в рік) користування майно _____________________________________________________________</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інформація</w:t>
      </w:r>
      <w:proofErr w:type="gramEnd"/>
      <w:r w:rsidRPr="00342622">
        <w:rPr>
          <w:rFonts w:ascii="Times New Roman" w:eastAsiaTheme="minorHAnsi" w:hAnsi="Times New Roman"/>
          <w:iCs/>
          <w:color w:val="000000"/>
          <w:sz w:val="24"/>
          <w:szCs w:val="24"/>
        </w:rPr>
        <w:t xml:space="preserve"> про об’єкт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вид майна (нерухоме майно або інше окреме індивідуально визначене);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адреса, площа та/або інші ідентифікаційні ознаки;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 </w:t>
      </w:r>
      <w:r w:rsidRPr="00342622">
        <w:rPr>
          <w:rFonts w:ascii="Times New Roman" w:eastAsiaTheme="minorHAnsi" w:hAnsi="Times New Roman"/>
          <w:color w:val="000000"/>
          <w:sz w:val="24"/>
          <w:szCs w:val="24"/>
        </w:rPr>
        <w:t xml:space="preserve">(далі- Майно)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p>
    <w:p w:rsidR="00C538F1" w:rsidRPr="00342622" w:rsidRDefault="00C538F1" w:rsidP="00C538F1">
      <w:pPr>
        <w:autoSpaceDE w:val="0"/>
        <w:autoSpaceDN w:val="0"/>
        <w:adjustRightInd w:val="0"/>
        <w:spacing w:after="0" w:line="240" w:lineRule="auto"/>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1.2. Вартість майна становить: 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lastRenderedPageBreak/>
        <w:t xml:space="preserve">- </w:t>
      </w:r>
      <w:r w:rsidRPr="00342622">
        <w:rPr>
          <w:rFonts w:ascii="Times New Roman" w:eastAsiaTheme="minorHAnsi" w:hAnsi="Times New Roman"/>
          <w:iCs/>
          <w:color w:val="000000"/>
          <w:sz w:val="24"/>
          <w:szCs w:val="24"/>
        </w:rPr>
        <w:t xml:space="preserve">вид вартості відповідно до ЗУ «Про оренду державного та комунального майна» (ринкова (оціночна) вартість, визначена на підставі звіту або балансова (залишкова) вартість);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вартості)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1.3. Майно передається в оренду для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_________________________________________________________________________________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 про продовження договору оренди без аукціону) </w:t>
      </w:r>
      <w:r w:rsidRPr="00342622">
        <w:rPr>
          <w:rFonts w:ascii="Times New Roman" w:eastAsiaTheme="minorHAnsi" w:hAnsi="Times New Roman"/>
          <w:color w:val="000000"/>
          <w:sz w:val="24"/>
          <w:szCs w:val="24"/>
        </w:rPr>
        <w:t xml:space="preserve">строком з _________по 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день, місяць, рік) </w:t>
      </w:r>
    </w:p>
    <w:p w:rsidR="00EB1BF1" w:rsidRPr="00342622" w:rsidRDefault="00C538F1" w:rsidP="00C538F1">
      <w:pPr>
        <w:autoSpaceDE w:val="0"/>
        <w:autoSpaceDN w:val="0"/>
        <w:adjustRightInd w:val="0"/>
        <w:spacing w:after="0" w:line="240" w:lineRule="auto"/>
        <w:jc w:val="both"/>
        <w:rPr>
          <w:rFonts w:ascii="Times New Roman" w:eastAsiaTheme="minorHAnsi" w:hAnsi="Times New Roman"/>
          <w:b/>
          <w:color w:val="000000"/>
          <w:sz w:val="24"/>
          <w:szCs w:val="24"/>
          <w:lang w:val="uk-UA"/>
        </w:rPr>
      </w:pPr>
      <w:r w:rsidRPr="00342622">
        <w:rPr>
          <w:rFonts w:ascii="Times New Roman" w:eastAsiaTheme="minorHAnsi" w:hAnsi="Times New Roman"/>
          <w:iCs/>
          <w:color w:val="000000"/>
          <w:sz w:val="24"/>
          <w:szCs w:val="24"/>
        </w:rPr>
        <w:t>Якщо майно передається в погодинну оренду, то зазначається графік використання.</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1.4. Процедура, за якою майно отримано в оренду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_______________________________________________________________________________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зазначається</w:t>
      </w:r>
      <w:proofErr w:type="gramEnd"/>
      <w:r w:rsidRPr="00342622">
        <w:rPr>
          <w:rFonts w:ascii="Times New Roman" w:eastAsiaTheme="minorHAnsi" w:hAnsi="Times New Roman"/>
          <w:bCs/>
          <w:color w:val="000000"/>
          <w:sz w:val="24"/>
          <w:szCs w:val="24"/>
        </w:rPr>
        <w:t xml:space="preserve"> одне з формулювань: «аукціон», «без аукціону», «продовження за результатами аукціону», «продовження без проведення аукціону») </w:t>
      </w:r>
    </w:p>
    <w:p w:rsidR="00C538F1" w:rsidRPr="00342622" w:rsidRDefault="00C538F1" w:rsidP="00C538F1">
      <w:pPr>
        <w:autoSpaceDE w:val="0"/>
        <w:autoSpaceDN w:val="0"/>
        <w:adjustRightInd w:val="0"/>
        <w:spacing w:after="0" w:line="240" w:lineRule="auto"/>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1.5. Додаткові умови оренди 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зазначаються</w:t>
      </w:r>
      <w:proofErr w:type="gramEnd"/>
      <w:r w:rsidRPr="00342622">
        <w:rPr>
          <w:rFonts w:ascii="Times New Roman" w:eastAsiaTheme="minorHAnsi" w:hAnsi="Times New Roman"/>
          <w:bCs/>
          <w:color w:val="000000"/>
          <w:sz w:val="24"/>
          <w:szCs w:val="24"/>
        </w:rPr>
        <w:t xml:space="preserve"> додаткові умови оренди, номер і дата рішення, яким ці умови затверджені)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lang w:val="uk-UA"/>
        </w:rPr>
        <w:t>Ц</w:t>
      </w:r>
      <w:r w:rsidRPr="00342622">
        <w:rPr>
          <w:rFonts w:ascii="Times New Roman" w:eastAsiaTheme="minorHAnsi" w:hAnsi="Times New Roman"/>
          <w:bCs/>
          <w:color w:val="000000"/>
          <w:sz w:val="24"/>
          <w:szCs w:val="24"/>
        </w:rPr>
        <w:t xml:space="preserve">ей пункт вказується у разі наявності додаткових умов оренди, інформація про які не відображується в інших розділах (пунктах) цього Договору.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2. Умови передачі та повернення орендованого майна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2.2. Передача майна в оренду здійснюється за його страховою вартістю ________________________________________________грн.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зазначається</w:t>
      </w:r>
      <w:proofErr w:type="gramEnd"/>
      <w:r w:rsidRPr="00342622">
        <w:rPr>
          <w:rFonts w:ascii="Times New Roman" w:eastAsiaTheme="minorHAnsi" w:hAnsi="Times New Roman"/>
          <w:bCs/>
          <w:color w:val="000000"/>
          <w:sz w:val="24"/>
          <w:szCs w:val="24"/>
        </w:rPr>
        <w:t xml:space="preserve"> вартість майна, визначена у пункті 1.2 цього Договору, але якщо ринкова вартість такого майна не здійснювалась, зазначається балансова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273AFD" w:rsidRDefault="00273AFD"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3. Орендна плата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Орендна плата за перший місяць оренди становить – </w:t>
      </w:r>
      <w:r w:rsidRPr="00342622">
        <w:rPr>
          <w:rFonts w:ascii="Times New Roman" w:eastAsiaTheme="minorHAnsi" w:hAnsi="Times New Roman"/>
          <w:bCs/>
          <w:color w:val="000000"/>
          <w:sz w:val="24"/>
          <w:szCs w:val="24"/>
          <w:lang w:val="uk-UA"/>
        </w:rPr>
        <w:t>_________________</w:t>
      </w:r>
      <w:r w:rsidRPr="00342622">
        <w:rPr>
          <w:rFonts w:ascii="Times New Roman" w:eastAsiaTheme="minorHAnsi" w:hAnsi="Times New Roman"/>
          <w:bCs/>
          <w:color w:val="000000"/>
          <w:sz w:val="24"/>
          <w:szCs w:val="24"/>
        </w:rPr>
        <w:t xml:space="preserve"> 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(Вказується: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«за результатами проведення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«на підставі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lastRenderedPageBreak/>
        <w:t>-«</w:t>
      </w:r>
      <w:proofErr w:type="gramEnd"/>
      <w:r w:rsidRPr="00342622">
        <w:rPr>
          <w:rFonts w:ascii="Times New Roman" w:eastAsiaTheme="minorHAnsi" w:hAnsi="Times New Roman"/>
          <w:bCs/>
          <w:color w:val="000000"/>
          <w:sz w:val="24"/>
          <w:szCs w:val="24"/>
        </w:rPr>
        <w:t xml:space="preserve">на рівні останньої місячної орендної плати, встановленої Договором, що продовжується»,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пропонований розмір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 місяць, рік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У разі встановлення орендної плати в розмірі 1 гривня в рік цей пункт викладається у такій редакції: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«Індексація орендної плати проводиться один раз на рік на підставі річних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3. Орендна плата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Орендна плата за перший місяць оренди становить –</w:t>
      </w:r>
      <w:r w:rsidRPr="00342622">
        <w:rPr>
          <w:rFonts w:ascii="Times New Roman" w:eastAsiaTheme="minorHAnsi" w:hAnsi="Times New Roman"/>
          <w:bCs/>
          <w:color w:val="000000"/>
          <w:sz w:val="24"/>
          <w:szCs w:val="24"/>
          <w:lang w:val="uk-UA"/>
        </w:rPr>
        <w:t xml:space="preserve"> _________________</w:t>
      </w:r>
      <w:r w:rsidRPr="00342622">
        <w:rPr>
          <w:rFonts w:ascii="Times New Roman" w:eastAsiaTheme="minorHAnsi" w:hAnsi="Times New Roman"/>
          <w:bCs/>
          <w:color w:val="000000"/>
          <w:sz w:val="24"/>
          <w:szCs w:val="24"/>
        </w:rPr>
        <w:t xml:space="preserve"> 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(Вказується: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«за результатами проведення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«на підставі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на рівні останньої місячної орендної плати, встановленої Договором, що продовжується»,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пропонований розмір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 місяць, рік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w:t>
      </w:r>
      <w:r w:rsidRPr="00342622">
        <w:rPr>
          <w:rFonts w:ascii="Times New Roman" w:eastAsiaTheme="minorHAnsi" w:hAnsi="Times New Roman"/>
          <w:bCs/>
          <w:color w:val="000000"/>
          <w:sz w:val="24"/>
          <w:szCs w:val="24"/>
        </w:rPr>
        <w:lastRenderedPageBreak/>
        <w:t>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У разі встановлення орендної плати в розмірі 1 гривня в рік цей пункт викладається у такій редакції: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«Індексація орендної плати проводиться один раз на рік на підставі річних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4. Права Орендаря</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Орендар має право: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4.1. Використовувати орендоване майно відповідно до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Цей пункт зазначається у разі отримання нерухомого майна в 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w:t>
      </w:r>
      <w:r w:rsidRPr="00342622">
        <w:rPr>
          <w:rFonts w:ascii="Times New Roman" w:eastAsiaTheme="minorHAnsi" w:hAnsi="Times New Roman"/>
          <w:iCs/>
          <w:color w:val="000000"/>
          <w:sz w:val="24"/>
          <w:szCs w:val="24"/>
        </w:rPr>
        <w:lastRenderedPageBreak/>
        <w:t xml:space="preserve">(оголошення про проведення аукціону на продовження договору оренди) містило згоду орендодавця на передачу майна в суборенду;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при продовженні без аукціону на тих самих умовах договорів оренди нерухомого майна, укладених до 27.12.2019 р., при умові, що договір який продовжується, передбачав право Орендаря на суборенду.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5. Обов'язки Орендодавця та Балансоутримувача.</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Орендодавець зобов’язаний: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5.1. Не перешкоджати Орендарю користуватися орендованим майном на умовах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Балансоутримувач зобов'язаний: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5.3. Забезпечити передачу майна в оренду Орендарю згідно з цим Договором по акту приймання-передачі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факти суттєвого (більш ніж три місяці) прострочення сплати орендної плати чи інших обов’язкових за договором платежів за період дії Договору оренди;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наявність діючого договору страхування (в тому числі відсутність заборгованості зі сплати страхових платежів).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5.5. Контролювати стан сплати орендної плати та постійно вживати оперативних заходів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щодо</w:t>
      </w:r>
      <w:proofErr w:type="gramEnd"/>
      <w:r w:rsidRPr="00342622">
        <w:rPr>
          <w:rFonts w:ascii="Times New Roman" w:eastAsiaTheme="minorHAnsi" w:hAnsi="Times New Roman"/>
          <w:color w:val="000000"/>
          <w:sz w:val="24"/>
          <w:szCs w:val="24"/>
        </w:rPr>
        <w:t xml:space="preserve"> недопущення заборгованості зі сплати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5.7.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w:t>
      </w:r>
      <w:r w:rsidRPr="00342622">
        <w:rPr>
          <w:rFonts w:ascii="Times New Roman" w:eastAsiaTheme="minorHAnsi"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 xml:space="preserve">«В разі передачі Орендарем майна в суборенду (в користування третім особам) Балансоутримувач зобов'язаний нарахувати орендарю штраф у розмірі 3-х місячної орендної плати». </w:t>
      </w:r>
    </w:p>
    <w:p w:rsidR="00C538F1" w:rsidRPr="00342622" w:rsidRDefault="00C538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5623B3">
        <w:rPr>
          <w:rFonts w:ascii="Times New Roman" w:eastAsiaTheme="minorHAnsi" w:hAnsi="Times New Roman"/>
          <w:b/>
          <w:bCs/>
          <w:color w:val="000000"/>
          <w:sz w:val="24"/>
          <w:szCs w:val="24"/>
          <w:lang w:val="uk-UA"/>
        </w:rPr>
        <w:t>6. Права Орендодавця та Балансоутримувача.</w:t>
      </w:r>
    </w:p>
    <w:p w:rsidR="00EB1BF1" w:rsidRPr="005623B3"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color w:val="000000"/>
          <w:sz w:val="24"/>
          <w:szCs w:val="24"/>
          <w:lang w:val="uk-UA"/>
        </w:rPr>
        <w:t xml:space="preserve">6.1.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6.2. Балансоутримувач має право зарахувати частину орендної плати в рахунок його витрат, пов’язаних із проведенням незалежної оцінки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7. Відповідальність і вирішення спорів за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7.1. 3а невиконання або неналежне виконання зобов'язань за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сторони</w:t>
      </w:r>
      <w:proofErr w:type="gramEnd"/>
      <w:r w:rsidRPr="00342622">
        <w:rPr>
          <w:rFonts w:ascii="Times New Roman" w:eastAsiaTheme="minorHAnsi" w:hAnsi="Times New Roman"/>
          <w:color w:val="000000"/>
          <w:sz w:val="24"/>
          <w:szCs w:val="24"/>
        </w:rPr>
        <w:t xml:space="preserve"> несуть відповідальність згідно з чинним законодавством України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lastRenderedPageBreak/>
        <w:t xml:space="preserve">7.2. Орендар, який допустив погіршення стану орендованого майна, відшкодовує Балансоутримувачу збитки, якщо не доведе, що погіршення сталися не з його вини.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7.3. У випадку передачі майна в суборенду з порушенням вимог цього Договору Орендар сплачує Балансоутримувачу штраф у розмірі 3-х місячної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w:t>
      </w:r>
      <w:r w:rsidRPr="00342622">
        <w:rPr>
          <w:rFonts w:ascii="Times New Roman" w:eastAsiaTheme="minorHAnsi"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випадку передачі майна в користування третім особам Орендар сплачує Балансоутримувачу штраф у розмірі 3-х місячної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 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7.6. Орендар несе відповідальність за дотримання Правил благоустрою, затверджених рішенням міської ради.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 xml:space="preserve">7.7. Спори, які виникають за цим Договором або в зв'язку з ним, не вирішені шляхом переговорів, вирішуються в судовому порядку. </w:t>
      </w:r>
    </w:p>
    <w:p w:rsidR="00C538F1" w:rsidRPr="00342622" w:rsidRDefault="00C538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8. Умови зміни та припинення договору</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lang w:val="uk-UA"/>
        </w:rPr>
        <w:t>8</w:t>
      </w:r>
      <w:r w:rsidRPr="00342622">
        <w:rPr>
          <w:rFonts w:ascii="Times New Roman" w:eastAsiaTheme="minorHAnsi" w:hAnsi="Times New Roman"/>
          <w:color w:val="000000"/>
          <w:sz w:val="24"/>
          <w:szCs w:val="24"/>
        </w:rPr>
        <w:t xml:space="preserve">.1.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8.4. За ініціативою однієї із сторін цей Договір може бути розірвано за рішенням суду у випадках, передбачених чинним законодавством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w:t>
      </w:r>
      <w:r w:rsidRPr="00342622">
        <w:rPr>
          <w:rFonts w:ascii="Times New Roman" w:eastAsiaTheme="minorHAnsi" w:hAnsi="Times New Roman"/>
          <w:color w:val="000000"/>
          <w:sz w:val="24"/>
          <w:szCs w:val="24"/>
        </w:rPr>
        <w:lastRenderedPageBreak/>
        <w:t xml:space="preserve">день після надіслання Орендодавцем листа Орендарю про дострокове припинення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8.7. За згодою сторін Орендар має право достроково розірвати Договір оренди, повідомивши про це Орендодавця та Балансоутримувача.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8.12. Договір припиняється уразі: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а</w:t>
      </w:r>
      <w:proofErr w:type="gramEnd"/>
      <w:r w:rsidRPr="00342622">
        <w:rPr>
          <w:rFonts w:ascii="Times New Roman" w:eastAsiaTheme="minorHAnsi" w:hAnsi="Times New Roman"/>
          <w:color w:val="000000"/>
          <w:sz w:val="24"/>
          <w:szCs w:val="24"/>
        </w:rPr>
        <w:t xml:space="preserve">) закінчення строку, на який його було укладено, якщо інше не визначено Порядком;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б</w:t>
      </w:r>
      <w:proofErr w:type="gramEnd"/>
      <w:r w:rsidRPr="00342622">
        <w:rPr>
          <w:rFonts w:ascii="Times New Roman" w:eastAsiaTheme="minorHAnsi" w:hAnsi="Times New Roman"/>
          <w:color w:val="000000"/>
          <w:sz w:val="24"/>
          <w:szCs w:val="24"/>
        </w:rPr>
        <w:t xml:space="preserve">) знищення об’єкта оренди або його значного пошкодження;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в</w:t>
      </w:r>
      <w:proofErr w:type="gramEnd"/>
      <w:r w:rsidRPr="00342622">
        <w:rPr>
          <w:rFonts w:ascii="Times New Roman" w:eastAsiaTheme="minorHAnsi" w:hAnsi="Times New Roman"/>
          <w:color w:val="000000"/>
          <w:sz w:val="24"/>
          <w:szCs w:val="24"/>
        </w:rPr>
        <w:t xml:space="preserve">) приватизації об'єкта оренди Орендарем (за участю Орендаря);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г</w:t>
      </w:r>
      <w:proofErr w:type="gramEnd"/>
      <w:r w:rsidRPr="00342622">
        <w:rPr>
          <w:rFonts w:ascii="Times New Roman" w:eastAsiaTheme="minorHAnsi" w:hAnsi="Times New Roman"/>
          <w:color w:val="000000"/>
          <w:sz w:val="24"/>
          <w:szCs w:val="24"/>
        </w:rPr>
        <w:t xml:space="preserve">)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д</w:t>
      </w:r>
      <w:proofErr w:type="gramEnd"/>
      <w:r w:rsidRPr="00342622">
        <w:rPr>
          <w:rFonts w:ascii="Times New Roman" w:eastAsiaTheme="minorHAnsi" w:hAnsi="Times New Roman"/>
          <w:color w:val="000000"/>
          <w:sz w:val="24"/>
          <w:szCs w:val="24"/>
        </w:rPr>
        <w:t xml:space="preserve">) в інших випадках, прямо передбачених чинним законодавством України з питань оренди комунального майна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8.13. Цей Договір укладено в трьох примірниках, кожен з яких має однакову юридичну силу,</w:t>
      </w:r>
      <w:r w:rsidR="00C538F1" w:rsidRPr="00342622">
        <w:rPr>
          <w:rFonts w:ascii="Times New Roman" w:eastAsiaTheme="minorHAnsi" w:hAnsi="Times New Roman"/>
          <w:color w:val="000000"/>
          <w:sz w:val="24"/>
          <w:szCs w:val="24"/>
          <w:lang w:val="uk-UA"/>
        </w:rPr>
        <w:t xml:space="preserve"> </w:t>
      </w:r>
      <w:r w:rsidRPr="00342622">
        <w:rPr>
          <w:rFonts w:ascii="Times New Roman" w:eastAsiaTheme="minorHAnsi" w:hAnsi="Times New Roman"/>
          <w:color w:val="000000"/>
          <w:sz w:val="24"/>
          <w:szCs w:val="24"/>
        </w:rPr>
        <w:t xml:space="preserve">один зберігається у Орендодавця, другий видається Орендарю, третій - Балансоутримувачу.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Додатки: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Додатки до цього договору є його невід'ємною і складовою частиною. До цього Договору додається: Акт приймання-передачі орендованого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Висновок про оцінку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iCs/>
          <w:color w:val="000000"/>
          <w:sz w:val="24"/>
          <w:szCs w:val="24"/>
        </w:rPr>
        <w:t>додається</w:t>
      </w:r>
      <w:proofErr w:type="gramEnd"/>
      <w:r w:rsidRPr="00342622">
        <w:rPr>
          <w:rFonts w:ascii="Times New Roman" w:eastAsiaTheme="minorHAnsi" w:hAnsi="Times New Roman"/>
          <w:iCs/>
          <w:color w:val="000000"/>
          <w:sz w:val="24"/>
          <w:szCs w:val="24"/>
        </w:rPr>
        <w:t xml:space="preserve"> у разі наявності. </w:t>
      </w:r>
    </w:p>
    <w:p w:rsidR="00EB1BF1" w:rsidRPr="00342622" w:rsidRDefault="00EB1BF1" w:rsidP="00EB1BF1">
      <w:pPr>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Реквізити сторін:</w:t>
      </w:r>
    </w:p>
    <w:tbl>
      <w:tblPr>
        <w:tblW w:w="9867" w:type="dxa"/>
        <w:tblBorders>
          <w:top w:val="nil"/>
          <w:left w:val="nil"/>
          <w:bottom w:val="nil"/>
          <w:right w:val="nil"/>
        </w:tblBorders>
        <w:tblLayout w:type="fixed"/>
        <w:tblLook w:val="0000" w:firstRow="0" w:lastRow="0" w:firstColumn="0" w:lastColumn="0" w:noHBand="0" w:noVBand="0"/>
      </w:tblPr>
      <w:tblGrid>
        <w:gridCol w:w="3289"/>
        <w:gridCol w:w="3289"/>
        <w:gridCol w:w="3289"/>
      </w:tblGrid>
      <w:tr w:rsidR="00EB1BF1" w:rsidRPr="00342622" w:rsidTr="005D08FF">
        <w:trPr>
          <w:trHeight w:val="385"/>
        </w:trPr>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Орендодавець: </w:t>
            </w:r>
          </w:p>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Орендар: </w:t>
            </w:r>
          </w:p>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Балансоутримувач: </w:t>
            </w:r>
          </w:p>
          <w:p w:rsidR="00EB1BF1" w:rsidRPr="00342622" w:rsidRDefault="00273AFD" w:rsidP="005D08F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_________________________</w:t>
            </w:r>
            <w:r w:rsidR="00EB1BF1" w:rsidRPr="00342622">
              <w:rPr>
                <w:rFonts w:ascii="Times New Roman" w:eastAsiaTheme="minorHAnsi" w:hAnsi="Times New Roman"/>
                <w:color w:val="000000"/>
                <w:sz w:val="24"/>
                <w:szCs w:val="24"/>
              </w:rPr>
              <w:t xml:space="preserve">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r>
    </w:tbl>
    <w:p w:rsidR="00EB1BF1" w:rsidRDefault="00EB1BF1" w:rsidP="00B65345">
      <w:pPr>
        <w:jc w:val="both"/>
        <w:rPr>
          <w:rFonts w:ascii="Times New Roman" w:hAnsi="Times New Roman" w:cs="Times New Roman"/>
          <w:b/>
          <w:sz w:val="24"/>
          <w:szCs w:val="24"/>
          <w:lang w:val="uk-UA"/>
        </w:rPr>
      </w:pPr>
    </w:p>
    <w:sectPr w:rsidR="00EB1BF1" w:rsidSect="00342622">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75157"/>
    <w:multiLevelType w:val="hybridMultilevel"/>
    <w:tmpl w:val="9558C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865FD2"/>
    <w:multiLevelType w:val="hybridMultilevel"/>
    <w:tmpl w:val="96C48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F"/>
    <w:rsid w:val="00022639"/>
    <w:rsid w:val="00026445"/>
    <w:rsid w:val="00035050"/>
    <w:rsid w:val="00043D6E"/>
    <w:rsid w:val="000604AA"/>
    <w:rsid w:val="000C4B90"/>
    <w:rsid w:val="000D12B2"/>
    <w:rsid w:val="00127D3F"/>
    <w:rsid w:val="00144906"/>
    <w:rsid w:val="0014601E"/>
    <w:rsid w:val="00161C83"/>
    <w:rsid w:val="001A0EA7"/>
    <w:rsid w:val="001A7210"/>
    <w:rsid w:val="001E579C"/>
    <w:rsid w:val="00233592"/>
    <w:rsid w:val="00233A1C"/>
    <w:rsid w:val="00273AFD"/>
    <w:rsid w:val="00287EC9"/>
    <w:rsid w:val="00291936"/>
    <w:rsid w:val="00296896"/>
    <w:rsid w:val="002E6B9B"/>
    <w:rsid w:val="00330EA3"/>
    <w:rsid w:val="00342622"/>
    <w:rsid w:val="00347CB4"/>
    <w:rsid w:val="00367433"/>
    <w:rsid w:val="003933F8"/>
    <w:rsid w:val="003A39D1"/>
    <w:rsid w:val="003B4C16"/>
    <w:rsid w:val="00417889"/>
    <w:rsid w:val="0042719B"/>
    <w:rsid w:val="00430829"/>
    <w:rsid w:val="00490A33"/>
    <w:rsid w:val="004D2953"/>
    <w:rsid w:val="004E0153"/>
    <w:rsid w:val="00506304"/>
    <w:rsid w:val="0053293B"/>
    <w:rsid w:val="00534271"/>
    <w:rsid w:val="00561305"/>
    <w:rsid w:val="005623B3"/>
    <w:rsid w:val="005C5B55"/>
    <w:rsid w:val="005D08FF"/>
    <w:rsid w:val="005D7F46"/>
    <w:rsid w:val="00614FD7"/>
    <w:rsid w:val="0063699F"/>
    <w:rsid w:val="00675B22"/>
    <w:rsid w:val="00704F8D"/>
    <w:rsid w:val="00712399"/>
    <w:rsid w:val="0072734E"/>
    <w:rsid w:val="00762648"/>
    <w:rsid w:val="00764C72"/>
    <w:rsid w:val="0076613C"/>
    <w:rsid w:val="00795798"/>
    <w:rsid w:val="007C5692"/>
    <w:rsid w:val="00801039"/>
    <w:rsid w:val="00863B44"/>
    <w:rsid w:val="008D47AD"/>
    <w:rsid w:val="008F4D6B"/>
    <w:rsid w:val="00976CAE"/>
    <w:rsid w:val="00992805"/>
    <w:rsid w:val="009A2C62"/>
    <w:rsid w:val="009B2C06"/>
    <w:rsid w:val="009B5318"/>
    <w:rsid w:val="009B75A1"/>
    <w:rsid w:val="009C3E1C"/>
    <w:rsid w:val="009D0828"/>
    <w:rsid w:val="009E198F"/>
    <w:rsid w:val="00A82FBE"/>
    <w:rsid w:val="00A910C6"/>
    <w:rsid w:val="00AE0C8F"/>
    <w:rsid w:val="00B51A33"/>
    <w:rsid w:val="00B65345"/>
    <w:rsid w:val="00B96D3A"/>
    <w:rsid w:val="00BA1764"/>
    <w:rsid w:val="00BB2CFA"/>
    <w:rsid w:val="00BB4796"/>
    <w:rsid w:val="00C062B3"/>
    <w:rsid w:val="00C268B6"/>
    <w:rsid w:val="00C32676"/>
    <w:rsid w:val="00C35249"/>
    <w:rsid w:val="00C538F1"/>
    <w:rsid w:val="00C7017D"/>
    <w:rsid w:val="00D220CC"/>
    <w:rsid w:val="00D428CB"/>
    <w:rsid w:val="00D60EC6"/>
    <w:rsid w:val="00DD0DF1"/>
    <w:rsid w:val="00DE2302"/>
    <w:rsid w:val="00DF56BA"/>
    <w:rsid w:val="00E12D06"/>
    <w:rsid w:val="00E34838"/>
    <w:rsid w:val="00E62804"/>
    <w:rsid w:val="00E962F7"/>
    <w:rsid w:val="00EB1BF1"/>
    <w:rsid w:val="00ED202A"/>
    <w:rsid w:val="00F3283B"/>
    <w:rsid w:val="00F33D4C"/>
    <w:rsid w:val="00F53ADC"/>
    <w:rsid w:val="00F6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8C2E-93EE-49B4-B0DE-C757373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127D3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33A1C"/>
    <w:pPr>
      <w:spacing w:after="0" w:line="240" w:lineRule="auto"/>
    </w:pPr>
    <w:rPr>
      <w:rFonts w:eastAsiaTheme="minorHAnsi"/>
      <w:lang w:eastAsia="en-US"/>
    </w:rPr>
  </w:style>
  <w:style w:type="paragraph" w:styleId="a5">
    <w:name w:val="Balloon Text"/>
    <w:basedOn w:val="a"/>
    <w:link w:val="a6"/>
    <w:uiPriority w:val="99"/>
    <w:semiHidden/>
    <w:unhideWhenUsed/>
    <w:rsid w:val="00233A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A1C"/>
    <w:rPr>
      <w:rFonts w:ascii="Tahoma" w:hAnsi="Tahoma" w:cs="Tahoma"/>
      <w:sz w:val="16"/>
      <w:szCs w:val="16"/>
    </w:rPr>
  </w:style>
  <w:style w:type="paragraph" w:customStyle="1" w:styleId="Default">
    <w:name w:val="Default"/>
    <w:rsid w:val="009B75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rvps36">
    <w:name w:val="rvps36"/>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614FD7"/>
  </w:style>
  <w:style w:type="paragraph" w:customStyle="1" w:styleId="rvps37">
    <w:name w:val="rvps37"/>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
    <w:name w:val="rvps38"/>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
    <w:name w:val="rvps39"/>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
    <w:name w:val="rvps40"/>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B2C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056">
      <w:bodyDiv w:val="1"/>
      <w:marLeft w:val="0"/>
      <w:marRight w:val="0"/>
      <w:marTop w:val="0"/>
      <w:marBottom w:val="0"/>
      <w:divBdr>
        <w:top w:val="none" w:sz="0" w:space="0" w:color="auto"/>
        <w:left w:val="none" w:sz="0" w:space="0" w:color="auto"/>
        <w:bottom w:val="none" w:sz="0" w:space="0" w:color="auto"/>
        <w:right w:val="none" w:sz="0" w:space="0" w:color="auto"/>
      </w:divBdr>
    </w:div>
    <w:div w:id="136844392">
      <w:bodyDiv w:val="1"/>
      <w:marLeft w:val="0"/>
      <w:marRight w:val="0"/>
      <w:marTop w:val="0"/>
      <w:marBottom w:val="0"/>
      <w:divBdr>
        <w:top w:val="none" w:sz="0" w:space="0" w:color="auto"/>
        <w:left w:val="none" w:sz="0" w:space="0" w:color="auto"/>
        <w:bottom w:val="none" w:sz="0" w:space="0" w:color="auto"/>
        <w:right w:val="none" w:sz="0" w:space="0" w:color="auto"/>
      </w:divBdr>
      <w:divsChild>
        <w:div w:id="519468491">
          <w:marLeft w:val="0"/>
          <w:marRight w:val="0"/>
          <w:marTop w:val="0"/>
          <w:marBottom w:val="0"/>
          <w:divBdr>
            <w:top w:val="none" w:sz="0" w:space="0" w:color="auto"/>
            <w:left w:val="none" w:sz="0" w:space="0" w:color="auto"/>
            <w:bottom w:val="none" w:sz="0" w:space="0" w:color="auto"/>
            <w:right w:val="none" w:sz="0" w:space="0" w:color="auto"/>
          </w:divBdr>
          <w:divsChild>
            <w:div w:id="175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941">
      <w:bodyDiv w:val="1"/>
      <w:marLeft w:val="0"/>
      <w:marRight w:val="0"/>
      <w:marTop w:val="0"/>
      <w:marBottom w:val="0"/>
      <w:divBdr>
        <w:top w:val="none" w:sz="0" w:space="0" w:color="auto"/>
        <w:left w:val="none" w:sz="0" w:space="0" w:color="auto"/>
        <w:bottom w:val="none" w:sz="0" w:space="0" w:color="auto"/>
        <w:right w:val="none" w:sz="0" w:space="0" w:color="auto"/>
      </w:divBdr>
    </w:div>
    <w:div w:id="624311970">
      <w:bodyDiv w:val="1"/>
      <w:marLeft w:val="0"/>
      <w:marRight w:val="0"/>
      <w:marTop w:val="0"/>
      <w:marBottom w:val="0"/>
      <w:divBdr>
        <w:top w:val="none" w:sz="0" w:space="0" w:color="auto"/>
        <w:left w:val="none" w:sz="0" w:space="0" w:color="auto"/>
        <w:bottom w:val="none" w:sz="0" w:space="0" w:color="auto"/>
        <w:right w:val="none" w:sz="0" w:space="0" w:color="auto"/>
      </w:divBdr>
      <w:divsChild>
        <w:div w:id="933592320">
          <w:marLeft w:val="0"/>
          <w:marRight w:val="0"/>
          <w:marTop w:val="0"/>
          <w:marBottom w:val="0"/>
          <w:divBdr>
            <w:top w:val="none" w:sz="0" w:space="0" w:color="auto"/>
            <w:left w:val="none" w:sz="0" w:space="0" w:color="auto"/>
            <w:bottom w:val="none" w:sz="0" w:space="0" w:color="auto"/>
            <w:right w:val="none" w:sz="0" w:space="0" w:color="auto"/>
          </w:divBdr>
          <w:divsChild>
            <w:div w:id="2087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5106-E6DF-4CA2-9D35-029012FE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65960</Words>
  <Characters>37598</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8aPC</dc:creator>
  <cp:lastModifiedBy>Asus</cp:lastModifiedBy>
  <cp:revision>8</cp:revision>
  <cp:lastPrinted>2023-10-30T10:02:00Z</cp:lastPrinted>
  <dcterms:created xsi:type="dcterms:W3CDTF">2023-09-20T11:16:00Z</dcterms:created>
  <dcterms:modified xsi:type="dcterms:W3CDTF">2023-10-30T10:07:00Z</dcterms:modified>
</cp:coreProperties>
</file>