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7" o:title=""/>
          </v:shape>
          <o:OLEObject Type="Embed" ProgID="Word.Picture.8" ShapeID="_x0000_i1025" DrawAspect="Content" ObjectID="_1752415949" r:id="rId8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486026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ТРИДЦЯТЬ П’ЯТА</w:t>
      </w:r>
      <w:r w:rsidR="0089546D"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61F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61FCC">
        <w:rPr>
          <w:rFonts w:ascii="Times New Roman" w:hAnsi="Times New Roman"/>
          <w:b/>
          <w:sz w:val="28"/>
          <w:szCs w:val="28"/>
        </w:rPr>
        <w:t xml:space="preserve"> Я</w:t>
      </w:r>
    </w:p>
    <w:p w:rsidR="0089546D" w:rsidRPr="00AD06F2" w:rsidRDefault="0089546D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6F2">
        <w:rPr>
          <w:rFonts w:ascii="Times New Roman" w:hAnsi="Times New Roman"/>
          <w:b/>
          <w:sz w:val="28"/>
          <w:szCs w:val="28"/>
        </w:rPr>
        <w:t>від 0</w:t>
      </w:r>
      <w:r w:rsidR="00486026">
        <w:rPr>
          <w:rFonts w:ascii="Times New Roman" w:hAnsi="Times New Roman"/>
          <w:b/>
          <w:sz w:val="28"/>
          <w:szCs w:val="28"/>
        </w:rPr>
        <w:t>3</w:t>
      </w:r>
      <w:r w:rsidRPr="00AD06F2">
        <w:rPr>
          <w:rFonts w:ascii="Times New Roman" w:hAnsi="Times New Roman"/>
          <w:b/>
          <w:sz w:val="28"/>
          <w:szCs w:val="28"/>
        </w:rPr>
        <w:t xml:space="preserve"> </w:t>
      </w:r>
      <w:r w:rsidR="00486026">
        <w:rPr>
          <w:rFonts w:ascii="Times New Roman" w:hAnsi="Times New Roman"/>
          <w:b/>
          <w:sz w:val="28"/>
          <w:szCs w:val="28"/>
        </w:rPr>
        <w:t>серпня</w:t>
      </w:r>
      <w:r w:rsidRPr="00AD06F2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         № </w:t>
      </w:r>
      <w:r w:rsidR="00486026">
        <w:rPr>
          <w:rFonts w:ascii="Times New Roman" w:hAnsi="Times New Roman"/>
          <w:b/>
          <w:sz w:val="28"/>
          <w:szCs w:val="28"/>
        </w:rPr>
        <w:t>35/8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AD06F2" w:rsidRDefault="00486026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35 сесії від 03.08.2023р. №35/8)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Гатненської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325DC3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325DC3">
              <w:rPr>
                <w:bCs/>
                <w:color w:val="FF0000"/>
                <w:sz w:val="28"/>
                <w:lang w:val="uk-UA"/>
              </w:rPr>
              <w:t>Київський обласний військовий комісаріат</w:t>
            </w:r>
            <w:r>
              <w:rPr>
                <w:bCs/>
                <w:color w:val="000000" w:themeColor="text1"/>
                <w:sz w:val="28"/>
                <w:lang w:val="uk-UA"/>
              </w:rPr>
              <w:t xml:space="preserve">, </w:t>
            </w:r>
            <w:r w:rsidR="0089546D" w:rsidRPr="00861FCC">
              <w:rPr>
                <w:bCs/>
                <w:color w:val="000000" w:themeColor="text1"/>
                <w:sz w:val="28"/>
                <w:lang w:val="uk-UA"/>
              </w:rPr>
              <w:t xml:space="preserve">Гатненська сільська </w:t>
            </w:r>
            <w:r w:rsidR="0089546D" w:rsidRPr="00861FCC">
              <w:rPr>
                <w:sz w:val="28"/>
                <w:lang w:val="uk-UA" w:eastAsia="en-US"/>
              </w:rPr>
              <w:t>територіальна громада</w:t>
            </w:r>
            <w:r w:rsidR="0089546D" w:rsidRPr="00861FCC">
              <w:rPr>
                <w:bCs/>
                <w:sz w:val="28"/>
                <w:lang w:val="uk-UA" w:eastAsia="en-US"/>
              </w:rPr>
              <w:t>, Фастівський</w:t>
            </w:r>
            <w:r w:rsidR="0089546D" w:rsidRPr="00861FCC">
              <w:rPr>
                <w:sz w:val="28"/>
                <w:lang w:val="uk-UA" w:eastAsia="en-US"/>
              </w:rPr>
              <w:t xml:space="preserve"> РТЦК та СП</w:t>
            </w:r>
            <w:r w:rsidR="0089546D">
              <w:rPr>
                <w:sz w:val="28"/>
                <w:lang w:val="uk-UA" w:eastAsia="en-US"/>
              </w:rPr>
              <w:t>, Добровольче формування №1 Гатненської територіальної громади</w:t>
            </w:r>
            <w:r>
              <w:rPr>
                <w:sz w:val="28"/>
                <w:lang w:val="uk-UA" w:eastAsia="en-US"/>
              </w:rPr>
              <w:t xml:space="preserve">, </w:t>
            </w:r>
            <w:r w:rsidRPr="00325DC3">
              <w:rPr>
                <w:color w:val="FF0000"/>
                <w:sz w:val="28"/>
                <w:lang w:val="uk-UA" w:eastAsia="en-US"/>
              </w:rPr>
              <w:t>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Бюджет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Гатненської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Гатненськ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Щорічно </w:t>
            </w:r>
          </w:p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0A172E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0A172E">
              <w:rPr>
                <w:color w:val="FF0000"/>
                <w:sz w:val="28"/>
                <w:lang w:val="uk-UA" w:eastAsia="en-US"/>
              </w:rPr>
              <w:t>4250,0</w:t>
            </w:r>
            <w:r w:rsidR="0089546D" w:rsidRPr="000A172E">
              <w:rPr>
                <w:color w:val="FF0000"/>
                <w:sz w:val="28"/>
                <w:lang w:val="uk-UA" w:eastAsia="en-US"/>
              </w:rPr>
              <w:t xml:space="preserve"> </w:t>
            </w:r>
            <w:r w:rsidR="0089546D" w:rsidRPr="00861FCC">
              <w:rPr>
                <w:sz w:val="28"/>
                <w:lang w:val="uk-UA" w:eastAsia="en-US"/>
              </w:rPr>
              <w:t>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</w:t>
            </w: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</w:t>
            </w:r>
            <w:proofErr w:type="spellEnd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94522">
        <w:rPr>
          <w:rFonts w:ascii="Times New Roman" w:hAnsi="Times New Roman"/>
          <w:sz w:val="28"/>
          <w:szCs w:val="28"/>
          <w:highlight w:val="yellow"/>
        </w:rPr>
        <w:t>-  надання субвенції з бюджету Гатненської сільської територіальної громади державному бюджету</w:t>
      </w:r>
      <w:r w:rsidR="000A0A89" w:rsidRPr="00D94522">
        <w:rPr>
          <w:rFonts w:ascii="Times New Roman" w:hAnsi="Times New Roman"/>
          <w:sz w:val="28"/>
          <w:szCs w:val="28"/>
          <w:highlight w:val="yellow"/>
        </w:rPr>
        <w:t xml:space="preserve"> для покриття витрат </w:t>
      </w:r>
      <w:proofErr w:type="spellStart"/>
      <w:r w:rsidR="000A0A89" w:rsidRPr="00D94522">
        <w:rPr>
          <w:rFonts w:ascii="Times New Roman" w:hAnsi="Times New Roman"/>
          <w:sz w:val="28"/>
          <w:szCs w:val="28"/>
          <w:highlight w:val="yellow"/>
        </w:rPr>
        <w:t>квартирно</w:t>
      </w:r>
      <w:proofErr w:type="spellEnd"/>
      <w:r w:rsidR="000A0A89" w:rsidRPr="00D94522">
        <w:rPr>
          <w:rFonts w:ascii="Times New Roman" w:hAnsi="Times New Roman"/>
          <w:sz w:val="28"/>
          <w:szCs w:val="28"/>
          <w:highlight w:val="yellow"/>
        </w:rPr>
        <w:t>-експлуатаційного та матеріального забезпечення</w:t>
      </w:r>
      <w:r w:rsidRPr="00D94522">
        <w:rPr>
          <w:rFonts w:ascii="Times New Roman" w:hAnsi="Times New Roman"/>
          <w:sz w:val="28"/>
          <w:szCs w:val="28"/>
          <w:highlight w:val="yellow"/>
        </w:rPr>
        <w:t>;</w:t>
      </w:r>
      <w:bookmarkStart w:id="4" w:name="_GoBack"/>
      <w:bookmarkEnd w:id="4"/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500DB">
        <w:rPr>
          <w:rFonts w:ascii="Times New Roman" w:hAnsi="Times New Roman"/>
          <w:sz w:val="28"/>
          <w:szCs w:val="28"/>
          <w:highlight w:val="yellow"/>
        </w:rPr>
        <w:t>-</w:t>
      </w:r>
      <w:r w:rsidRPr="000500DB">
        <w:rPr>
          <w:rFonts w:ascii="Times New Roman" w:hAnsi="Times New Roman"/>
          <w:sz w:val="28"/>
          <w:szCs w:val="28"/>
          <w:highlight w:val="yellow"/>
        </w:rPr>
        <w:tab/>
        <w:t xml:space="preserve">   придбання та передача паливо-мастильних матеріалів,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 відео обладнання, комп’ютерного обладнання, інтернет обладнання, </w:t>
      </w:r>
      <w:proofErr w:type="spellStart"/>
      <w:r w:rsidR="00CE0814" w:rsidRPr="000500DB">
        <w:rPr>
          <w:rFonts w:ascii="Times New Roman" w:hAnsi="Times New Roman"/>
          <w:sz w:val="28"/>
          <w:szCs w:val="28"/>
          <w:highlight w:val="yellow"/>
        </w:rPr>
        <w:t>пускозарядних</w:t>
      </w:r>
      <w:proofErr w:type="spellEnd"/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 пристроїв</w:t>
      </w:r>
      <w:r w:rsidRPr="000500DB">
        <w:rPr>
          <w:rFonts w:ascii="Times New Roman" w:hAnsi="Times New Roman"/>
          <w:sz w:val="28"/>
          <w:szCs w:val="28"/>
          <w:highlight w:val="yellow"/>
        </w:rPr>
        <w:t>, засобів захисту, зв’язку, оптичних та світлових приладів,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 топок,</w:t>
      </w:r>
      <w:r w:rsidRPr="000500DB">
        <w:rPr>
          <w:rFonts w:ascii="Times New Roman" w:hAnsi="Times New Roman"/>
          <w:sz w:val="28"/>
          <w:szCs w:val="28"/>
          <w:highlight w:val="yellow"/>
        </w:rPr>
        <w:t xml:space="preserve">  авто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- </w:t>
      </w:r>
      <w:proofErr w:type="spellStart"/>
      <w:r w:rsidRPr="000500DB">
        <w:rPr>
          <w:rFonts w:ascii="Times New Roman" w:hAnsi="Times New Roman"/>
          <w:sz w:val="28"/>
          <w:szCs w:val="28"/>
          <w:highlight w:val="yellow"/>
        </w:rPr>
        <w:t>мото</w:t>
      </w:r>
      <w:proofErr w:type="spellEnd"/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Pr="000500DB">
        <w:rPr>
          <w:rFonts w:ascii="Times New Roman" w:hAnsi="Times New Roman"/>
          <w:sz w:val="28"/>
          <w:szCs w:val="28"/>
          <w:highlight w:val="yellow"/>
        </w:rPr>
        <w:t>транспорту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 та запасних частин до них</w:t>
      </w:r>
      <w:r w:rsidRPr="000500DB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>безпілотних літальних апаратів та комплектуючих до них,</w:t>
      </w:r>
      <w:r w:rsidR="008F093A" w:rsidRPr="000500DB">
        <w:rPr>
          <w:rFonts w:ascii="Times New Roman" w:hAnsi="Times New Roman"/>
          <w:sz w:val="28"/>
          <w:szCs w:val="28"/>
          <w:highlight w:val="yellow"/>
        </w:rPr>
        <w:t xml:space="preserve"> приладів вимірювання відстаней,</w:t>
      </w:r>
      <w:r w:rsidR="00CE0814" w:rsidRPr="000500DB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8F093A" w:rsidRPr="000500DB">
        <w:rPr>
          <w:rFonts w:ascii="Times New Roman" w:hAnsi="Times New Roman"/>
          <w:sz w:val="28"/>
          <w:szCs w:val="28"/>
          <w:highlight w:val="yellow"/>
        </w:rPr>
        <w:t>паверстанцій</w:t>
      </w:r>
      <w:proofErr w:type="spellEnd"/>
      <w:r w:rsidR="008F093A" w:rsidRPr="000500DB">
        <w:rPr>
          <w:rFonts w:ascii="Times New Roman" w:hAnsi="Times New Roman"/>
          <w:sz w:val="28"/>
          <w:szCs w:val="28"/>
          <w:highlight w:val="yellow"/>
        </w:rPr>
        <w:t xml:space="preserve">, радіостанцій, </w:t>
      </w:r>
      <w:proofErr w:type="spellStart"/>
      <w:r w:rsidR="008F093A" w:rsidRPr="000500DB">
        <w:rPr>
          <w:rFonts w:ascii="Times New Roman" w:hAnsi="Times New Roman"/>
          <w:sz w:val="28"/>
          <w:szCs w:val="28"/>
          <w:highlight w:val="yellow"/>
        </w:rPr>
        <w:t>страйкбольних</w:t>
      </w:r>
      <w:proofErr w:type="spellEnd"/>
      <w:r w:rsidR="008F093A" w:rsidRPr="000500DB">
        <w:rPr>
          <w:rFonts w:ascii="Times New Roman" w:hAnsi="Times New Roman"/>
          <w:sz w:val="28"/>
          <w:szCs w:val="28"/>
          <w:highlight w:val="yellow"/>
        </w:rPr>
        <w:t xml:space="preserve">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0500DB">
        <w:rPr>
          <w:rFonts w:ascii="Times New Roman" w:hAnsi="Times New Roman"/>
          <w:sz w:val="28"/>
          <w:szCs w:val="28"/>
          <w:highlight w:val="yellow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Pr="00EB611F" w:rsidRDefault="0089546D" w:rsidP="0089546D">
      <w:pPr>
        <w:rPr>
          <w:rFonts w:ascii="Times New Roman" w:hAnsi="Times New Roman"/>
          <w:b/>
          <w:sz w:val="28"/>
          <w:szCs w:val="28"/>
        </w:rPr>
      </w:pPr>
    </w:p>
    <w:p w:rsidR="00EB611F" w:rsidRPr="00EB611F" w:rsidRDefault="00EB611F" w:rsidP="00EB611F">
      <w:pPr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B611F">
        <w:rPr>
          <w:rFonts w:ascii="Times New Roman" w:hAnsi="Times New Roman"/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074C07" w:rsidRPr="0089546D" w:rsidRDefault="00074C07" w:rsidP="0089546D"/>
    <w:sectPr w:rsidR="00074C07" w:rsidRPr="0089546D" w:rsidSect="00A54F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84" w:rsidRDefault="00B44F84" w:rsidP="00486026">
      <w:pPr>
        <w:spacing w:after="0" w:line="240" w:lineRule="auto"/>
      </w:pPr>
      <w:r>
        <w:separator/>
      </w:r>
    </w:p>
  </w:endnote>
  <w:endnote w:type="continuationSeparator" w:id="0">
    <w:p w:rsidR="00B44F84" w:rsidRDefault="00B44F84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84" w:rsidRDefault="00B44F84" w:rsidP="00486026">
      <w:pPr>
        <w:spacing w:after="0" w:line="240" w:lineRule="auto"/>
      </w:pPr>
      <w:r>
        <w:separator/>
      </w:r>
    </w:p>
  </w:footnote>
  <w:footnote w:type="continuationSeparator" w:id="0">
    <w:p w:rsidR="00B44F84" w:rsidRDefault="00B44F84" w:rsidP="0048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26" w:rsidRDefault="00486026" w:rsidP="00486026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271E8D"/>
    <w:rsid w:val="003028F8"/>
    <w:rsid w:val="00324BB8"/>
    <w:rsid w:val="00325DC3"/>
    <w:rsid w:val="0034163E"/>
    <w:rsid w:val="003E22CD"/>
    <w:rsid w:val="00403DE9"/>
    <w:rsid w:val="00486026"/>
    <w:rsid w:val="00551F51"/>
    <w:rsid w:val="00607FB7"/>
    <w:rsid w:val="00684067"/>
    <w:rsid w:val="006E7C27"/>
    <w:rsid w:val="00861FCC"/>
    <w:rsid w:val="00881008"/>
    <w:rsid w:val="0089546D"/>
    <w:rsid w:val="008F093A"/>
    <w:rsid w:val="00A40E61"/>
    <w:rsid w:val="00A54FED"/>
    <w:rsid w:val="00AF07AD"/>
    <w:rsid w:val="00B01C5A"/>
    <w:rsid w:val="00B44F84"/>
    <w:rsid w:val="00B720FD"/>
    <w:rsid w:val="00C1742A"/>
    <w:rsid w:val="00C31AC1"/>
    <w:rsid w:val="00CE0814"/>
    <w:rsid w:val="00D164BA"/>
    <w:rsid w:val="00D94522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9298</Words>
  <Characters>5300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User</cp:lastModifiedBy>
  <cp:revision>15</cp:revision>
  <cp:lastPrinted>2023-02-17T09:04:00Z</cp:lastPrinted>
  <dcterms:created xsi:type="dcterms:W3CDTF">2023-02-17T10:40:00Z</dcterms:created>
  <dcterms:modified xsi:type="dcterms:W3CDTF">2023-08-01T14:26:00Z</dcterms:modified>
</cp:coreProperties>
</file>