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7" o:title=""/>
          </v:shape>
          <o:OLEObject Type="Embed" ProgID="Word.Picture.8" ShapeID="_x0000_i1025" DrawAspect="Content" ObjectID="_1750237416" r:id="rId8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EA2DB9" w:rsidP="00D872EA">
      <w:pPr>
        <w:ind w:right="-96"/>
        <w:jc w:val="center"/>
        <w:rPr>
          <w:sz w:val="28"/>
          <w:szCs w:val="28"/>
        </w:rPr>
      </w:pPr>
      <w:r w:rsidRPr="00EA2DB9">
        <w:rPr>
          <w:sz w:val="28"/>
          <w:szCs w:val="28"/>
        </w:rPr>
        <w:t>ТРИДЦЯТЬ ЧЕТВЕРТА</w:t>
      </w:r>
      <w:r w:rsidR="00D872EA" w:rsidRPr="00EA2DB9">
        <w:rPr>
          <w:sz w:val="28"/>
          <w:szCs w:val="28"/>
        </w:rPr>
        <w:t xml:space="preserve"> </w:t>
      </w:r>
      <w:r w:rsidR="00D872EA">
        <w:rPr>
          <w:sz w:val="28"/>
          <w:szCs w:val="28"/>
        </w:rPr>
        <w:t xml:space="preserve">СЕСІЯ </w:t>
      </w:r>
      <w:r w:rsidR="00D872EA">
        <w:rPr>
          <w:noProof/>
          <w:sz w:val="28"/>
          <w:szCs w:val="28"/>
        </w:rPr>
        <w:t>VІІІ</w:t>
      </w:r>
      <w:r w:rsidR="00D872EA"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  <w:bookmarkStart w:id="0" w:name="_GoBack"/>
      <w:bookmarkEnd w:id="0"/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EA2DB9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="0025557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ід 13 </w:t>
      </w:r>
      <w:r w:rsidR="00FE612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липня</w:t>
      </w:r>
      <w:r w:rsidR="009C28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2023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року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</w:t>
      </w:r>
      <w:r w:rsidR="00D872EA" w:rsidRPr="00EA2DB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№ </w:t>
      </w:r>
      <w:r w:rsidRPr="00EA2DB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34/5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D3105A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255578" w:rsidRPr="00D01845" w:rsidRDefault="00255578" w:rsidP="0040729C">
      <w:pPr>
        <w:spacing w:line="300" w:lineRule="exact"/>
        <w:jc w:val="center"/>
        <w:rPr>
          <w:b/>
          <w:sz w:val="28"/>
        </w:rPr>
      </w:pPr>
    </w:p>
    <w:p w:rsidR="00081036" w:rsidRPr="009C28D8" w:rsidRDefault="009C28D8" w:rsidP="009C28D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1036" w:rsidRPr="009C28D8">
        <w:rPr>
          <w:sz w:val="28"/>
          <w:szCs w:val="28"/>
        </w:rPr>
        <w:t xml:space="preserve">Затвердити проектно-кошторисну документацію на </w:t>
      </w:r>
      <w:r w:rsidR="00081036" w:rsidRPr="009C28D8">
        <w:rPr>
          <w:b/>
          <w:bCs/>
          <w:iCs/>
          <w:sz w:val="28"/>
          <w:szCs w:val="28"/>
        </w:rPr>
        <w:t>«</w:t>
      </w:r>
      <w:r w:rsidR="00FE6124" w:rsidRPr="00FE6124">
        <w:rPr>
          <w:b/>
          <w:sz w:val="28"/>
          <w:szCs w:val="28"/>
        </w:rPr>
        <w:t xml:space="preserve">Капітальний ремонт дорожнього покриття по вул. Кібернетична в </w:t>
      </w:r>
      <w:proofErr w:type="spellStart"/>
      <w:r w:rsidR="00FE6124" w:rsidRPr="00FE6124">
        <w:rPr>
          <w:b/>
          <w:sz w:val="28"/>
          <w:szCs w:val="28"/>
        </w:rPr>
        <w:t>с.Гатне</w:t>
      </w:r>
      <w:proofErr w:type="spellEnd"/>
      <w:r w:rsidR="00FE6124" w:rsidRPr="00FE6124">
        <w:rPr>
          <w:b/>
          <w:sz w:val="28"/>
          <w:szCs w:val="28"/>
        </w:rPr>
        <w:t>, Фастівського району Київської області</w:t>
      </w:r>
      <w:r w:rsidR="00081036" w:rsidRPr="009C28D8">
        <w:rPr>
          <w:b/>
          <w:bCs/>
          <w:iCs/>
          <w:sz w:val="28"/>
          <w:szCs w:val="28"/>
        </w:rPr>
        <w:t>»,</w:t>
      </w:r>
      <w:r w:rsidR="00081036" w:rsidRPr="009C28D8">
        <w:rPr>
          <w:bCs/>
          <w:iCs/>
          <w:sz w:val="28"/>
          <w:szCs w:val="28"/>
        </w:rPr>
        <w:t xml:space="preserve"> вартістю</w:t>
      </w:r>
      <w:r w:rsidRPr="009C28D8">
        <w:rPr>
          <w:sz w:val="28"/>
          <w:szCs w:val="28"/>
        </w:rPr>
        <w:t xml:space="preserve"> </w:t>
      </w:r>
      <w:r w:rsidR="00FE6124" w:rsidRPr="00FE6124">
        <w:rPr>
          <w:sz w:val="28"/>
          <w:szCs w:val="28"/>
        </w:rPr>
        <w:t>2</w:t>
      </w:r>
      <w:r w:rsidR="00FE6124">
        <w:rPr>
          <w:sz w:val="28"/>
          <w:szCs w:val="28"/>
        </w:rPr>
        <w:t> </w:t>
      </w:r>
      <w:r w:rsidR="00FE6124" w:rsidRPr="00FE6124">
        <w:rPr>
          <w:sz w:val="28"/>
          <w:szCs w:val="28"/>
        </w:rPr>
        <w:t>52</w:t>
      </w:r>
      <w:r w:rsidR="00FE6124">
        <w:rPr>
          <w:sz w:val="28"/>
          <w:szCs w:val="28"/>
        </w:rPr>
        <w:t xml:space="preserve">8 </w:t>
      </w:r>
      <w:r w:rsidR="00FE6124" w:rsidRPr="00FE6124">
        <w:rPr>
          <w:sz w:val="28"/>
          <w:szCs w:val="28"/>
        </w:rPr>
        <w:t>257</w:t>
      </w:r>
      <w:r w:rsidR="00255578">
        <w:rPr>
          <w:sz w:val="28"/>
          <w:szCs w:val="28"/>
        </w:rPr>
        <w:t xml:space="preserve">,00 </w:t>
      </w:r>
      <w:r w:rsidR="00081036" w:rsidRPr="009C28D8">
        <w:rPr>
          <w:sz w:val="28"/>
          <w:szCs w:val="28"/>
        </w:rPr>
        <w:t xml:space="preserve">грн. </w:t>
      </w:r>
    </w:p>
    <w:p w:rsidR="00081036" w:rsidRDefault="009C28D8" w:rsidP="009C28D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1036">
        <w:rPr>
          <w:sz w:val="28"/>
          <w:szCs w:val="28"/>
        </w:rPr>
        <w:t xml:space="preserve">Затвердити проектно-кошторисну документацію на </w:t>
      </w:r>
      <w:r w:rsidR="00255578" w:rsidRPr="009C28D8">
        <w:rPr>
          <w:b/>
          <w:bCs/>
          <w:iCs/>
          <w:sz w:val="28"/>
          <w:szCs w:val="28"/>
        </w:rPr>
        <w:t>«</w:t>
      </w:r>
      <w:r w:rsidR="00FE6124" w:rsidRPr="00FE6124">
        <w:rPr>
          <w:b/>
          <w:sz w:val="28"/>
          <w:szCs w:val="28"/>
        </w:rPr>
        <w:t xml:space="preserve">Капітальний ремонт дорожнього покриття по вул. </w:t>
      </w:r>
      <w:proofErr w:type="spellStart"/>
      <w:r w:rsidR="00FE6124" w:rsidRPr="00FE6124">
        <w:rPr>
          <w:b/>
          <w:sz w:val="28"/>
          <w:szCs w:val="28"/>
        </w:rPr>
        <w:t>Теремська</w:t>
      </w:r>
      <w:proofErr w:type="spellEnd"/>
      <w:r w:rsidR="00FE6124" w:rsidRPr="00FE6124">
        <w:rPr>
          <w:b/>
          <w:sz w:val="28"/>
          <w:szCs w:val="28"/>
        </w:rPr>
        <w:t xml:space="preserve"> в </w:t>
      </w:r>
      <w:proofErr w:type="spellStart"/>
      <w:r w:rsidR="00FE6124" w:rsidRPr="00FE6124">
        <w:rPr>
          <w:b/>
          <w:sz w:val="28"/>
          <w:szCs w:val="28"/>
        </w:rPr>
        <w:t>с.Гатне</w:t>
      </w:r>
      <w:proofErr w:type="spellEnd"/>
      <w:r w:rsidR="00FE6124" w:rsidRPr="00FE6124">
        <w:rPr>
          <w:b/>
          <w:sz w:val="28"/>
          <w:szCs w:val="28"/>
        </w:rPr>
        <w:t>, Фастівського району Київської області</w:t>
      </w:r>
      <w:r w:rsidR="00255578" w:rsidRPr="009C28D8">
        <w:rPr>
          <w:b/>
          <w:bCs/>
          <w:iCs/>
          <w:sz w:val="28"/>
          <w:szCs w:val="28"/>
        </w:rPr>
        <w:t>»</w:t>
      </w:r>
      <w:r w:rsidR="00081036" w:rsidRPr="00081036">
        <w:rPr>
          <w:b/>
          <w:bCs/>
          <w:iCs/>
          <w:sz w:val="28"/>
          <w:szCs w:val="28"/>
        </w:rPr>
        <w:t>,</w:t>
      </w:r>
      <w:r w:rsidR="00081036">
        <w:rPr>
          <w:bCs/>
          <w:iCs/>
          <w:sz w:val="28"/>
          <w:szCs w:val="28"/>
        </w:rPr>
        <w:t xml:space="preserve"> вартістю </w:t>
      </w:r>
      <w:r w:rsidR="00255578">
        <w:rPr>
          <w:bCs/>
          <w:iCs/>
          <w:sz w:val="28"/>
          <w:szCs w:val="28"/>
        </w:rPr>
        <w:t xml:space="preserve"> </w:t>
      </w:r>
      <w:r w:rsidR="00FE6124">
        <w:rPr>
          <w:bCs/>
          <w:iCs/>
          <w:sz w:val="28"/>
          <w:szCs w:val="28"/>
        </w:rPr>
        <w:t xml:space="preserve">903 </w:t>
      </w:r>
      <w:r w:rsidR="00FE6124" w:rsidRPr="00FE6124">
        <w:rPr>
          <w:bCs/>
          <w:iCs/>
          <w:sz w:val="28"/>
          <w:szCs w:val="28"/>
        </w:rPr>
        <w:t>485</w:t>
      </w:r>
      <w:r>
        <w:rPr>
          <w:bCs/>
          <w:iCs/>
          <w:sz w:val="28"/>
          <w:szCs w:val="28"/>
        </w:rPr>
        <w:t>,00</w:t>
      </w:r>
      <w:r w:rsidR="00081036">
        <w:rPr>
          <w:sz w:val="28"/>
          <w:szCs w:val="28"/>
        </w:rPr>
        <w:t xml:space="preserve">грн. </w:t>
      </w:r>
    </w:p>
    <w:p w:rsidR="009C28D8" w:rsidRDefault="009C28D8" w:rsidP="0040729C">
      <w:pPr>
        <w:jc w:val="both"/>
        <w:rPr>
          <w:sz w:val="28"/>
          <w:szCs w:val="28"/>
        </w:rPr>
      </w:pPr>
    </w:p>
    <w:p w:rsidR="00255578" w:rsidRDefault="00255578" w:rsidP="0040729C">
      <w:pPr>
        <w:jc w:val="both"/>
        <w:rPr>
          <w:sz w:val="28"/>
          <w:szCs w:val="28"/>
        </w:rPr>
      </w:pPr>
    </w:p>
    <w:p w:rsidR="009C28D8" w:rsidRDefault="009C28D8" w:rsidP="0040729C">
      <w:pPr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34" w:rsidRDefault="00243834" w:rsidP="00EA2DB9">
      <w:r>
        <w:separator/>
      </w:r>
    </w:p>
  </w:endnote>
  <w:endnote w:type="continuationSeparator" w:id="0">
    <w:p w:rsidR="00243834" w:rsidRDefault="00243834" w:rsidP="00E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34" w:rsidRDefault="00243834" w:rsidP="00EA2DB9">
      <w:r>
        <w:separator/>
      </w:r>
    </w:p>
  </w:footnote>
  <w:footnote w:type="continuationSeparator" w:id="0">
    <w:p w:rsidR="00243834" w:rsidRDefault="00243834" w:rsidP="00EA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B9" w:rsidRDefault="00EA2DB9" w:rsidP="00EA2DB9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B4BD9"/>
    <w:rsid w:val="001D1182"/>
    <w:rsid w:val="001D2B21"/>
    <w:rsid w:val="001D6CBF"/>
    <w:rsid w:val="001E2D36"/>
    <w:rsid w:val="001F2B27"/>
    <w:rsid w:val="001F6AE1"/>
    <w:rsid w:val="00230CB8"/>
    <w:rsid w:val="00243834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C28D8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2DB9"/>
    <w:rsid w:val="00EA3E38"/>
    <w:rsid w:val="00EB69FE"/>
    <w:rsid w:val="00EC2B0E"/>
    <w:rsid w:val="00ED0F69"/>
    <w:rsid w:val="00EE1A63"/>
    <w:rsid w:val="00F7402E"/>
    <w:rsid w:val="00F913DC"/>
    <w:rsid w:val="00F97D38"/>
    <w:rsid w:val="00FB45C8"/>
    <w:rsid w:val="00FC3CF2"/>
    <w:rsid w:val="00FD3D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8">
    <w:name w:val="header"/>
    <w:basedOn w:val="a"/>
    <w:link w:val="a9"/>
    <w:uiPriority w:val="99"/>
    <w:unhideWhenUsed/>
    <w:rsid w:val="00EA2D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DB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A2D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DB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2022-12-27T14:52:00Z</cp:lastPrinted>
  <dcterms:created xsi:type="dcterms:W3CDTF">2023-07-07T09:17:00Z</dcterms:created>
  <dcterms:modified xsi:type="dcterms:W3CDTF">2023-07-07T09:17:00Z</dcterms:modified>
</cp:coreProperties>
</file>