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46349600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ТРИДЦЯТА </w:t>
      </w:r>
      <w:r w:rsidR="00736F0F">
        <w:rPr>
          <w:color w:val="000000"/>
          <w:sz w:val="28"/>
          <w:szCs w:val="28"/>
        </w:rPr>
        <w:t>ПЕРША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736F0F">
        <w:rPr>
          <w:b/>
          <w:sz w:val="28"/>
          <w:szCs w:val="28"/>
        </w:rPr>
        <w:t>25 травня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D15AE9" w:rsidRPr="00736F0F">
        <w:rPr>
          <w:b/>
          <w:sz w:val="28"/>
          <w:szCs w:val="28"/>
        </w:rPr>
        <w:t>3</w:t>
      </w:r>
      <w:r w:rsidR="00736F0F">
        <w:rPr>
          <w:b/>
          <w:sz w:val="28"/>
          <w:szCs w:val="28"/>
        </w:rPr>
        <w:t>1</w:t>
      </w:r>
      <w:r w:rsidR="00EA5162" w:rsidRPr="00736F0F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33879" w:rsidRPr="00736F0F" w:rsidRDefault="00E33879" w:rsidP="00493F9E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6F0F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="00D15AE9" w:rsidRPr="00736F0F">
        <w:rPr>
          <w:sz w:val="28"/>
          <w:szCs w:val="28"/>
        </w:rPr>
        <w:t>ККД 410</w:t>
      </w:r>
      <w:r w:rsidR="00736F0F" w:rsidRPr="00736F0F">
        <w:rPr>
          <w:sz w:val="28"/>
          <w:szCs w:val="28"/>
        </w:rPr>
        <w:t>214</w:t>
      </w:r>
      <w:r w:rsidRPr="00736F0F">
        <w:rPr>
          <w:sz w:val="28"/>
          <w:szCs w:val="28"/>
        </w:rPr>
        <w:t xml:space="preserve">00 </w:t>
      </w:r>
      <w:r w:rsidRPr="00736F0F">
        <w:rPr>
          <w:color w:val="000000"/>
          <w:sz w:val="28"/>
          <w:szCs w:val="28"/>
        </w:rPr>
        <w:t>«</w:t>
      </w:r>
      <w:r w:rsidR="00736F0F" w:rsidRPr="00736F0F">
        <w:rPr>
          <w:sz w:val="28"/>
          <w:szCs w:val="28"/>
          <w:lang w:eastAsia="en-US"/>
        </w:rPr>
        <w:t xml:space="preserve">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="00736F0F" w:rsidRPr="00736F0F">
        <w:rPr>
          <w:sz w:val="28"/>
          <w:szCs w:val="28"/>
          <w:lang w:eastAsia="en-US"/>
        </w:rPr>
        <w:t>деокупованих</w:t>
      </w:r>
      <w:proofErr w:type="spellEnd"/>
      <w:r w:rsidR="00736F0F" w:rsidRPr="00736F0F">
        <w:rPr>
          <w:sz w:val="28"/>
          <w:szCs w:val="28"/>
          <w:lang w:eastAsia="en-US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агресією </w:t>
      </w:r>
      <w:proofErr w:type="spellStart"/>
      <w:r w:rsidR="00736F0F" w:rsidRPr="00736F0F">
        <w:rPr>
          <w:sz w:val="28"/>
          <w:szCs w:val="28"/>
          <w:lang w:val="en-US" w:eastAsia="en-US"/>
        </w:rPr>
        <w:t>Російської</w:t>
      </w:r>
      <w:proofErr w:type="spellEnd"/>
      <w:r w:rsidR="00736F0F" w:rsidRPr="00736F0F">
        <w:rPr>
          <w:sz w:val="28"/>
          <w:szCs w:val="28"/>
          <w:lang w:val="en-US" w:eastAsia="en-US"/>
        </w:rPr>
        <w:t xml:space="preserve"> </w:t>
      </w:r>
      <w:proofErr w:type="spellStart"/>
      <w:r w:rsidR="00736F0F" w:rsidRPr="00736F0F">
        <w:rPr>
          <w:sz w:val="28"/>
          <w:szCs w:val="28"/>
          <w:lang w:val="en-US" w:eastAsia="en-US"/>
        </w:rPr>
        <w:t>Федерації</w:t>
      </w:r>
      <w:proofErr w:type="spellEnd"/>
      <w:r w:rsidRPr="00736F0F">
        <w:rPr>
          <w:sz w:val="28"/>
          <w:szCs w:val="28"/>
          <w:lang w:eastAsia="en-US"/>
        </w:rPr>
        <w:t xml:space="preserve">» </w:t>
      </w:r>
      <w:r w:rsidRPr="00736F0F">
        <w:rPr>
          <w:color w:val="000000"/>
          <w:sz w:val="28"/>
          <w:szCs w:val="28"/>
        </w:rPr>
        <w:t xml:space="preserve">на загальну суму </w:t>
      </w:r>
      <w:r w:rsidR="00736F0F">
        <w:rPr>
          <w:color w:val="000000"/>
          <w:sz w:val="28"/>
          <w:szCs w:val="28"/>
        </w:rPr>
        <w:t>1 813 200,00</w:t>
      </w:r>
      <w:r w:rsidRPr="00736F0F">
        <w:rPr>
          <w:color w:val="000000"/>
          <w:sz w:val="28"/>
          <w:szCs w:val="28"/>
        </w:rPr>
        <w:t xml:space="preserve"> грн.</w:t>
      </w:r>
    </w:p>
    <w:p w:rsidR="00150D22" w:rsidRPr="00150D22" w:rsidRDefault="00150D22" w:rsidP="00150D22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33879" w:rsidRPr="00505B85" w:rsidRDefault="00E33879" w:rsidP="00E33879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 xml:space="preserve">Збільшити видаткову частину </w:t>
      </w:r>
      <w:r w:rsidR="00FB0F36">
        <w:rPr>
          <w:sz w:val="28"/>
          <w:szCs w:val="28"/>
        </w:rPr>
        <w:t>спеціального</w:t>
      </w:r>
      <w:r w:rsidRPr="00505B85">
        <w:rPr>
          <w:sz w:val="28"/>
          <w:szCs w:val="28"/>
        </w:rPr>
        <w:t xml:space="preserve"> фонду </w:t>
      </w:r>
      <w:r w:rsidR="00FB0F36">
        <w:rPr>
          <w:sz w:val="28"/>
          <w:szCs w:val="28"/>
          <w:lang w:eastAsia="en-US"/>
        </w:rPr>
        <w:t xml:space="preserve">(в </w:t>
      </w:r>
      <w:proofErr w:type="spellStart"/>
      <w:r w:rsidR="00FB0F36">
        <w:rPr>
          <w:sz w:val="28"/>
          <w:szCs w:val="28"/>
          <w:lang w:eastAsia="en-US"/>
        </w:rPr>
        <w:t>т.ч</w:t>
      </w:r>
      <w:proofErr w:type="spellEnd"/>
      <w:r w:rsidR="00FB0F36">
        <w:rPr>
          <w:sz w:val="28"/>
          <w:szCs w:val="28"/>
          <w:lang w:eastAsia="en-US"/>
        </w:rPr>
        <w:t>. бюджету розвитку)</w:t>
      </w:r>
      <w:r w:rsidRPr="00505B85">
        <w:rPr>
          <w:sz w:val="28"/>
          <w:szCs w:val="28"/>
        </w:rPr>
        <w:t xml:space="preserve"> за рахунок субвенції ККД 410</w:t>
      </w:r>
      <w:r w:rsidR="00736F0F">
        <w:rPr>
          <w:sz w:val="28"/>
          <w:szCs w:val="28"/>
        </w:rPr>
        <w:t>214</w:t>
      </w:r>
      <w:r w:rsidRPr="00505B85">
        <w:rPr>
          <w:sz w:val="28"/>
          <w:szCs w:val="28"/>
        </w:rPr>
        <w:t xml:space="preserve">00 </w:t>
      </w:r>
      <w:r w:rsidRPr="00505B85">
        <w:rPr>
          <w:color w:val="000000"/>
          <w:sz w:val="28"/>
          <w:szCs w:val="28"/>
        </w:rPr>
        <w:t>«</w:t>
      </w:r>
      <w:r w:rsidR="00736F0F" w:rsidRPr="00736F0F">
        <w:rPr>
          <w:sz w:val="28"/>
          <w:szCs w:val="28"/>
          <w:lang w:eastAsia="en-US"/>
        </w:rPr>
        <w:t xml:space="preserve">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="00736F0F" w:rsidRPr="00736F0F">
        <w:rPr>
          <w:sz w:val="28"/>
          <w:szCs w:val="28"/>
          <w:lang w:eastAsia="en-US"/>
        </w:rPr>
        <w:t>деокупованих</w:t>
      </w:r>
      <w:proofErr w:type="spellEnd"/>
      <w:r w:rsidR="00736F0F" w:rsidRPr="00736F0F">
        <w:rPr>
          <w:sz w:val="28"/>
          <w:szCs w:val="28"/>
          <w:lang w:eastAsia="en-US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агресією </w:t>
      </w:r>
      <w:proofErr w:type="spellStart"/>
      <w:r w:rsidR="00736F0F" w:rsidRPr="00736F0F">
        <w:rPr>
          <w:sz w:val="28"/>
          <w:szCs w:val="28"/>
          <w:lang w:val="ru-RU" w:eastAsia="en-US"/>
        </w:rPr>
        <w:t>Російської</w:t>
      </w:r>
      <w:proofErr w:type="spellEnd"/>
      <w:r w:rsidR="00736F0F" w:rsidRPr="00736F0F">
        <w:rPr>
          <w:sz w:val="28"/>
          <w:szCs w:val="28"/>
          <w:lang w:val="ru-RU" w:eastAsia="en-US"/>
        </w:rPr>
        <w:t xml:space="preserve"> </w:t>
      </w:r>
      <w:proofErr w:type="spellStart"/>
      <w:r w:rsidR="00736F0F" w:rsidRPr="00736F0F">
        <w:rPr>
          <w:sz w:val="28"/>
          <w:szCs w:val="28"/>
          <w:lang w:val="ru-RU" w:eastAsia="en-US"/>
        </w:rPr>
        <w:t>Федерації</w:t>
      </w:r>
      <w:proofErr w:type="spellEnd"/>
      <w:r w:rsidR="00D15AE9" w:rsidRPr="00D15AE9">
        <w:rPr>
          <w:sz w:val="28"/>
          <w:szCs w:val="28"/>
          <w:lang w:eastAsia="en-US"/>
        </w:rPr>
        <w:t>»</w:t>
      </w:r>
      <w:r w:rsidR="00FB0F36" w:rsidRPr="00FB0F36">
        <w:rPr>
          <w:sz w:val="28"/>
          <w:szCs w:val="28"/>
          <w:lang w:val="ru-RU" w:eastAsia="en-US"/>
        </w:rPr>
        <w:t xml:space="preserve"> </w:t>
      </w:r>
      <w:r w:rsidR="00FB0F36">
        <w:rPr>
          <w:sz w:val="28"/>
          <w:szCs w:val="28"/>
          <w:lang w:eastAsia="en-US"/>
        </w:rPr>
        <w:t xml:space="preserve">шляхом передачі коштів із загального фонду бюджету </w:t>
      </w:r>
      <w:r w:rsidRPr="00505B85">
        <w:rPr>
          <w:color w:val="000000"/>
          <w:sz w:val="28"/>
          <w:szCs w:val="28"/>
        </w:rPr>
        <w:t xml:space="preserve">на загальну суму </w:t>
      </w:r>
      <w:r w:rsidR="00FB0F36">
        <w:rPr>
          <w:color w:val="000000"/>
          <w:sz w:val="28"/>
          <w:szCs w:val="28"/>
        </w:rPr>
        <w:t xml:space="preserve"> </w:t>
      </w:r>
      <w:r w:rsidR="00736F0F">
        <w:rPr>
          <w:color w:val="000000"/>
          <w:sz w:val="28"/>
          <w:szCs w:val="28"/>
        </w:rPr>
        <w:t>1 813 200,00</w:t>
      </w:r>
      <w:r w:rsidRPr="00505B85">
        <w:rPr>
          <w:color w:val="000000"/>
          <w:sz w:val="28"/>
          <w:szCs w:val="28"/>
        </w:rPr>
        <w:t xml:space="preserve"> грн.</w:t>
      </w:r>
      <w:r w:rsidRPr="00505B85">
        <w:rPr>
          <w:sz w:val="28"/>
          <w:szCs w:val="28"/>
        </w:rPr>
        <w:t xml:space="preserve">, а саме: </w:t>
      </w:r>
    </w:p>
    <w:p w:rsidR="00E70191" w:rsidRDefault="00E70191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E33879" w:rsidRDefault="00E33879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B0F36" w:rsidRDefault="00FB0F36" w:rsidP="00FB0F36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lastRenderedPageBreak/>
        <w:t>Гатненська сільська рада (01):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>
        <w:rPr>
          <w:bCs/>
          <w:sz w:val="28"/>
          <w:szCs w:val="28"/>
          <w:lang w:val="ru-RU"/>
        </w:rPr>
        <w:t xml:space="preserve">7461 </w:t>
      </w:r>
      <w:r>
        <w:rPr>
          <w:bCs/>
          <w:sz w:val="28"/>
          <w:szCs w:val="28"/>
        </w:rPr>
        <w:t xml:space="preserve">КЕКВ 3132 на суму </w:t>
      </w:r>
      <w:r>
        <w:rPr>
          <w:bCs/>
          <w:sz w:val="28"/>
          <w:szCs w:val="28"/>
          <w:lang w:val="ru-RU"/>
        </w:rPr>
        <w:t>1 813 200,00</w:t>
      </w:r>
      <w:r w:rsidRPr="0013590B">
        <w:rPr>
          <w:bCs/>
          <w:sz w:val="28"/>
          <w:szCs w:val="28"/>
        </w:rPr>
        <w:t xml:space="preserve"> грн</w:t>
      </w:r>
    </w:p>
    <w:p w:rsidR="00FB0F36" w:rsidRPr="00CA33E6" w:rsidRDefault="00FB0F36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347B78" w:rsidRDefault="00347B78" w:rsidP="00347B78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 xml:space="preserve">більшити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на загальну </w:t>
      </w:r>
      <w:r w:rsidRPr="00347B78">
        <w:rPr>
          <w:sz w:val="28"/>
          <w:szCs w:val="28"/>
        </w:rPr>
        <w:t>суму</w:t>
      </w:r>
      <w:r w:rsidR="008C275D">
        <w:rPr>
          <w:sz w:val="28"/>
          <w:szCs w:val="28"/>
        </w:rPr>
        <w:t xml:space="preserve">  </w:t>
      </w:r>
      <w:r w:rsidR="004D2108">
        <w:rPr>
          <w:sz w:val="28"/>
          <w:szCs w:val="28"/>
        </w:rPr>
        <w:t xml:space="preserve">               </w:t>
      </w:r>
      <w:r w:rsidR="00E70191" w:rsidRPr="00E70191">
        <w:rPr>
          <w:sz w:val="28"/>
          <w:szCs w:val="28"/>
          <w:lang w:val="ru-RU"/>
        </w:rPr>
        <w:t>300</w:t>
      </w:r>
      <w:r w:rsidR="004D2108">
        <w:rPr>
          <w:sz w:val="28"/>
          <w:szCs w:val="28"/>
        </w:rPr>
        <w:t xml:space="preserve"> 000</w:t>
      </w:r>
      <w:r w:rsidR="00587E00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за головним розпорядник</w:t>
      </w:r>
      <w:r w:rsidR="001E1A5E">
        <w:rPr>
          <w:sz w:val="28"/>
          <w:szCs w:val="28"/>
        </w:rPr>
        <w:t>ом</w:t>
      </w:r>
      <w:r>
        <w:rPr>
          <w:sz w:val="28"/>
          <w:szCs w:val="28"/>
        </w:rPr>
        <w:t xml:space="preserve">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B43B4B" w:rsidRDefault="00B43B4B" w:rsidP="00B43B4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43B4B" w:rsidRDefault="00B43B4B" w:rsidP="00B43B4B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E70191" w:rsidRPr="00E70191">
        <w:rPr>
          <w:bCs/>
          <w:sz w:val="28"/>
          <w:szCs w:val="28"/>
          <w:lang w:val="ru-RU"/>
        </w:rPr>
        <w:t>2152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D2108">
        <w:rPr>
          <w:bCs/>
          <w:sz w:val="28"/>
          <w:szCs w:val="28"/>
        </w:rPr>
        <w:t>2</w:t>
      </w:r>
      <w:r w:rsidR="00E70191" w:rsidRPr="00E70191">
        <w:rPr>
          <w:bCs/>
          <w:sz w:val="28"/>
          <w:szCs w:val="28"/>
          <w:lang w:val="ru-RU"/>
        </w:rPr>
        <w:t>610</w:t>
      </w:r>
      <w:r>
        <w:rPr>
          <w:bCs/>
          <w:sz w:val="28"/>
          <w:szCs w:val="28"/>
        </w:rPr>
        <w:t xml:space="preserve"> на суму </w:t>
      </w:r>
      <w:r w:rsidR="00E70191" w:rsidRPr="00E70191">
        <w:rPr>
          <w:bCs/>
          <w:sz w:val="28"/>
          <w:szCs w:val="28"/>
          <w:lang w:val="ru-RU"/>
        </w:rPr>
        <w:t xml:space="preserve">300 </w:t>
      </w:r>
      <w:r w:rsidR="004D2108">
        <w:rPr>
          <w:bCs/>
          <w:sz w:val="28"/>
          <w:szCs w:val="28"/>
          <w:lang w:val="ru-RU"/>
        </w:rPr>
        <w:t>000</w:t>
      </w:r>
      <w:r w:rsidR="008C275D">
        <w:rPr>
          <w:bCs/>
          <w:sz w:val="28"/>
          <w:szCs w:val="28"/>
        </w:rPr>
        <w:t>,</w:t>
      </w:r>
      <w:r w:rsidR="008C275D"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E60D5" w:rsidRDefault="001E60D5" w:rsidP="001E60D5">
      <w:pPr>
        <w:pStyle w:val="a3"/>
        <w:spacing w:line="276" w:lineRule="auto"/>
        <w:jc w:val="both"/>
        <w:rPr>
          <w:sz w:val="28"/>
          <w:szCs w:val="28"/>
          <w:u w:val="single"/>
        </w:rPr>
      </w:pPr>
    </w:p>
    <w:p w:rsidR="001F7950" w:rsidRDefault="001F7950" w:rsidP="001F795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                  </w:t>
      </w:r>
      <w:r w:rsidR="00DF0B3C">
        <w:rPr>
          <w:sz w:val="28"/>
          <w:szCs w:val="28"/>
        </w:rPr>
        <w:t xml:space="preserve"> 1 506 800,00 </w:t>
      </w:r>
      <w:r>
        <w:rPr>
          <w:sz w:val="28"/>
          <w:szCs w:val="28"/>
        </w:rPr>
        <w:t>грн. за головним розпорядником коштів</w:t>
      </w:r>
      <w:r w:rsidR="001944BD">
        <w:rPr>
          <w:sz w:val="28"/>
          <w:szCs w:val="28"/>
        </w:rPr>
        <w:t xml:space="preserve"> для передачі до спеціального фонду бюджету ( в </w:t>
      </w:r>
      <w:proofErr w:type="spellStart"/>
      <w:r w:rsidR="001944BD">
        <w:rPr>
          <w:sz w:val="28"/>
          <w:szCs w:val="28"/>
        </w:rPr>
        <w:t>т.ч</w:t>
      </w:r>
      <w:proofErr w:type="spellEnd"/>
      <w:r w:rsidR="001944BD">
        <w:rPr>
          <w:sz w:val="28"/>
          <w:szCs w:val="28"/>
        </w:rPr>
        <w:t>. бюджету розвитку)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F7950" w:rsidRDefault="001F7950" w:rsidP="001F795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0110150 КЕКВ </w:t>
      </w:r>
      <w:r w:rsidR="00FB0F36">
        <w:rPr>
          <w:bCs/>
          <w:sz w:val="28"/>
          <w:szCs w:val="28"/>
        </w:rPr>
        <w:t>2210</w:t>
      </w:r>
      <w:r>
        <w:rPr>
          <w:bCs/>
          <w:sz w:val="28"/>
          <w:szCs w:val="28"/>
        </w:rPr>
        <w:t xml:space="preserve"> на суму </w:t>
      </w:r>
      <w:r w:rsidR="00FB0F36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</w:t>
      </w:r>
      <w:r w:rsidR="00FB0F36">
        <w:rPr>
          <w:bCs/>
          <w:sz w:val="28"/>
          <w:szCs w:val="28"/>
        </w:rPr>
        <w:t>240</w:t>
      </w:r>
      <w:r>
        <w:rPr>
          <w:bCs/>
          <w:sz w:val="28"/>
          <w:szCs w:val="28"/>
        </w:rPr>
        <w:t xml:space="preserve"> на суму </w:t>
      </w:r>
      <w:r w:rsidR="00FB0F36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>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FB0F36">
        <w:rPr>
          <w:bCs/>
          <w:sz w:val="28"/>
          <w:szCs w:val="28"/>
        </w:rPr>
        <w:t>4030</w:t>
      </w:r>
      <w:r>
        <w:rPr>
          <w:bCs/>
          <w:sz w:val="28"/>
          <w:szCs w:val="28"/>
        </w:rPr>
        <w:t xml:space="preserve"> КЕКВ 22</w:t>
      </w:r>
      <w:r w:rsidR="00FB0F36">
        <w:rPr>
          <w:bCs/>
          <w:sz w:val="28"/>
          <w:szCs w:val="28"/>
        </w:rPr>
        <w:t xml:space="preserve">40 </w:t>
      </w:r>
      <w:r>
        <w:rPr>
          <w:bCs/>
          <w:sz w:val="28"/>
          <w:szCs w:val="28"/>
        </w:rPr>
        <w:t xml:space="preserve">на суму </w:t>
      </w:r>
      <w:r w:rsidR="00FB0F36">
        <w:rPr>
          <w:bCs/>
          <w:sz w:val="28"/>
          <w:szCs w:val="28"/>
          <w:lang w:val="ru-RU"/>
        </w:rPr>
        <w:t>50</w:t>
      </w:r>
      <w:r>
        <w:rPr>
          <w:bCs/>
          <w:sz w:val="28"/>
          <w:szCs w:val="28"/>
          <w:lang w:val="ru-RU"/>
        </w:rPr>
        <w:t xml:space="preserve">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FB0F36">
        <w:rPr>
          <w:bCs/>
          <w:sz w:val="28"/>
          <w:szCs w:val="28"/>
        </w:rPr>
        <w:t>4030</w:t>
      </w:r>
      <w:r>
        <w:rPr>
          <w:bCs/>
          <w:sz w:val="28"/>
          <w:szCs w:val="28"/>
        </w:rPr>
        <w:t xml:space="preserve"> КЕКВ </w:t>
      </w:r>
      <w:r w:rsidR="00DF0B3C">
        <w:rPr>
          <w:bCs/>
          <w:sz w:val="28"/>
          <w:szCs w:val="28"/>
        </w:rPr>
        <w:t>2210</w:t>
      </w:r>
      <w:r>
        <w:rPr>
          <w:bCs/>
          <w:sz w:val="28"/>
          <w:szCs w:val="28"/>
        </w:rPr>
        <w:t xml:space="preserve"> на суму </w:t>
      </w:r>
      <w:r w:rsidR="00DF0B3C">
        <w:rPr>
          <w:bCs/>
          <w:sz w:val="28"/>
          <w:szCs w:val="28"/>
          <w:lang w:val="ru-RU"/>
        </w:rPr>
        <w:t>50</w:t>
      </w:r>
      <w:r>
        <w:rPr>
          <w:bCs/>
          <w:sz w:val="28"/>
          <w:szCs w:val="28"/>
          <w:lang w:val="ru-RU"/>
        </w:rPr>
        <w:t xml:space="preserve">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0116030 КЕКВ 2210 на суму </w:t>
      </w:r>
      <w:r>
        <w:rPr>
          <w:bCs/>
          <w:sz w:val="28"/>
          <w:szCs w:val="28"/>
          <w:lang w:val="ru-RU"/>
        </w:rPr>
        <w:t>456 800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0116030 КЕКВ 2240 на суму </w:t>
      </w:r>
      <w:r>
        <w:rPr>
          <w:bCs/>
          <w:sz w:val="28"/>
          <w:szCs w:val="28"/>
          <w:lang w:val="ru-RU"/>
        </w:rPr>
        <w:t>600 000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0118775 КЕКВ 2210 на суму </w:t>
      </w:r>
      <w:r>
        <w:rPr>
          <w:bCs/>
          <w:sz w:val="28"/>
          <w:szCs w:val="28"/>
          <w:lang w:val="ru-RU"/>
        </w:rPr>
        <w:t>100 000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4D584F" w:rsidRDefault="004D584F" w:rsidP="004D584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1F7950" w:rsidRDefault="001F7950" w:rsidP="001F795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 xml:space="preserve">спеціального </w:t>
      </w:r>
      <w:r w:rsidRPr="00E97354">
        <w:rPr>
          <w:sz w:val="28"/>
          <w:szCs w:val="28"/>
        </w:rPr>
        <w:t xml:space="preserve">фонду </w:t>
      </w:r>
      <w:r>
        <w:rPr>
          <w:sz w:val="28"/>
          <w:szCs w:val="28"/>
        </w:rPr>
        <w:t xml:space="preserve">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шляхом передачі коштів із загального фонду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DF0B3C">
        <w:rPr>
          <w:sz w:val="28"/>
          <w:szCs w:val="28"/>
        </w:rPr>
        <w:t xml:space="preserve">1 506 800,00 </w:t>
      </w:r>
      <w:r>
        <w:rPr>
          <w:sz w:val="28"/>
          <w:szCs w:val="28"/>
        </w:rPr>
        <w:t xml:space="preserve">грн. за головним розпорядником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F7950" w:rsidRDefault="001F7950" w:rsidP="001F795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0117461 КЕКВ 3132 на суму </w:t>
      </w:r>
      <w:r w:rsidR="00DF0B3C">
        <w:rPr>
          <w:bCs/>
          <w:sz w:val="28"/>
          <w:szCs w:val="28"/>
        </w:rPr>
        <w:t>1 506 80</w:t>
      </w:r>
      <w:r w:rsidR="00DF0B3C"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Pr="001F7950" w:rsidRDefault="001F7950" w:rsidP="001E60D5">
      <w:pPr>
        <w:pStyle w:val="a3"/>
        <w:ind w:left="709" w:right="-2"/>
        <w:jc w:val="both"/>
        <w:rPr>
          <w:bCs/>
          <w:sz w:val="28"/>
          <w:szCs w:val="28"/>
          <w:lang w:val="ru-RU"/>
        </w:rPr>
      </w:pPr>
    </w:p>
    <w:p w:rsidR="00E33879" w:rsidRDefault="00E33879" w:rsidP="00E3387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FB0F36" w:rsidRDefault="00FB0F36" w:rsidP="00FB0F36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FB0F36" w:rsidRDefault="00FB0F36" w:rsidP="00FB0F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FB0F36" w:rsidRDefault="00FB0F36" w:rsidP="00FB0F36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>0110</w:t>
      </w:r>
      <w:r w:rsidR="001944B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150 000,00 грн.</w:t>
      </w:r>
    </w:p>
    <w:p w:rsidR="00FB0F36" w:rsidRDefault="00FB0F36" w:rsidP="00FB0F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FB0F36" w:rsidRDefault="00FB0F36" w:rsidP="00FB0F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КПКВКМБ </w:t>
      </w:r>
      <w:r>
        <w:rPr>
          <w:sz w:val="28"/>
          <w:szCs w:val="28"/>
          <w:lang w:val="ru-RU"/>
        </w:rPr>
        <w:t xml:space="preserve">0110180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150 000,00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B0F36" w:rsidRDefault="00FB0F36" w:rsidP="00FB0F36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>06110</w:t>
      </w:r>
      <w:r w:rsidR="00736F0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D15AE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B7782D" w:rsidRPr="00B7782D">
        <w:rPr>
          <w:sz w:val="28"/>
          <w:szCs w:val="28"/>
          <w:lang w:val="ru-RU"/>
        </w:rPr>
        <w:t>61</w:t>
      </w:r>
      <w:r w:rsidR="00D15AE9">
        <w:rPr>
          <w:sz w:val="28"/>
          <w:szCs w:val="28"/>
        </w:rPr>
        <w:t>0 000</w:t>
      </w:r>
      <w:r>
        <w:rPr>
          <w:sz w:val="28"/>
          <w:szCs w:val="28"/>
        </w:rPr>
        <w:t>,00 грн.</w:t>
      </w:r>
    </w:p>
    <w:p w:rsidR="001944BD" w:rsidRDefault="001944BD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100 000,00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 КПКВКМБ </w:t>
      </w:r>
      <w:r>
        <w:rPr>
          <w:sz w:val="28"/>
          <w:szCs w:val="28"/>
          <w:lang w:val="ru-RU"/>
        </w:rPr>
        <w:t>06110</w:t>
      </w:r>
      <w:r w:rsidR="00736F0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 w:rsidR="00984D77">
        <w:rPr>
          <w:sz w:val="28"/>
          <w:szCs w:val="28"/>
        </w:rPr>
        <w:t xml:space="preserve">300 </w:t>
      </w:r>
      <w:r w:rsidR="00D15AE9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94115" w:rsidRDefault="00B7782D" w:rsidP="00D94115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>0611</w:t>
      </w:r>
      <w:r w:rsidRPr="00B7782D">
        <w:rPr>
          <w:sz w:val="28"/>
          <w:szCs w:val="28"/>
          <w:lang w:val="ru-RU"/>
        </w:rPr>
        <w:t>142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Pr="00B7782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Pr="00B7782D">
        <w:rPr>
          <w:sz w:val="28"/>
          <w:szCs w:val="28"/>
          <w:lang w:val="ru-RU"/>
        </w:rPr>
        <w:t>140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B7782D" w:rsidRDefault="00B7782D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>0611</w:t>
      </w:r>
      <w:r w:rsidRPr="00B7782D">
        <w:rPr>
          <w:sz w:val="28"/>
          <w:szCs w:val="28"/>
          <w:lang w:val="ru-RU"/>
        </w:rPr>
        <w:t>142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 w:rsidRPr="00B7782D">
        <w:rPr>
          <w:sz w:val="28"/>
          <w:szCs w:val="28"/>
          <w:lang w:val="ru-RU"/>
        </w:rPr>
        <w:t>70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5863DF" w:rsidRDefault="005863DF" w:rsidP="005863D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т.ч.бюджету</w:t>
      </w:r>
      <w:proofErr w:type="spellEnd"/>
      <w:r>
        <w:rPr>
          <w:sz w:val="28"/>
          <w:szCs w:val="28"/>
        </w:rPr>
        <w:t xml:space="preserve"> розвитку)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DF0B3C" w:rsidRDefault="00DF0B3C" w:rsidP="00DF0B3C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470 000,00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F0B3C" w:rsidRDefault="00DF0B3C" w:rsidP="00DF0B3C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0114030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F0B3C" w:rsidRDefault="00DF0B3C" w:rsidP="00DF0B3C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5863DF" w:rsidRDefault="005863DF" w:rsidP="005863D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DF0B3C">
        <w:rPr>
          <w:sz w:val="28"/>
          <w:szCs w:val="28"/>
          <w:lang w:val="ru-RU"/>
        </w:rPr>
        <w:t>7461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DF0B3C"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="00DF0B3C">
        <w:rPr>
          <w:sz w:val="28"/>
          <w:szCs w:val="28"/>
        </w:rPr>
        <w:t>260</w:t>
      </w:r>
      <w:r>
        <w:rPr>
          <w:sz w:val="28"/>
          <w:szCs w:val="28"/>
        </w:rPr>
        <w:t xml:space="preserve"> 000,00 грн.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 КПКВКМБ </w:t>
      </w:r>
      <w:r w:rsidR="00DF0B3C">
        <w:rPr>
          <w:sz w:val="28"/>
          <w:szCs w:val="28"/>
          <w:lang w:val="ru-RU"/>
        </w:rPr>
        <w:t>0117321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="00DF0B3C">
        <w:rPr>
          <w:sz w:val="28"/>
          <w:szCs w:val="28"/>
        </w:rPr>
        <w:t>5</w:t>
      </w:r>
      <w:r>
        <w:rPr>
          <w:sz w:val="28"/>
          <w:szCs w:val="28"/>
        </w:rPr>
        <w:t>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F0B3C" w:rsidRDefault="00DF0B3C" w:rsidP="00DF0B3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0118775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300 000,00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F0B3C" w:rsidRDefault="00DF0B3C" w:rsidP="00DF0B3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 480 000,00 грн.</w:t>
      </w:r>
    </w:p>
    <w:p w:rsidR="005863DF" w:rsidRPr="00C521F5" w:rsidRDefault="005863DF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A636DD" w:rsidRDefault="00A636DD" w:rsidP="00A636DD">
      <w:pPr>
        <w:pStyle w:val="a4"/>
        <w:spacing w:before="0" w:beforeAutospacing="0" w:after="0" w:afterAutospacing="0"/>
        <w:ind w:right="-1"/>
      </w:pPr>
      <w:r>
        <w:t> </w:t>
      </w:r>
    </w:p>
    <w:p w:rsidR="0011762F" w:rsidRDefault="0011762F" w:rsidP="002934E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6B1AD9">
        <w:rPr>
          <w:b/>
          <w:sz w:val="28"/>
          <w:szCs w:val="28"/>
          <w:lang w:val="ru-RU"/>
        </w:rPr>
        <w:t>26 286 256,</w:t>
      </w:r>
      <w:r w:rsidR="006B1AD9" w:rsidRPr="006B1AD9">
        <w:rPr>
          <w:b/>
          <w:sz w:val="28"/>
          <w:szCs w:val="28"/>
          <w:lang w:val="ru-RU"/>
        </w:rPr>
        <w:t>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1762F" w:rsidRDefault="0011762F" w:rsidP="0011762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762F" w:rsidRPr="00632763" w:rsidRDefault="0011762F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6B1AD9">
        <w:rPr>
          <w:b/>
          <w:sz w:val="28"/>
          <w:szCs w:val="28"/>
          <w:lang w:val="ru-RU"/>
        </w:rPr>
        <w:t>26 286 256,00</w:t>
      </w:r>
      <w:r w:rsidR="00D94115"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762F" w:rsidRDefault="006978FE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Pr="0011762F">
        <w:rPr>
          <w:sz w:val="28"/>
          <w:szCs w:val="28"/>
        </w:rPr>
        <w:t xml:space="preserve"> додат</w:t>
      </w:r>
      <w:r>
        <w:rPr>
          <w:sz w:val="28"/>
          <w:szCs w:val="28"/>
        </w:rPr>
        <w:t>ок</w:t>
      </w:r>
      <w:r w:rsidRPr="0011762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1762F">
        <w:rPr>
          <w:sz w:val="28"/>
          <w:szCs w:val="28"/>
        </w:rPr>
        <w:t xml:space="preserve"> до рішення «Про місцевий  бюджет Гатненської територіальної громади на 2023 рік» від 22 грудня 2022 року №27/2</w:t>
      </w:r>
      <w:r>
        <w:rPr>
          <w:sz w:val="28"/>
          <w:szCs w:val="28"/>
        </w:rPr>
        <w:t xml:space="preserve">. </w:t>
      </w: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978FE" w:rsidRDefault="006B1AD9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978FE" w:rsidRPr="0011762F">
        <w:rPr>
          <w:sz w:val="28"/>
          <w:szCs w:val="28"/>
        </w:rPr>
        <w:t>Внести</w:t>
      </w:r>
      <w:proofErr w:type="spellEnd"/>
      <w:r w:rsidR="006978FE" w:rsidRPr="0011762F">
        <w:rPr>
          <w:sz w:val="28"/>
          <w:szCs w:val="28"/>
        </w:rPr>
        <w:t xml:space="preserve"> зміни до рішення «Про місцевий  бюджет Гатненської територіальної громади на 2023 рік» від 22 грудня 2022 року №27/2, виклавши </w:t>
      </w:r>
      <w:r w:rsidR="006978FE">
        <w:rPr>
          <w:sz w:val="28"/>
          <w:szCs w:val="28"/>
        </w:rPr>
        <w:t xml:space="preserve">назву рішення </w:t>
      </w:r>
      <w:r w:rsidR="006978FE" w:rsidRPr="0011762F">
        <w:rPr>
          <w:sz w:val="28"/>
          <w:szCs w:val="28"/>
        </w:rPr>
        <w:t xml:space="preserve"> у новій редакції</w:t>
      </w:r>
      <w:r w:rsidR="006978FE">
        <w:rPr>
          <w:sz w:val="28"/>
          <w:szCs w:val="28"/>
        </w:rPr>
        <w:t xml:space="preserve">, а саме </w:t>
      </w:r>
      <w:r w:rsidR="006978FE" w:rsidRPr="0011762F">
        <w:rPr>
          <w:sz w:val="28"/>
          <w:szCs w:val="28"/>
        </w:rPr>
        <w:t xml:space="preserve">«Про місцевий  бюджет Гатненської </w:t>
      </w:r>
      <w:r w:rsidR="006978FE">
        <w:rPr>
          <w:sz w:val="28"/>
          <w:szCs w:val="28"/>
        </w:rPr>
        <w:t xml:space="preserve">сільської </w:t>
      </w:r>
      <w:r w:rsidR="006978FE" w:rsidRPr="0011762F">
        <w:rPr>
          <w:sz w:val="28"/>
          <w:szCs w:val="28"/>
        </w:rPr>
        <w:t>територіальної громади на 2023 рік»</w:t>
      </w:r>
      <w:r w:rsidR="006978FE">
        <w:rPr>
          <w:sz w:val="28"/>
          <w:szCs w:val="28"/>
        </w:rPr>
        <w:t>.</w:t>
      </w: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Pr="0011762F" w:rsidRDefault="006B1AD9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B1989" w:rsidRPr="0011762F">
        <w:rPr>
          <w:sz w:val="28"/>
          <w:szCs w:val="28"/>
        </w:rPr>
        <w:t>Внести</w:t>
      </w:r>
      <w:proofErr w:type="spellEnd"/>
      <w:r w:rsidR="006B1989"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="006B1989"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3,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 xml:space="preserve">7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="006B1989" w:rsidRPr="0011762F">
        <w:rPr>
          <w:sz w:val="28"/>
          <w:szCs w:val="28"/>
        </w:rPr>
        <w:t xml:space="preserve"> бюджет Гатненської 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="006B1989"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6E498B" w:rsidP="006E498B">
      <w:pPr>
        <w:pStyle w:val="a3"/>
        <w:numPr>
          <w:ilvl w:val="1"/>
          <w:numId w:val="2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B742F"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 w:rsidRPr="001B742F">
        <w:rPr>
          <w:b/>
          <w:sz w:val="28"/>
          <w:szCs w:val="28"/>
          <w:u w:val="single"/>
          <w:lang w:eastAsia="ar-SA"/>
        </w:rPr>
        <w:t xml:space="preserve"> </w:t>
      </w:r>
      <w:r w:rsidRPr="001B742F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B00809" w:rsidRPr="00A667A5" w:rsidRDefault="00B00809" w:rsidP="00A667A5">
      <w:pPr>
        <w:pStyle w:val="a3"/>
        <w:numPr>
          <w:ilvl w:val="0"/>
          <w:numId w:val="42"/>
        </w:numPr>
        <w:spacing w:after="160" w:line="254" w:lineRule="auto"/>
        <w:ind w:right="-142"/>
        <w:jc w:val="both"/>
        <w:rPr>
          <w:sz w:val="28"/>
          <w:szCs w:val="28"/>
          <w:lang w:eastAsia="en-US"/>
        </w:rPr>
      </w:pPr>
      <w:r w:rsidRPr="00A667A5">
        <w:rPr>
          <w:color w:val="000000"/>
          <w:sz w:val="28"/>
          <w:szCs w:val="28"/>
          <w:lang w:eastAsia="en-US"/>
        </w:rPr>
        <w:t>КЕКВ 22</w:t>
      </w:r>
      <w:r w:rsidR="00984D77">
        <w:rPr>
          <w:color w:val="000000"/>
          <w:sz w:val="28"/>
          <w:szCs w:val="28"/>
          <w:lang w:eastAsia="en-US"/>
        </w:rPr>
        <w:t>1</w:t>
      </w:r>
      <w:r w:rsidRPr="00A667A5">
        <w:rPr>
          <w:color w:val="000000"/>
          <w:sz w:val="28"/>
          <w:szCs w:val="28"/>
          <w:lang w:eastAsia="en-US"/>
        </w:rPr>
        <w:t>0</w:t>
      </w:r>
      <w:r w:rsidR="00984D77">
        <w:rPr>
          <w:color w:val="000000"/>
          <w:sz w:val="28"/>
          <w:szCs w:val="28"/>
          <w:lang w:eastAsia="en-US"/>
        </w:rPr>
        <w:t>;2240</w:t>
      </w:r>
      <w:r w:rsidRPr="00A667A5">
        <w:rPr>
          <w:color w:val="000000"/>
          <w:sz w:val="28"/>
          <w:szCs w:val="28"/>
          <w:lang w:eastAsia="en-US"/>
        </w:rPr>
        <w:t xml:space="preserve"> – </w:t>
      </w:r>
      <w:r w:rsidR="00A667A5" w:rsidRPr="00A667A5">
        <w:rPr>
          <w:color w:val="000000"/>
          <w:sz w:val="28"/>
          <w:szCs w:val="28"/>
          <w:lang w:eastAsia="en-US"/>
        </w:rPr>
        <w:t>4</w:t>
      </w:r>
      <w:r w:rsidRPr="00A667A5">
        <w:rPr>
          <w:color w:val="000000"/>
          <w:sz w:val="28"/>
          <w:szCs w:val="28"/>
          <w:lang w:eastAsia="en-US"/>
        </w:rPr>
        <w:t>00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eastAsia="en-US"/>
        </w:rPr>
        <w:t>000,00 грн –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="00984D77">
        <w:rPr>
          <w:color w:val="000000"/>
          <w:sz w:val="28"/>
          <w:szCs w:val="28"/>
          <w:lang w:eastAsia="en-US"/>
        </w:rPr>
        <w:t xml:space="preserve">придбання металевих шаф та </w:t>
      </w:r>
      <w:r w:rsidR="00A667A5" w:rsidRPr="00A667A5">
        <w:rPr>
          <w:color w:val="000000"/>
          <w:sz w:val="28"/>
          <w:szCs w:val="28"/>
          <w:lang w:eastAsia="en-US"/>
        </w:rPr>
        <w:t xml:space="preserve">послуги з монтажу металевих шаф для облаштування найпростішого укриття (200 000,00 грн); експлуатаційні послуги, </w:t>
      </w:r>
      <w:r w:rsidR="006B1AD9" w:rsidRPr="00A667A5">
        <w:rPr>
          <w:color w:val="000000"/>
          <w:sz w:val="28"/>
          <w:szCs w:val="28"/>
          <w:lang w:eastAsia="en-US"/>
        </w:rPr>
        <w:t>пов’язані</w:t>
      </w:r>
      <w:r w:rsidR="00A667A5" w:rsidRPr="00A667A5">
        <w:rPr>
          <w:color w:val="000000"/>
          <w:sz w:val="28"/>
          <w:szCs w:val="28"/>
          <w:lang w:eastAsia="en-US"/>
        </w:rPr>
        <w:t xml:space="preserve"> з утриманням будинків і споруд та прибудинкових територій (200 000,00 грн)</w:t>
      </w:r>
    </w:p>
    <w:p w:rsidR="00C713FD" w:rsidRPr="00B7782D" w:rsidRDefault="00240964" w:rsidP="00B7782D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A667A5">
        <w:rPr>
          <w:color w:val="000000"/>
          <w:sz w:val="28"/>
          <w:szCs w:val="28"/>
          <w:lang w:eastAsia="en-US"/>
        </w:rPr>
        <w:t xml:space="preserve">КЕКВ </w:t>
      </w:r>
      <w:r w:rsidR="00B7782D" w:rsidRPr="00B7782D">
        <w:rPr>
          <w:color w:val="000000"/>
          <w:sz w:val="28"/>
          <w:szCs w:val="28"/>
          <w:lang w:eastAsia="en-US"/>
        </w:rPr>
        <w:t>2230</w:t>
      </w:r>
      <w:r w:rsidR="00B7782D">
        <w:rPr>
          <w:color w:val="000000"/>
          <w:sz w:val="28"/>
          <w:szCs w:val="28"/>
          <w:lang w:eastAsia="en-US"/>
        </w:rPr>
        <w:t>;</w:t>
      </w:r>
      <w:r w:rsidR="007C5975">
        <w:rPr>
          <w:color w:val="000000"/>
          <w:sz w:val="28"/>
          <w:szCs w:val="28"/>
          <w:lang w:eastAsia="en-US"/>
        </w:rPr>
        <w:t xml:space="preserve"> </w:t>
      </w:r>
      <w:r w:rsidRPr="00A667A5">
        <w:rPr>
          <w:color w:val="000000"/>
          <w:sz w:val="28"/>
          <w:szCs w:val="28"/>
          <w:lang w:eastAsia="en-US"/>
        </w:rPr>
        <w:t>2240</w:t>
      </w:r>
      <w:r w:rsidR="00B7782D">
        <w:rPr>
          <w:color w:val="000000"/>
          <w:sz w:val="28"/>
          <w:szCs w:val="28"/>
          <w:lang w:eastAsia="en-US"/>
        </w:rPr>
        <w:t xml:space="preserve"> – 145 000,00 грн - </w:t>
      </w:r>
      <w:r w:rsidR="00B7782D">
        <w:rPr>
          <w:color w:val="000000"/>
          <w:sz w:val="26"/>
          <w:szCs w:val="26"/>
        </w:rPr>
        <w:t xml:space="preserve">Програми національно-патріотичного виховання в </w:t>
      </w:r>
      <w:proofErr w:type="spellStart"/>
      <w:r w:rsidR="00B7782D">
        <w:rPr>
          <w:color w:val="000000"/>
          <w:sz w:val="26"/>
          <w:szCs w:val="26"/>
        </w:rPr>
        <w:t>Гатненській</w:t>
      </w:r>
      <w:proofErr w:type="spellEnd"/>
      <w:r w:rsidR="00B7782D">
        <w:rPr>
          <w:color w:val="000000"/>
          <w:sz w:val="26"/>
          <w:szCs w:val="26"/>
        </w:rPr>
        <w:t xml:space="preserve"> територіальній громаді на 2021-2025 роки (зі змінами) та проведення Тижнів заходів з національно-патріотичного виховання з учнями 5-8 класів закладів загальної середньої освіти Гатненської сільської ради (05.06.2023-17.06.2023 рік)</w:t>
      </w:r>
    </w:p>
    <w:p w:rsidR="00B7782D" w:rsidRPr="00B7782D" w:rsidRDefault="00B7782D" w:rsidP="00B7782D">
      <w:pPr>
        <w:pStyle w:val="a3"/>
        <w:ind w:left="1353"/>
        <w:rPr>
          <w:sz w:val="28"/>
          <w:szCs w:val="28"/>
        </w:rPr>
      </w:pPr>
    </w:p>
    <w:p w:rsidR="00240964" w:rsidRPr="00240964" w:rsidRDefault="00240964" w:rsidP="00240964">
      <w:pPr>
        <w:pStyle w:val="a3"/>
        <w:numPr>
          <w:ilvl w:val="0"/>
          <w:numId w:val="45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Юріївський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Pr="00240964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240964" w:rsidRPr="00B7782D" w:rsidRDefault="00240964" w:rsidP="00B7782D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A667A5">
        <w:rPr>
          <w:color w:val="000000"/>
          <w:sz w:val="28"/>
          <w:szCs w:val="28"/>
          <w:lang w:eastAsia="en-US"/>
        </w:rPr>
        <w:t xml:space="preserve">КЕКВ </w:t>
      </w:r>
      <w:r w:rsidR="00B7782D">
        <w:rPr>
          <w:color w:val="000000"/>
          <w:sz w:val="28"/>
          <w:szCs w:val="28"/>
          <w:lang w:eastAsia="en-US"/>
        </w:rPr>
        <w:t>2230;</w:t>
      </w:r>
      <w:r w:rsidR="007C5975">
        <w:rPr>
          <w:color w:val="000000"/>
          <w:sz w:val="28"/>
          <w:szCs w:val="28"/>
          <w:lang w:eastAsia="en-US"/>
        </w:rPr>
        <w:t xml:space="preserve"> </w:t>
      </w:r>
      <w:r w:rsidRPr="00A667A5">
        <w:rPr>
          <w:color w:val="000000"/>
          <w:sz w:val="28"/>
          <w:szCs w:val="28"/>
          <w:lang w:eastAsia="en-US"/>
        </w:rPr>
        <w:t>2240</w:t>
      </w:r>
      <w:r w:rsidR="00B7782D">
        <w:rPr>
          <w:color w:val="000000"/>
          <w:sz w:val="28"/>
          <w:szCs w:val="28"/>
          <w:lang w:eastAsia="en-US"/>
        </w:rPr>
        <w:t xml:space="preserve"> – 65 000,00 грн - </w:t>
      </w:r>
      <w:r w:rsidR="00B7782D">
        <w:rPr>
          <w:color w:val="000000"/>
          <w:sz w:val="26"/>
          <w:szCs w:val="26"/>
        </w:rPr>
        <w:t xml:space="preserve">Програми національно-патріотичного виховання в </w:t>
      </w:r>
      <w:proofErr w:type="spellStart"/>
      <w:r w:rsidR="00B7782D">
        <w:rPr>
          <w:color w:val="000000"/>
          <w:sz w:val="26"/>
          <w:szCs w:val="26"/>
        </w:rPr>
        <w:t>Гатненській</w:t>
      </w:r>
      <w:proofErr w:type="spellEnd"/>
      <w:r w:rsidR="00B7782D">
        <w:rPr>
          <w:color w:val="000000"/>
          <w:sz w:val="26"/>
          <w:szCs w:val="26"/>
        </w:rPr>
        <w:t xml:space="preserve"> територіальній громаді на 2021-2025 роки (зі змінами) та проведення Тижнів заходів з національно-патріотичного виховання з учнями 5-8 класів закладів загальної середньої освіти Гатненської сільської ради (05.06.2023-17.06.2023 рік)</w:t>
      </w:r>
    </w:p>
    <w:p w:rsidR="00240964" w:rsidRPr="00B7782D" w:rsidRDefault="00240964" w:rsidP="00B7782D">
      <w:pPr>
        <w:pStyle w:val="a3"/>
        <w:ind w:left="1287"/>
        <w:rPr>
          <w:sz w:val="28"/>
          <w:szCs w:val="28"/>
        </w:rPr>
      </w:pPr>
    </w:p>
    <w:p w:rsidR="00240964" w:rsidRPr="00B7782D" w:rsidRDefault="00240964" w:rsidP="00240964">
      <w:pPr>
        <w:pStyle w:val="a3"/>
        <w:ind w:left="1287"/>
        <w:rPr>
          <w:sz w:val="28"/>
          <w:szCs w:val="28"/>
        </w:rPr>
      </w:pPr>
    </w:p>
    <w:p w:rsidR="001B742F" w:rsidRPr="00A667A5" w:rsidRDefault="001B742F" w:rsidP="001B74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B742F">
        <w:rPr>
          <w:b/>
          <w:color w:val="000000"/>
          <w:sz w:val="28"/>
          <w:szCs w:val="28"/>
          <w:u w:val="single"/>
          <w:lang w:val="uk-UA"/>
        </w:rPr>
        <w:t>Гатненська сільська рада</w:t>
      </w:r>
    </w:p>
    <w:p w:rsidR="00A667A5" w:rsidRPr="00B43B4B" w:rsidRDefault="00A667A5" w:rsidP="00A667A5">
      <w:pPr>
        <w:pStyle w:val="a4"/>
        <w:spacing w:before="0" w:beforeAutospacing="0" w:after="0" w:afterAutospacing="0"/>
        <w:ind w:left="1440"/>
        <w:jc w:val="both"/>
        <w:rPr>
          <w:b/>
          <w:color w:val="000000"/>
          <w:sz w:val="28"/>
          <w:szCs w:val="28"/>
          <w:u w:val="single"/>
        </w:rPr>
      </w:pPr>
    </w:p>
    <w:p w:rsidR="006318A8" w:rsidRPr="006318A8" w:rsidRDefault="006318A8" w:rsidP="00A667A5">
      <w:pPr>
        <w:pStyle w:val="a4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6318A8">
        <w:rPr>
          <w:color w:val="000000"/>
          <w:sz w:val="28"/>
          <w:szCs w:val="28"/>
        </w:rPr>
        <w:t>КПКВК 011</w:t>
      </w:r>
      <w:r w:rsidR="00A667A5">
        <w:rPr>
          <w:color w:val="000000"/>
          <w:sz w:val="28"/>
          <w:szCs w:val="28"/>
          <w:lang w:val="uk-UA"/>
        </w:rPr>
        <w:t>2152</w:t>
      </w:r>
      <w:r w:rsidRPr="006318A8">
        <w:rPr>
          <w:color w:val="000000"/>
          <w:sz w:val="28"/>
          <w:szCs w:val="28"/>
        </w:rPr>
        <w:t xml:space="preserve"> КЕКВ </w:t>
      </w:r>
      <w:r w:rsidR="00A667A5">
        <w:rPr>
          <w:color w:val="000000"/>
          <w:sz w:val="28"/>
          <w:szCs w:val="28"/>
          <w:lang w:val="uk-UA"/>
        </w:rPr>
        <w:t>2610</w:t>
      </w:r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на  </w:t>
      </w:r>
      <w:r w:rsidR="00A667A5">
        <w:rPr>
          <w:color w:val="000000"/>
          <w:sz w:val="28"/>
          <w:szCs w:val="28"/>
          <w:lang w:val="uk-UA"/>
        </w:rPr>
        <w:t>3</w:t>
      </w:r>
      <w:r w:rsidRPr="006318A8">
        <w:rPr>
          <w:color w:val="000000"/>
          <w:sz w:val="28"/>
          <w:szCs w:val="28"/>
        </w:rPr>
        <w:t xml:space="preserve">00 000,00грн. </w:t>
      </w:r>
      <w:r w:rsidR="00A667A5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A667A5">
        <w:rPr>
          <w:color w:val="000000"/>
          <w:sz w:val="28"/>
          <w:szCs w:val="28"/>
        </w:rPr>
        <w:t>виконання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Програми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надання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медичних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послуг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населенню</w:t>
      </w:r>
      <w:proofErr w:type="spellEnd"/>
      <w:r w:rsidR="00A667A5">
        <w:rPr>
          <w:color w:val="000000"/>
          <w:sz w:val="28"/>
          <w:szCs w:val="28"/>
        </w:rPr>
        <w:t xml:space="preserve"> Гатненської </w:t>
      </w:r>
      <w:proofErr w:type="spellStart"/>
      <w:r w:rsidR="00A667A5">
        <w:rPr>
          <w:color w:val="000000"/>
          <w:sz w:val="28"/>
          <w:szCs w:val="28"/>
        </w:rPr>
        <w:t>сільської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територіальної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громади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Київської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області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понад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обсяг</w:t>
      </w:r>
      <w:proofErr w:type="spellEnd"/>
      <w:r w:rsidR="00A667A5">
        <w:rPr>
          <w:color w:val="000000"/>
          <w:sz w:val="28"/>
          <w:szCs w:val="28"/>
        </w:rPr>
        <w:t xml:space="preserve">, </w:t>
      </w:r>
      <w:proofErr w:type="spellStart"/>
      <w:r w:rsidR="00A667A5">
        <w:rPr>
          <w:color w:val="000000"/>
          <w:sz w:val="28"/>
          <w:szCs w:val="28"/>
        </w:rPr>
        <w:t>передбачений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програмою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державних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гарантій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медичного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обслуговування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населення</w:t>
      </w:r>
      <w:proofErr w:type="spellEnd"/>
      <w:r w:rsidR="00A667A5">
        <w:rPr>
          <w:color w:val="000000"/>
          <w:sz w:val="28"/>
          <w:szCs w:val="28"/>
        </w:rPr>
        <w:t xml:space="preserve"> на 2022 – 2025 роки, а </w:t>
      </w:r>
      <w:proofErr w:type="spellStart"/>
      <w:r w:rsidR="00A667A5">
        <w:rPr>
          <w:color w:val="000000"/>
          <w:sz w:val="28"/>
          <w:szCs w:val="28"/>
        </w:rPr>
        <w:t>саме</w:t>
      </w:r>
      <w:proofErr w:type="spellEnd"/>
      <w:r w:rsidR="00A667A5">
        <w:rPr>
          <w:color w:val="000000"/>
          <w:sz w:val="28"/>
          <w:szCs w:val="28"/>
        </w:rPr>
        <w:t xml:space="preserve">  </w:t>
      </w:r>
      <w:proofErr w:type="spellStart"/>
      <w:r w:rsidR="00A667A5">
        <w:rPr>
          <w:color w:val="000000"/>
          <w:sz w:val="28"/>
          <w:szCs w:val="28"/>
        </w:rPr>
        <w:t>відшкодування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ліків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proofErr w:type="spellStart"/>
      <w:r w:rsidR="00A667A5">
        <w:rPr>
          <w:color w:val="000000"/>
          <w:sz w:val="28"/>
          <w:szCs w:val="28"/>
        </w:rPr>
        <w:t>відповідно</w:t>
      </w:r>
      <w:proofErr w:type="spellEnd"/>
      <w:r w:rsidR="00A667A5">
        <w:rPr>
          <w:color w:val="000000"/>
          <w:sz w:val="28"/>
          <w:szCs w:val="28"/>
        </w:rPr>
        <w:t xml:space="preserve"> </w:t>
      </w:r>
      <w:r w:rsidR="00A667A5">
        <w:rPr>
          <w:color w:val="000000"/>
          <w:sz w:val="28"/>
          <w:szCs w:val="28"/>
        </w:rPr>
        <w:br/>
        <w:t xml:space="preserve"> до Постанов КМУ </w:t>
      </w:r>
      <w:proofErr w:type="spellStart"/>
      <w:r w:rsidR="00A667A5">
        <w:rPr>
          <w:color w:val="000000"/>
          <w:sz w:val="28"/>
          <w:szCs w:val="28"/>
        </w:rPr>
        <w:t>від</w:t>
      </w:r>
      <w:proofErr w:type="spellEnd"/>
      <w:r w:rsidR="00A667A5">
        <w:rPr>
          <w:color w:val="000000"/>
          <w:sz w:val="28"/>
          <w:szCs w:val="28"/>
        </w:rPr>
        <w:t xml:space="preserve"> 17.08.1998 № 1303, </w:t>
      </w:r>
      <w:proofErr w:type="spellStart"/>
      <w:r w:rsidR="00A667A5">
        <w:rPr>
          <w:color w:val="000000"/>
          <w:sz w:val="28"/>
          <w:szCs w:val="28"/>
        </w:rPr>
        <w:t>від</w:t>
      </w:r>
      <w:proofErr w:type="spellEnd"/>
      <w:r w:rsidR="00A667A5">
        <w:rPr>
          <w:color w:val="000000"/>
          <w:sz w:val="28"/>
          <w:szCs w:val="28"/>
        </w:rPr>
        <w:t xml:space="preserve"> 03.12.2009 № 1301 </w:t>
      </w:r>
      <w:r w:rsidR="00A667A5">
        <w:rPr>
          <w:color w:val="000000"/>
          <w:sz w:val="28"/>
          <w:szCs w:val="28"/>
        </w:rPr>
        <w:br/>
        <w:t> </w:t>
      </w:r>
    </w:p>
    <w:p w:rsidR="00A667A5" w:rsidRPr="004B5C66" w:rsidRDefault="00A667A5" w:rsidP="00A667A5">
      <w:pPr>
        <w:pStyle w:val="a3"/>
        <w:numPr>
          <w:ilvl w:val="0"/>
          <w:numId w:val="41"/>
        </w:numPr>
        <w:jc w:val="both"/>
        <w:rPr>
          <w:sz w:val="28"/>
          <w:szCs w:val="28"/>
          <w:lang w:val="en-US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2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800 000,00грн. («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дорожнього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покриття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Кібернетична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в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с.Гатне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Фастівського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району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Київської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>»)</w:t>
      </w:r>
    </w:p>
    <w:p w:rsidR="004B5C66" w:rsidRPr="00A667A5" w:rsidRDefault="004B5C66" w:rsidP="004B5C66">
      <w:pPr>
        <w:pStyle w:val="a3"/>
        <w:jc w:val="both"/>
        <w:rPr>
          <w:sz w:val="28"/>
          <w:szCs w:val="28"/>
          <w:lang w:val="en-US" w:eastAsia="en-US"/>
        </w:rPr>
      </w:pPr>
    </w:p>
    <w:p w:rsidR="00A667A5" w:rsidRPr="004B5C66" w:rsidRDefault="00A667A5" w:rsidP="00A667A5">
      <w:pPr>
        <w:numPr>
          <w:ilvl w:val="0"/>
          <w:numId w:val="41"/>
        </w:numPr>
        <w:jc w:val="both"/>
        <w:rPr>
          <w:sz w:val="28"/>
          <w:szCs w:val="28"/>
          <w:lang w:val="en-US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lastRenderedPageBreak/>
        <w:t xml:space="preserve">КПКВК 0117461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000 000,00грн. («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дорожнього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покриття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та тротуару по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Теремська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в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с.Гатне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Фастівського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району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Київської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>»)</w:t>
      </w:r>
    </w:p>
    <w:p w:rsidR="004B5C66" w:rsidRDefault="004B5C66" w:rsidP="004B5C66">
      <w:pPr>
        <w:pStyle w:val="a3"/>
        <w:rPr>
          <w:sz w:val="28"/>
          <w:szCs w:val="28"/>
          <w:lang w:val="en-US" w:eastAsia="en-US"/>
        </w:rPr>
      </w:pPr>
    </w:p>
    <w:p w:rsidR="00A667A5" w:rsidRPr="004B5C66" w:rsidRDefault="00A667A5" w:rsidP="00A667A5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0117321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50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Гатнянської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І-ІІІ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ступенів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вул.Космонавтів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, 1,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району,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4B5C66" w:rsidRDefault="004B5C66" w:rsidP="004B5C66">
      <w:pPr>
        <w:pStyle w:val="a3"/>
        <w:rPr>
          <w:sz w:val="28"/>
          <w:szCs w:val="28"/>
          <w:lang w:val="ru-RU" w:eastAsia="en-US"/>
        </w:rPr>
      </w:pPr>
    </w:p>
    <w:p w:rsidR="00A667A5" w:rsidRPr="004B5C66" w:rsidRDefault="00A667A5" w:rsidP="00A667A5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0110180 КЕКВ 2240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150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поточні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послуги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крім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комунальних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4B5C66" w:rsidRDefault="004B5C66" w:rsidP="004B5C66">
      <w:pPr>
        <w:pStyle w:val="a3"/>
        <w:rPr>
          <w:sz w:val="28"/>
          <w:szCs w:val="28"/>
          <w:lang w:val="ru-RU" w:eastAsia="en-US"/>
        </w:rPr>
      </w:pPr>
    </w:p>
    <w:p w:rsidR="00A667A5" w:rsidRPr="00A667A5" w:rsidRDefault="00A667A5" w:rsidP="00A667A5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0118775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КЕКВ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3110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300 000,00грн. (лист №749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21.04.2023р ВЧ №4802, лист №531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31.03.2023року)</w:t>
      </w:r>
    </w:p>
    <w:p w:rsidR="00347B78" w:rsidRDefault="00347B78" w:rsidP="00A667A5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4B5C66" w:rsidRPr="006B1AD9" w:rsidRDefault="004B5C66" w:rsidP="00A667A5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sectPr w:rsidR="004B5C66" w:rsidRPr="006B1AD9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5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2E9F4C7D"/>
    <w:multiLevelType w:val="multilevel"/>
    <w:tmpl w:val="4D7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55229"/>
    <w:multiLevelType w:val="hybridMultilevel"/>
    <w:tmpl w:val="61EE7960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0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32197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A5149"/>
    <w:multiLevelType w:val="hybridMultilevel"/>
    <w:tmpl w:val="5854F3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6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40"/>
  </w:num>
  <w:num w:numId="5">
    <w:abstractNumId w:val="31"/>
  </w:num>
  <w:num w:numId="6">
    <w:abstractNumId w:val="26"/>
  </w:num>
  <w:num w:numId="7">
    <w:abstractNumId w:val="34"/>
  </w:num>
  <w:num w:numId="8">
    <w:abstractNumId w:val="29"/>
  </w:num>
  <w:num w:numId="9">
    <w:abstractNumId w:val="2"/>
  </w:num>
  <w:num w:numId="10">
    <w:abstractNumId w:val="3"/>
  </w:num>
  <w:num w:numId="11">
    <w:abstractNumId w:val="38"/>
  </w:num>
  <w:num w:numId="12">
    <w:abstractNumId w:val="11"/>
  </w:num>
  <w:num w:numId="13">
    <w:abstractNumId w:val="22"/>
  </w:num>
  <w:num w:numId="14">
    <w:abstractNumId w:val="43"/>
  </w:num>
  <w:num w:numId="15">
    <w:abstractNumId w:val="11"/>
  </w:num>
  <w:num w:numId="16">
    <w:abstractNumId w:val="33"/>
  </w:num>
  <w:num w:numId="17">
    <w:abstractNumId w:val="6"/>
  </w:num>
  <w:num w:numId="18">
    <w:abstractNumId w:val="14"/>
  </w:num>
  <w:num w:numId="19">
    <w:abstractNumId w:val="39"/>
  </w:num>
  <w:num w:numId="20">
    <w:abstractNumId w:val="24"/>
  </w:num>
  <w:num w:numId="21">
    <w:abstractNumId w:val="36"/>
  </w:num>
  <w:num w:numId="22">
    <w:abstractNumId w:val="10"/>
  </w:num>
  <w:num w:numId="23">
    <w:abstractNumId w:val="9"/>
  </w:num>
  <w:num w:numId="2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12"/>
  </w:num>
  <w:num w:numId="27">
    <w:abstractNumId w:val="20"/>
  </w:num>
  <w:num w:numId="28">
    <w:abstractNumId w:val="28"/>
  </w:num>
  <w:num w:numId="29">
    <w:abstractNumId w:val="7"/>
  </w:num>
  <w:num w:numId="30">
    <w:abstractNumId w:val="1"/>
  </w:num>
  <w:num w:numId="31">
    <w:abstractNumId w:val="35"/>
  </w:num>
  <w:num w:numId="32">
    <w:abstractNumId w:val="0"/>
  </w:num>
  <w:num w:numId="33">
    <w:abstractNumId w:val="16"/>
  </w:num>
  <w:num w:numId="34">
    <w:abstractNumId w:val="37"/>
  </w:num>
  <w:num w:numId="35">
    <w:abstractNumId w:val="13"/>
  </w:num>
  <w:num w:numId="36">
    <w:abstractNumId w:val="42"/>
  </w:num>
  <w:num w:numId="37">
    <w:abstractNumId w:val="15"/>
  </w:num>
  <w:num w:numId="38">
    <w:abstractNumId w:val="27"/>
  </w:num>
  <w:num w:numId="39">
    <w:abstractNumId w:val="8"/>
  </w:num>
  <w:num w:numId="40">
    <w:abstractNumId w:val="5"/>
  </w:num>
  <w:num w:numId="41">
    <w:abstractNumId w:val="30"/>
  </w:num>
  <w:num w:numId="42">
    <w:abstractNumId w:val="41"/>
  </w:num>
  <w:num w:numId="43">
    <w:abstractNumId w:val="18"/>
  </w:num>
  <w:num w:numId="44">
    <w:abstractNumId w:val="19"/>
  </w:num>
  <w:num w:numId="45">
    <w:abstractNumId w:val="3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55C97"/>
    <w:rsid w:val="00063100"/>
    <w:rsid w:val="00090C34"/>
    <w:rsid w:val="000C4972"/>
    <w:rsid w:val="000E3F5D"/>
    <w:rsid w:val="001120D8"/>
    <w:rsid w:val="0011762F"/>
    <w:rsid w:val="0013590B"/>
    <w:rsid w:val="00136A62"/>
    <w:rsid w:val="00150D22"/>
    <w:rsid w:val="00156A10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64BFE"/>
    <w:rsid w:val="00286531"/>
    <w:rsid w:val="002934E0"/>
    <w:rsid w:val="00296FAA"/>
    <w:rsid w:val="002A3290"/>
    <w:rsid w:val="002D23EA"/>
    <w:rsid w:val="00322766"/>
    <w:rsid w:val="00325EAC"/>
    <w:rsid w:val="00347B78"/>
    <w:rsid w:val="00362A9B"/>
    <w:rsid w:val="00371A5E"/>
    <w:rsid w:val="0039728B"/>
    <w:rsid w:val="003B375F"/>
    <w:rsid w:val="003C4CD7"/>
    <w:rsid w:val="003D66B1"/>
    <w:rsid w:val="00413A10"/>
    <w:rsid w:val="00420B09"/>
    <w:rsid w:val="004A0DBB"/>
    <w:rsid w:val="004B5C66"/>
    <w:rsid w:val="004D2108"/>
    <w:rsid w:val="004D584F"/>
    <w:rsid w:val="00501799"/>
    <w:rsid w:val="00501913"/>
    <w:rsid w:val="00514062"/>
    <w:rsid w:val="00541FD7"/>
    <w:rsid w:val="005863DF"/>
    <w:rsid w:val="00587E00"/>
    <w:rsid w:val="005B2912"/>
    <w:rsid w:val="005B2E6E"/>
    <w:rsid w:val="005D1C82"/>
    <w:rsid w:val="005F00E8"/>
    <w:rsid w:val="006318A8"/>
    <w:rsid w:val="00632763"/>
    <w:rsid w:val="00647B64"/>
    <w:rsid w:val="006978FE"/>
    <w:rsid w:val="006A5406"/>
    <w:rsid w:val="006B1989"/>
    <w:rsid w:val="006B1AD9"/>
    <w:rsid w:val="006C0473"/>
    <w:rsid w:val="006E498B"/>
    <w:rsid w:val="00721C6F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A125C"/>
    <w:rsid w:val="008C275D"/>
    <w:rsid w:val="008C2EB3"/>
    <w:rsid w:val="008D6A6B"/>
    <w:rsid w:val="009130C6"/>
    <w:rsid w:val="009833DA"/>
    <w:rsid w:val="00984D77"/>
    <w:rsid w:val="009B0DF8"/>
    <w:rsid w:val="009B4997"/>
    <w:rsid w:val="00A20D4A"/>
    <w:rsid w:val="00A636DD"/>
    <w:rsid w:val="00A667A5"/>
    <w:rsid w:val="00AA20FD"/>
    <w:rsid w:val="00AE3C8C"/>
    <w:rsid w:val="00AF65F2"/>
    <w:rsid w:val="00B00809"/>
    <w:rsid w:val="00B43B4B"/>
    <w:rsid w:val="00B57E9D"/>
    <w:rsid w:val="00B7782D"/>
    <w:rsid w:val="00B92DD7"/>
    <w:rsid w:val="00BB46D8"/>
    <w:rsid w:val="00BB4C69"/>
    <w:rsid w:val="00BD5D22"/>
    <w:rsid w:val="00C04136"/>
    <w:rsid w:val="00C25372"/>
    <w:rsid w:val="00C521F5"/>
    <w:rsid w:val="00C63DCB"/>
    <w:rsid w:val="00C713FD"/>
    <w:rsid w:val="00C726DB"/>
    <w:rsid w:val="00C850F0"/>
    <w:rsid w:val="00CD0E58"/>
    <w:rsid w:val="00D15AE9"/>
    <w:rsid w:val="00D21CE7"/>
    <w:rsid w:val="00D351B7"/>
    <w:rsid w:val="00D36BBF"/>
    <w:rsid w:val="00D46387"/>
    <w:rsid w:val="00D55F71"/>
    <w:rsid w:val="00D866BF"/>
    <w:rsid w:val="00D94115"/>
    <w:rsid w:val="00DB2E1D"/>
    <w:rsid w:val="00DF0B3C"/>
    <w:rsid w:val="00DF1C13"/>
    <w:rsid w:val="00E33879"/>
    <w:rsid w:val="00E63AF2"/>
    <w:rsid w:val="00E70191"/>
    <w:rsid w:val="00E82D47"/>
    <w:rsid w:val="00E95B9F"/>
    <w:rsid w:val="00E97354"/>
    <w:rsid w:val="00EA5162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5036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2023-05-23T07:57:00Z</cp:lastPrinted>
  <dcterms:created xsi:type="dcterms:W3CDTF">2023-05-23T09:20:00Z</dcterms:created>
  <dcterms:modified xsi:type="dcterms:W3CDTF">2023-05-23T09:20:00Z</dcterms:modified>
</cp:coreProperties>
</file>