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3.2pt" o:ole="">
            <v:imagedata r:id="rId7" o:title=""/>
          </v:shape>
          <o:OLEObject Type="Embed" ProgID="Word.Picture.8" ShapeID="_x0000_i1025" DrawAspect="Content" ObjectID="_1743428463" r:id="rId8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6203">
        <w:rPr>
          <w:sz w:val="28"/>
          <w:szCs w:val="28"/>
        </w:rPr>
        <w:t>ТРИДЦЯТА</w:t>
      </w:r>
      <w:r w:rsidR="00813F30">
        <w:rPr>
          <w:sz w:val="28"/>
          <w:szCs w:val="28"/>
        </w:rPr>
        <w:t xml:space="preserve"> </w:t>
      </w:r>
      <w:r>
        <w:rPr>
          <w:sz w:val="28"/>
          <w:szCs w:val="28"/>
        </w:rPr>
        <w:t>СЕСІЯ VІІІ  СКЛИКАННЯ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026203">
        <w:rPr>
          <w:b/>
          <w:sz w:val="28"/>
          <w:szCs w:val="28"/>
        </w:rPr>
        <w:t>20 квітня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   </w:t>
      </w:r>
      <w:r w:rsidR="00FD4D2F">
        <w:rPr>
          <w:b/>
          <w:sz w:val="28"/>
          <w:szCs w:val="28"/>
        </w:rPr>
        <w:t xml:space="preserve">             </w:t>
      </w:r>
      <w:r w:rsidR="00BF758D">
        <w:rPr>
          <w:b/>
          <w:sz w:val="28"/>
          <w:szCs w:val="28"/>
        </w:rPr>
        <w:t xml:space="preserve">          № </w:t>
      </w:r>
      <w:r w:rsidR="00026203">
        <w:rPr>
          <w:b/>
          <w:sz w:val="28"/>
          <w:szCs w:val="28"/>
        </w:rPr>
        <w:t>30/</w:t>
      </w:r>
      <w:r w:rsidR="005F0927">
        <w:rPr>
          <w:b/>
          <w:sz w:val="28"/>
          <w:szCs w:val="28"/>
        </w:rPr>
        <w:t>25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Структури, загальної чисельності та переліку штатних посад апарату Гатненської сільської ради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її структурних підрозділів та виконавчих органів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затвердження штатних розписів  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 </w:t>
      </w:r>
      <w:r w:rsidR="00FD4D2F" w:rsidRPr="00FD4D2F">
        <w:rPr>
          <w:sz w:val="28"/>
          <w:szCs w:val="28"/>
        </w:rPr>
        <w:t>оптимізації структури, загальної чисельності та переліку штат</w:t>
      </w:r>
      <w:bookmarkStart w:id="0" w:name="_GoBack"/>
      <w:bookmarkEnd w:id="0"/>
      <w:r w:rsidR="00FD4D2F" w:rsidRPr="00FD4D2F">
        <w:rPr>
          <w:sz w:val="28"/>
          <w:szCs w:val="28"/>
        </w:rPr>
        <w:t>них посад апарату Гатненської сільської ради її структурних підрозділів та виконавчих органів, 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зміни до Структури, </w:t>
      </w:r>
      <w:r>
        <w:rPr>
          <w:bCs/>
          <w:color w:val="000000"/>
          <w:sz w:val="28"/>
          <w:szCs w:val="28"/>
        </w:rPr>
        <w:t>загальної чисельності та переліку штатних посад апарату Гатненської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її структурних підрозділів та виконавчих органів затвердженої рішенням</w:t>
      </w:r>
      <w:r>
        <w:rPr>
          <w:sz w:val="28"/>
          <w:szCs w:val="28"/>
        </w:rPr>
        <w:t xml:space="preserve"> першої сесії Гатненської сільської ради </w:t>
      </w:r>
      <w:r>
        <w:rPr>
          <w:noProof/>
          <w:sz w:val="28"/>
          <w:szCs w:val="28"/>
        </w:rPr>
        <w:t>VІІІ скликання</w:t>
      </w:r>
      <w:r>
        <w:rPr>
          <w:sz w:val="28"/>
          <w:szCs w:val="28"/>
        </w:rPr>
        <w:t xml:space="preserve"> від 06 листопада 2020 року № 7 (зі змінами), затвердити її в редакції, що додається та ввести її в дію з 01.0</w:t>
      </w:r>
      <w:r w:rsidR="00026203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FD4D2F">
        <w:rPr>
          <w:sz w:val="28"/>
          <w:szCs w:val="28"/>
        </w:rPr>
        <w:t>3</w:t>
      </w:r>
      <w:r>
        <w:rPr>
          <w:sz w:val="28"/>
          <w:szCs w:val="28"/>
        </w:rPr>
        <w:t xml:space="preserve">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штатний розпис апарату Гатненської сільської ради, її структурних підрозділів та виконавчих органів станом на 01.0</w:t>
      </w:r>
      <w:r w:rsidR="00026203">
        <w:rPr>
          <w:sz w:val="28"/>
          <w:szCs w:val="28"/>
        </w:rPr>
        <w:t>5</w:t>
      </w:r>
      <w:r w:rsidR="00FD4D2F">
        <w:rPr>
          <w:sz w:val="28"/>
          <w:szCs w:val="28"/>
        </w:rPr>
        <w:t>.2023</w:t>
      </w:r>
      <w:r>
        <w:rPr>
          <w:sz w:val="28"/>
          <w:szCs w:val="28"/>
        </w:rPr>
        <w:t xml:space="preserve">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Головному бухгалтеру Гуріненко Марії Олександрівні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 w:rsidP="00026203">
      <w:pPr>
        <w:ind w:right="-2" w:firstLine="465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ЗАТВЕРДЖЕНО</w:t>
      </w:r>
    </w:p>
    <w:p w:rsidR="00026203" w:rsidRDefault="00026203" w:rsidP="00026203">
      <w:pPr>
        <w:ind w:left="4678" w:right="-2"/>
        <w:rPr>
          <w:sz w:val="28"/>
          <w:szCs w:val="28"/>
        </w:rPr>
      </w:pPr>
      <w:r>
        <w:rPr>
          <w:sz w:val="28"/>
          <w:szCs w:val="28"/>
        </w:rPr>
        <w:t>рішення тридцятої  сесії Гатненської сільської ради VІІІ скликання</w:t>
      </w:r>
    </w:p>
    <w:p w:rsidR="00026203" w:rsidRDefault="00026203" w:rsidP="00026203">
      <w:pPr>
        <w:ind w:right="-2" w:firstLine="4658"/>
        <w:rPr>
          <w:sz w:val="28"/>
          <w:szCs w:val="28"/>
        </w:rPr>
      </w:pPr>
      <w:r>
        <w:rPr>
          <w:b/>
          <w:sz w:val="28"/>
          <w:szCs w:val="28"/>
        </w:rPr>
        <w:t>від 20 квітня 2023 року № 30/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СТРУКТУРА, загальна чисельність та перелік штатних 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посад апарату Гатненської сільської ради її структурних 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підрозділів та виконавчих органів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851"/>
        <w:gridCol w:w="1702"/>
      </w:tblGrid>
      <w:tr w:rsidR="00026203" w:rsidTr="004D3169">
        <w:trPr>
          <w:trHeight w:val="321"/>
          <w:jc w:val="center"/>
        </w:trPr>
        <w:tc>
          <w:tcPr>
            <w:tcW w:w="7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Назва відділів, управлінь та посад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Чисельність</w:t>
            </w:r>
          </w:p>
        </w:tc>
      </w:tr>
      <w:tr w:rsidR="00026203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I.</w:t>
            </w:r>
            <w:r>
              <w:rPr>
                <w:rStyle w:val="apple-converted-space"/>
                <w:rFonts w:eastAsiaTheme="majorEastAsia"/>
                <w:sz w:val="28"/>
                <w:szCs w:val="28"/>
                <w:lang w:val="ru-RU" w:eastAsia="en-US"/>
              </w:rPr>
              <w:t> 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Апарат сільської ради та її виконавчого комітету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шт.од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Сільський голова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Секретар ради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Перший заступник сільського голови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Заступник сільського голови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Керуючий справами (секретар) виконавчого комітету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Староста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P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6203">
              <w:rPr>
                <w:b/>
                <w:sz w:val="28"/>
                <w:szCs w:val="28"/>
                <w:lang w:eastAsia="en-US"/>
              </w:rPr>
              <w:t>ІІ. Відділ  бухгалтерського обліку та звітності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5 шт.од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бухгалтер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спеціаліст (</w:t>
            </w:r>
            <w:r>
              <w:rPr>
                <w:lang w:val="ru-RU" w:eastAsia="en-US"/>
              </w:rPr>
              <w:t>бухгалтер</w:t>
            </w:r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  <w:r>
              <w:rPr>
                <w:sz w:val="22"/>
                <w:szCs w:val="28"/>
                <w:lang w:val="ru-RU" w:eastAsia="en-US"/>
              </w:rPr>
              <w:t>. (уповноважений з питань державних закупівель)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спеціаліст (</w:t>
            </w:r>
            <w:r>
              <w:rPr>
                <w:lang w:val="ru-RU" w:eastAsia="en-US"/>
              </w:rPr>
              <w:t>бухгалтер</w:t>
            </w:r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trHeight w:val="337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  <w:r>
              <w:rPr>
                <w:sz w:val="22"/>
                <w:szCs w:val="28"/>
                <w:lang w:val="ru-RU"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IІІ. Відділ капітального будівництва, благоустрою та ЖКГ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шт.од 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 w:rsidP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Спеціаліст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I категорії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3.4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Двірник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Робітник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026203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P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IV</w:t>
            </w:r>
            <w:r w:rsidRPr="00026203">
              <w:rPr>
                <w:b/>
                <w:sz w:val="28"/>
                <w:szCs w:val="28"/>
                <w:lang w:eastAsia="en-US"/>
              </w:rPr>
              <w:t>. Загальний відділ організаційної та кадрової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15 шт.од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I категорії (юрист)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 (з питань цивільного захисту)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(інспектор з праці)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Діловод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Інспектор з кадрів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Завідувач господарством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Прибиральник службових приміщень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4.10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О</w:t>
            </w:r>
            <w:r>
              <w:rPr>
                <w:sz w:val="28"/>
                <w:lang w:val="ru-RU" w:eastAsia="en-US"/>
              </w:rPr>
              <w:t>ператор котельні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026203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V. Відділ соціального захисту населення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</w:t>
            </w:r>
            <w:r w:rsidR="00026203">
              <w:rPr>
                <w:b/>
                <w:sz w:val="28"/>
                <w:szCs w:val="28"/>
                <w:lang w:val="ru-RU" w:eastAsia="en-US"/>
              </w:rPr>
              <w:t>,5 шт.од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5.1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5.2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кат. (з питань соціального захисту населення)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Pr="00852C0D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highlight w:val="yellow"/>
                <w:lang w:val="ru-RU" w:eastAsia="en-US"/>
              </w:rPr>
            </w:pPr>
            <w:r w:rsidRPr="00852C0D">
              <w:rPr>
                <w:sz w:val="28"/>
                <w:szCs w:val="28"/>
                <w:highlight w:val="yellow"/>
                <w:lang w:val="ru-RU" w:eastAsia="en-US"/>
              </w:rPr>
              <w:t>5.3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Pr="00852C0D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highlight w:val="yellow"/>
                <w:lang w:val="ru-RU" w:eastAsia="en-US"/>
              </w:rPr>
            </w:pPr>
            <w:r w:rsidRPr="00852C0D">
              <w:rPr>
                <w:sz w:val="28"/>
                <w:szCs w:val="28"/>
                <w:highlight w:val="yellow"/>
                <w:lang w:val="ru-RU" w:eastAsia="en-US"/>
              </w:rPr>
              <w:t>Спеціаліст І кат.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852C0D">
              <w:rPr>
                <w:sz w:val="28"/>
                <w:szCs w:val="28"/>
                <w:highlight w:val="yellow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Фахівець із соціальної роботи (населення)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0,5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Соціальний робітник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4D3169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VI. Служба у справах сім’ї та дітей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 шт.од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Фахівець із соціальної роботи (з питань захисту дітей)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Психолог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VIІ. Сектор військового обліку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 шт.од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Завідувач військово-обліковим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Інспектор з військового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Pr="00026203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val="en-US" w:eastAsia="en-US"/>
              </w:rPr>
              <w:t>VIII</w:t>
            </w:r>
            <w:r w:rsidRPr="00026203">
              <w:rPr>
                <w:b/>
                <w:sz w:val="28"/>
                <w:szCs w:val="28"/>
                <w:lang w:eastAsia="en-US"/>
              </w:rPr>
              <w:t xml:space="preserve">. Відділ земельних відносин, містобудування та архітектури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шт.од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відділу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землевпорядник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trHeight w:val="43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Державний кадастровий реєстратор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Інспектор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4D3169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IX</w:t>
            </w:r>
            <w:r>
              <w:rPr>
                <w:b/>
                <w:sz w:val="28"/>
                <w:szCs w:val="28"/>
                <w:lang w:val="ru-RU" w:eastAsia="en-US"/>
              </w:rPr>
              <w:t>. Відділ культури, туризму та інформаційної політики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відділу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/>
                <w:sz w:val="28"/>
                <w:lang w:val="ru-RU"/>
              </w:rPr>
              <w:t>Х. Управління “Центр надання адміністративних послуг”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 шт. од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Начальник управління “Центр надання адміністративних послуг”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Адміністративний відділ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Завідувач адміністративного відділу (адміністратор)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Адміністратор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Системний адміністратор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Відділ державної реєстрації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4"/>
                <w:lang w:val="ru-RU"/>
              </w:rPr>
              <w:t>Завідувач відділу державної реєстрації (державний реєстратор)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Державний реєстратор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4D3169" w:rsidTr="004D3169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hd w:val="clear" w:color="auto" w:fill="FFFFFF"/>
              <w:spacing w:line="256" w:lineRule="auto"/>
              <w:ind w:firstLine="72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Відділ реєстрації місця проживання громадян та формування і ведення реєстру територіальних громад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Завідувач відділу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Спеціаліст </w:t>
            </w:r>
            <w:r>
              <w:rPr>
                <w:sz w:val="28"/>
                <w:szCs w:val="28"/>
                <w:lang w:val="ru-RU"/>
              </w:rPr>
              <w:t>І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Спеціаліст </w:t>
            </w:r>
            <w:r>
              <w:rPr>
                <w:sz w:val="28"/>
                <w:szCs w:val="28"/>
                <w:lang w:val="ru-RU"/>
              </w:rPr>
              <w:t>ІI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4D3169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Всього по апарату: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71. 5 шт.од</w:t>
            </w:r>
          </w:p>
        </w:tc>
      </w:tr>
    </w:tbl>
    <w:p w:rsidR="00026203" w:rsidRDefault="00026203" w:rsidP="000262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</w:t>
      </w:r>
    </w:p>
    <w:p w:rsidR="00026203" w:rsidRDefault="00026203" w:rsidP="00026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(секретар) виконкому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 xml:space="preserve">            Лариса СІДЯКІНА</w:t>
      </w:r>
    </w:p>
    <w:sectPr w:rsidR="00026203" w:rsidSect="00D168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12" w:rsidRDefault="008D3F12" w:rsidP="00FD4D2F">
      <w:r>
        <w:separator/>
      </w:r>
    </w:p>
  </w:endnote>
  <w:endnote w:type="continuationSeparator" w:id="0">
    <w:p w:rsidR="008D3F12" w:rsidRDefault="008D3F12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12" w:rsidRDefault="008D3F12" w:rsidP="00FD4D2F">
      <w:r>
        <w:separator/>
      </w:r>
    </w:p>
  </w:footnote>
  <w:footnote w:type="continuationSeparator" w:id="0">
    <w:p w:rsidR="008D3F12" w:rsidRDefault="008D3F12" w:rsidP="00FD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26203"/>
    <w:rsid w:val="000715B5"/>
    <w:rsid w:val="00142CE6"/>
    <w:rsid w:val="00175E0B"/>
    <w:rsid w:val="00181D6D"/>
    <w:rsid w:val="002005EE"/>
    <w:rsid w:val="00251B2F"/>
    <w:rsid w:val="0043567D"/>
    <w:rsid w:val="004D3169"/>
    <w:rsid w:val="005274E5"/>
    <w:rsid w:val="005868F2"/>
    <w:rsid w:val="005F0927"/>
    <w:rsid w:val="006C5FC6"/>
    <w:rsid w:val="006D58B7"/>
    <w:rsid w:val="007455F1"/>
    <w:rsid w:val="00753D2D"/>
    <w:rsid w:val="007B4935"/>
    <w:rsid w:val="00813F30"/>
    <w:rsid w:val="00846777"/>
    <w:rsid w:val="00852C0D"/>
    <w:rsid w:val="008D3F12"/>
    <w:rsid w:val="00A53E50"/>
    <w:rsid w:val="00AD70C0"/>
    <w:rsid w:val="00B8547C"/>
    <w:rsid w:val="00BD2267"/>
    <w:rsid w:val="00BF758D"/>
    <w:rsid w:val="00D1686D"/>
    <w:rsid w:val="00D32DCE"/>
    <w:rsid w:val="00D55E86"/>
    <w:rsid w:val="00DB0E3E"/>
    <w:rsid w:val="00DB762F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2023-04-19T13:55:00Z</cp:lastPrinted>
  <dcterms:created xsi:type="dcterms:W3CDTF">2023-01-18T08:09:00Z</dcterms:created>
  <dcterms:modified xsi:type="dcterms:W3CDTF">2023-04-19T13:55:00Z</dcterms:modified>
</cp:coreProperties>
</file>