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627C" w14:textId="53413631" w:rsidR="009E08F7" w:rsidRPr="009E08F7" w:rsidRDefault="00D6071C" w:rsidP="00B32E38">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b/>
          <w:noProof/>
          <w:color w:val="FFFFFF"/>
          <w:sz w:val="28"/>
          <w:szCs w:val="28"/>
          <w:lang w:eastAsia="ru-RU"/>
        </w:rPr>
        <w:object w:dxaOrig="696" w:dyaOrig="880" w14:anchorId="01B19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5pt;height:52.35pt;mso-width-percent:0;mso-height-percent:0;mso-width-percent:0;mso-height-percent:0" o:ole="">
            <v:imagedata r:id="rId7" o:title=""/>
          </v:shape>
          <o:OLEObject Type="Embed" ProgID="Word.Picture.8" ShapeID="_x0000_i1025" DrawAspect="Content" ObjectID="_1739200797" r:id="rId8"/>
        </w:object>
      </w:r>
    </w:p>
    <w:p w14:paraId="7883F9E6" w14:textId="77777777" w:rsidR="009E08F7" w:rsidRPr="009E08F7" w:rsidRDefault="009E08F7" w:rsidP="009E08F7">
      <w:pPr>
        <w:tabs>
          <w:tab w:val="left" w:pos="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ГАТНЕНСЬКА СІЛЬСЬКА РАДА</w:t>
      </w:r>
    </w:p>
    <w:p w14:paraId="7A16EF00"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ФАСТІВСЬКОГО РАЙОНУ КИЇВСЬКОЇ ОБЛАСТІ</w:t>
      </w:r>
    </w:p>
    <w:p w14:paraId="5CDBDC58"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ДВАДЦЯТЬ ДЕВ’ЯТА СЕСІЯ VІІІ СКЛИКАННЯ</w:t>
      </w:r>
    </w:p>
    <w:p w14:paraId="79A0F3DB" w14:textId="77777777" w:rsidR="009E08F7" w:rsidRPr="009E08F7" w:rsidRDefault="009E08F7" w:rsidP="009E08F7">
      <w:pPr>
        <w:tabs>
          <w:tab w:val="left" w:pos="0"/>
        </w:tabs>
        <w:autoSpaceDE w:val="0"/>
        <w:autoSpaceDN w:val="0"/>
        <w:adjustRightInd w:val="0"/>
        <w:spacing w:after="0" w:line="240" w:lineRule="auto"/>
        <w:jc w:val="center"/>
        <w:rPr>
          <w:rFonts w:ascii="Times New Roman" w:eastAsia="Times New Roman" w:hAnsi="Times New Roman"/>
          <w:sz w:val="28"/>
          <w:szCs w:val="16"/>
          <w:lang w:eastAsia="ru-RU"/>
        </w:rPr>
      </w:pPr>
    </w:p>
    <w:p w14:paraId="2EB81B3C" w14:textId="77777777" w:rsidR="009E08F7" w:rsidRPr="009E08F7" w:rsidRDefault="009E08F7" w:rsidP="009E08F7">
      <w:pPr>
        <w:tabs>
          <w:tab w:val="left" w:pos="0"/>
        </w:tabs>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9E08F7">
        <w:rPr>
          <w:rFonts w:ascii="Times New Roman" w:eastAsia="Times New Roman" w:hAnsi="Times New Roman"/>
          <w:b/>
          <w:sz w:val="28"/>
          <w:szCs w:val="28"/>
          <w:lang w:eastAsia="ru-RU"/>
        </w:rPr>
        <w:t xml:space="preserve">Р І Ш Е Н </w:t>
      </w:r>
      <w:proofErr w:type="spellStart"/>
      <w:r w:rsidRPr="009E08F7">
        <w:rPr>
          <w:rFonts w:ascii="Times New Roman" w:eastAsia="Times New Roman" w:hAnsi="Times New Roman"/>
          <w:b/>
          <w:sz w:val="28"/>
          <w:szCs w:val="28"/>
          <w:lang w:eastAsia="ru-RU"/>
        </w:rPr>
        <w:t>Н</w:t>
      </w:r>
      <w:proofErr w:type="spellEnd"/>
      <w:r w:rsidRPr="009E08F7">
        <w:rPr>
          <w:rFonts w:ascii="Times New Roman" w:eastAsia="Times New Roman" w:hAnsi="Times New Roman"/>
          <w:b/>
          <w:sz w:val="28"/>
          <w:szCs w:val="28"/>
          <w:lang w:eastAsia="ru-RU"/>
        </w:rPr>
        <w:t xml:space="preserve"> Я</w:t>
      </w:r>
    </w:p>
    <w:p w14:paraId="67F99E3E" w14:textId="5EBF5A6E" w:rsidR="009E08F7" w:rsidRPr="009E08F7" w:rsidRDefault="009E08F7" w:rsidP="009E08F7">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9E08F7">
        <w:rPr>
          <w:rFonts w:ascii="Times New Roman" w:eastAsia="Times New Roman" w:hAnsi="Times New Roman"/>
          <w:b/>
          <w:sz w:val="28"/>
          <w:szCs w:val="28"/>
          <w:lang w:eastAsia="ru-RU"/>
        </w:rPr>
        <w:t xml:space="preserve">від </w:t>
      </w:r>
      <w:r w:rsidR="00804C47">
        <w:rPr>
          <w:rFonts w:ascii="Times New Roman" w:eastAsia="Times New Roman" w:hAnsi="Times New Roman"/>
          <w:b/>
          <w:sz w:val="28"/>
          <w:szCs w:val="28"/>
          <w:lang w:eastAsia="ru-RU"/>
        </w:rPr>
        <w:t xml:space="preserve">02 березня </w:t>
      </w:r>
      <w:r w:rsidRPr="009E08F7">
        <w:rPr>
          <w:rFonts w:ascii="Times New Roman" w:eastAsia="Times New Roman" w:hAnsi="Times New Roman"/>
          <w:b/>
          <w:sz w:val="28"/>
          <w:szCs w:val="28"/>
          <w:lang w:eastAsia="ru-RU"/>
        </w:rPr>
        <w:t xml:space="preserve"> 2023 року                                                                      №  </w:t>
      </w:r>
      <w:r w:rsidR="00804C47">
        <w:rPr>
          <w:rFonts w:ascii="Times New Roman" w:eastAsia="Times New Roman" w:hAnsi="Times New Roman"/>
          <w:b/>
          <w:sz w:val="28"/>
          <w:szCs w:val="28"/>
          <w:lang w:eastAsia="ru-RU"/>
        </w:rPr>
        <w:t>29/2</w:t>
      </w:r>
    </w:p>
    <w:p w14:paraId="6E389B5E" w14:textId="6DFD19EE" w:rsidR="009E08F7" w:rsidRPr="009E08F7"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r w:rsidRPr="009E08F7">
        <w:rPr>
          <w:rFonts w:ascii="Times New Roman" w:eastAsia="Times New Roman" w:hAnsi="Times New Roman"/>
          <w:b/>
          <w:sz w:val="28"/>
          <w:szCs w:val="28"/>
          <w:lang w:eastAsia="ru-RU"/>
        </w:rPr>
        <w:t>с. Гатне</w:t>
      </w:r>
      <w:r w:rsidR="00804C47">
        <w:rPr>
          <w:rFonts w:ascii="Times New Roman" w:eastAsia="Times New Roman" w:hAnsi="Times New Roman"/>
          <w:b/>
          <w:sz w:val="28"/>
          <w:szCs w:val="28"/>
          <w:lang w:eastAsia="ru-RU"/>
        </w:rPr>
        <w:t xml:space="preserve"> </w:t>
      </w:r>
    </w:p>
    <w:p w14:paraId="0CAD661A" w14:textId="77777777" w:rsidR="009E08F7" w:rsidRPr="009E08F7"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0FFD5D79" w14:textId="77777777" w:rsidR="00804C47" w:rsidRDefault="009E08F7" w:rsidP="00804C47">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затвердження </w:t>
      </w:r>
      <w:r w:rsidR="00804C47" w:rsidRPr="00804C47">
        <w:rPr>
          <w:rFonts w:ascii="Times New Roman" w:hAnsi="Times New Roman"/>
          <w:b/>
          <w:bCs/>
          <w:sz w:val="28"/>
          <w:szCs w:val="26"/>
        </w:rPr>
        <w:t xml:space="preserve">Програми заходів зі збирання, </w:t>
      </w:r>
    </w:p>
    <w:p w14:paraId="081B5346"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5CC7564F"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Гатненської сільської </w:t>
      </w:r>
    </w:p>
    <w:p w14:paraId="081F11CC" w14:textId="66470F81" w:rsidR="00804C47" w:rsidRPr="00804C47" w:rsidRDefault="00804C47" w:rsidP="00804C47">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4BF2523D" w14:textId="63352025" w:rsidR="003A3E14" w:rsidRPr="009E08F7" w:rsidRDefault="003A3E14" w:rsidP="00804C47">
      <w:pPr>
        <w:shd w:val="clear" w:color="auto" w:fill="FFFFFF"/>
        <w:spacing w:after="0" w:line="240" w:lineRule="auto"/>
        <w:rPr>
          <w:rFonts w:ascii="Times New Roman" w:eastAsia="Times New Roman" w:hAnsi="Times New Roman"/>
          <w:sz w:val="28"/>
          <w:szCs w:val="26"/>
          <w:lang w:eastAsia="ru-RU"/>
        </w:rPr>
      </w:pPr>
    </w:p>
    <w:p w14:paraId="30593C61" w14:textId="14BF5D0D" w:rsidR="009E08F7" w:rsidRPr="00D56958" w:rsidRDefault="009E08F7" w:rsidP="009E08F7">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Відповідно до Законів України</w:t>
      </w:r>
      <w:r w:rsidR="003A3E14" w:rsidRPr="00D56958">
        <w:rPr>
          <w:rFonts w:ascii="Times New Roman" w:eastAsia="Times New Roman" w:hAnsi="Times New Roman"/>
          <w:sz w:val="28"/>
          <w:szCs w:val="28"/>
          <w:shd w:val="clear" w:color="auto" w:fill="FFFFFF"/>
          <w:lang w:eastAsia="ru-RU"/>
        </w:rPr>
        <w:t xml:space="preserve"> «Про місцеве самоврядування в Україні»,</w:t>
      </w:r>
      <w:r w:rsidRPr="00D56958">
        <w:rPr>
          <w:rFonts w:ascii="Times New Roman" w:eastAsia="Times New Roman" w:hAnsi="Times New Roman"/>
          <w:sz w:val="28"/>
          <w:szCs w:val="28"/>
          <w:shd w:val="clear" w:color="auto" w:fill="FFFFFF"/>
          <w:lang w:eastAsia="ru-RU"/>
        </w:rPr>
        <w:t xml:space="preserve"> «Про енергозбереження», «Про альтернативні джерела енергії», </w:t>
      </w:r>
      <w:r w:rsidR="003A3E14"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sidR="00804C47">
        <w:rPr>
          <w:rFonts w:ascii="Times New Roman" w:eastAsia="Times New Roman" w:hAnsi="Times New Roman"/>
          <w:sz w:val="28"/>
          <w:szCs w:val="28"/>
          <w:lang w:eastAsia="ru-RU"/>
        </w:rPr>
        <w:t>сесія Гатненської сільської ради</w:t>
      </w:r>
    </w:p>
    <w:p w14:paraId="6A6E1560"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1C36F04C"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02AD6715"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51585171" w14:textId="30D6C67C" w:rsidR="009E08F7" w:rsidRPr="00804C47" w:rsidRDefault="009E08F7" w:rsidP="00004922">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804C47">
        <w:rPr>
          <w:rFonts w:ascii="Times New Roman" w:eastAsia="Times New Roman" w:hAnsi="Times New Roman"/>
          <w:sz w:val="28"/>
          <w:szCs w:val="28"/>
          <w:lang w:eastAsia="ru-RU"/>
        </w:rPr>
        <w:t xml:space="preserve">Затвердити </w:t>
      </w:r>
      <w:r w:rsidR="00804C47" w:rsidRPr="00804C47">
        <w:rPr>
          <w:rFonts w:ascii="Times New Roman" w:hAnsi="Times New Roman"/>
          <w:bCs/>
          <w:sz w:val="28"/>
          <w:szCs w:val="26"/>
        </w:rPr>
        <w:t>Програму</w:t>
      </w:r>
      <w:r w:rsidR="00804C47" w:rsidRPr="00804C47">
        <w:rPr>
          <w:rFonts w:ascii="Times New Roman" w:hAnsi="Times New Roman"/>
          <w:bCs/>
          <w:sz w:val="28"/>
          <w:szCs w:val="26"/>
        </w:rPr>
        <w:t xml:space="preserve"> заходів зі збирання, перевезення та утилізації відпрацьованих ламп розжарювання на території Гатненської сільської територіальної громади на 2023-2024 роки</w:t>
      </w:r>
      <w:r w:rsidR="00804C47">
        <w:rPr>
          <w:rFonts w:ascii="Times New Roman" w:hAnsi="Times New Roman"/>
          <w:bCs/>
          <w:sz w:val="28"/>
          <w:szCs w:val="26"/>
        </w:rPr>
        <w:t xml:space="preserve"> </w:t>
      </w:r>
      <w:r w:rsidR="00804C47" w:rsidRPr="00804C47">
        <w:rPr>
          <w:rFonts w:ascii="Times New Roman" w:eastAsia="Times New Roman" w:hAnsi="Times New Roman"/>
          <w:sz w:val="28"/>
          <w:szCs w:val="28"/>
          <w:lang w:eastAsia="ru-RU"/>
        </w:rPr>
        <w:t xml:space="preserve"> </w:t>
      </w:r>
      <w:r w:rsidRPr="00804C47">
        <w:rPr>
          <w:rFonts w:ascii="Times New Roman" w:eastAsia="Times New Roman" w:hAnsi="Times New Roman"/>
          <w:sz w:val="28"/>
          <w:szCs w:val="28"/>
          <w:lang w:eastAsia="ru-RU"/>
        </w:rPr>
        <w:t>(додаток 1).</w:t>
      </w:r>
    </w:p>
    <w:p w14:paraId="6A6E6CA5" w14:textId="3441E59A" w:rsidR="003A3E14" w:rsidRPr="00B32E38" w:rsidRDefault="003A3E14" w:rsidP="003A3E14">
      <w:pPr>
        <w:shd w:val="clear" w:color="auto" w:fill="FFFFFF"/>
        <w:spacing w:after="0" w:line="240" w:lineRule="auto"/>
        <w:ind w:firstLine="851"/>
        <w:jc w:val="both"/>
        <w:rPr>
          <w:rFonts w:ascii="Times New Roman" w:eastAsia="Times New Roman" w:hAnsi="Times New Roman"/>
          <w:color w:val="000000"/>
          <w:sz w:val="28"/>
          <w:szCs w:val="28"/>
          <w:lang w:eastAsia="uk-UA"/>
        </w:rPr>
      </w:pPr>
      <w:r w:rsidRPr="00B32E38">
        <w:rPr>
          <w:rFonts w:ascii="Times New Roman" w:eastAsia="Times New Roman" w:hAnsi="Times New Roman"/>
          <w:color w:val="000000"/>
          <w:sz w:val="28"/>
          <w:szCs w:val="28"/>
          <w:lang w:eastAsia="uk-UA"/>
        </w:rPr>
        <w:t>2. Утворити комісію</w:t>
      </w:r>
      <w:r w:rsidR="00804C47">
        <w:rPr>
          <w:rFonts w:ascii="Times New Roman" w:eastAsia="Times New Roman" w:hAnsi="Times New Roman"/>
          <w:color w:val="000000"/>
          <w:sz w:val="28"/>
          <w:szCs w:val="28"/>
          <w:lang w:eastAsia="uk-UA"/>
        </w:rPr>
        <w:t xml:space="preserve"> контрою за проведення заходів із </w:t>
      </w:r>
      <w:r w:rsidRPr="00B32E38">
        <w:rPr>
          <w:rFonts w:ascii="Times New Roman" w:eastAsia="Times New Roman" w:hAnsi="Times New Roman"/>
          <w:color w:val="000000"/>
          <w:sz w:val="28"/>
          <w:szCs w:val="28"/>
          <w:lang w:eastAsia="uk-UA"/>
        </w:rPr>
        <w:t xml:space="preserve">збирання, перевезення та утилізації </w:t>
      </w:r>
      <w:r w:rsidR="00D2454C">
        <w:rPr>
          <w:rFonts w:ascii="Times New Roman" w:eastAsia="Times New Roman" w:hAnsi="Times New Roman"/>
          <w:color w:val="000000"/>
          <w:sz w:val="28"/>
          <w:szCs w:val="28"/>
          <w:lang w:eastAsia="uk-UA"/>
        </w:rPr>
        <w:t xml:space="preserve">відпрацьованих </w:t>
      </w:r>
      <w:r w:rsidRPr="00B32E38">
        <w:rPr>
          <w:rFonts w:ascii="Times New Roman" w:eastAsia="Times New Roman" w:hAnsi="Times New Roman"/>
          <w:color w:val="000000"/>
          <w:sz w:val="28"/>
          <w:szCs w:val="28"/>
          <w:lang w:eastAsia="uk-UA"/>
        </w:rPr>
        <w:t xml:space="preserve">ламп розжарювання, </w:t>
      </w:r>
      <w:r w:rsidRPr="00B32E38">
        <w:rPr>
          <w:rFonts w:ascii="Times New Roman" w:eastAsia="Times New Roman" w:hAnsi="Times New Roman"/>
          <w:color w:val="000000"/>
          <w:sz w:val="28"/>
          <w:szCs w:val="28"/>
          <w:lang w:eastAsia="uk-UA" w:bidi="uk-UA"/>
        </w:rPr>
        <w:t>Гатненської сільської ради</w:t>
      </w:r>
      <w:r w:rsidRPr="00B32E38">
        <w:rPr>
          <w:rFonts w:ascii="Times New Roman" w:eastAsia="Times New Roman" w:hAnsi="Times New Roman"/>
          <w:color w:val="000000"/>
          <w:sz w:val="28"/>
          <w:szCs w:val="28"/>
          <w:lang w:eastAsia="uk-UA"/>
        </w:rPr>
        <w:t xml:space="preserve"> та затвердити її склад згідно з додатком.</w:t>
      </w:r>
    </w:p>
    <w:p w14:paraId="40CFD989" w14:textId="77777777" w:rsidR="00004922" w:rsidRDefault="003A3E14" w:rsidP="00004922">
      <w:pPr>
        <w:shd w:val="clear" w:color="auto" w:fill="FFFFFF"/>
        <w:spacing w:after="0" w:line="240" w:lineRule="auto"/>
        <w:ind w:firstLine="851"/>
        <w:jc w:val="both"/>
        <w:rPr>
          <w:rFonts w:ascii="Times New Roman" w:eastAsia="Times New Roman" w:hAnsi="Times New Roman"/>
          <w:color w:val="000000"/>
          <w:sz w:val="28"/>
          <w:szCs w:val="28"/>
          <w:lang w:eastAsia="uk-UA"/>
        </w:rPr>
      </w:pPr>
      <w:r w:rsidRPr="00B32E38">
        <w:rPr>
          <w:rFonts w:ascii="Times New Roman" w:eastAsia="Times New Roman" w:hAnsi="Times New Roman"/>
          <w:color w:val="000000"/>
          <w:sz w:val="28"/>
          <w:szCs w:val="28"/>
          <w:lang w:eastAsia="uk-UA"/>
        </w:rPr>
        <w:t xml:space="preserve">3. Укласти, в установленому порядку, договора із спеціалізованими організаціями, про здійснення збирання, зберігання, перевезення та утилізації </w:t>
      </w:r>
      <w:r w:rsidR="00A9006C" w:rsidRPr="00B32E38">
        <w:rPr>
          <w:rFonts w:ascii="Times New Roman" w:eastAsia="Times New Roman" w:hAnsi="Times New Roman"/>
          <w:color w:val="000000"/>
          <w:sz w:val="28"/>
          <w:szCs w:val="28"/>
          <w:lang w:eastAsia="uk-UA" w:bidi="uk-UA"/>
        </w:rPr>
        <w:t>відпрацьованих</w:t>
      </w:r>
      <w:r w:rsidR="00A9006C" w:rsidRPr="00B32E38">
        <w:rPr>
          <w:rFonts w:ascii="Times New Roman" w:eastAsia="Times New Roman" w:hAnsi="Times New Roman"/>
          <w:color w:val="000000"/>
          <w:sz w:val="28"/>
          <w:szCs w:val="28"/>
          <w:lang w:eastAsia="uk-UA"/>
        </w:rPr>
        <w:t xml:space="preserve"> </w:t>
      </w:r>
      <w:r w:rsidRPr="00B32E38">
        <w:rPr>
          <w:rFonts w:ascii="Times New Roman" w:eastAsia="Times New Roman" w:hAnsi="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p w14:paraId="7430B249" w14:textId="27B4D47C" w:rsidR="00B32E38" w:rsidRPr="00B32E38" w:rsidRDefault="00004922" w:rsidP="00004922">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4. </w:t>
      </w:r>
      <w:r w:rsidR="003A3E14" w:rsidRPr="00B32E38">
        <w:rPr>
          <w:rFonts w:ascii="Times New Roman" w:eastAsia="Times New Roman" w:hAnsi="Times New Roman"/>
          <w:sz w:val="28"/>
          <w:szCs w:val="28"/>
          <w:lang w:eastAsia="ru-RU"/>
        </w:rPr>
        <w:t xml:space="preserve">Фінансовому управлінню забезпечити фінансування на </w:t>
      </w:r>
      <w:r w:rsidR="003A3E14" w:rsidRPr="00B32E38">
        <w:rPr>
          <w:rFonts w:ascii="Times New Roman" w:eastAsia="Times New Roman" w:hAnsi="Times New Roman"/>
          <w:color w:val="000000"/>
          <w:sz w:val="28"/>
          <w:szCs w:val="28"/>
          <w:lang w:eastAsia="uk-UA"/>
        </w:rPr>
        <w:t xml:space="preserve">здійснення </w:t>
      </w:r>
      <w:r w:rsidR="00804C47">
        <w:rPr>
          <w:rFonts w:ascii="Times New Roman" w:eastAsia="Times New Roman" w:hAnsi="Times New Roman"/>
          <w:color w:val="000000"/>
          <w:sz w:val="28"/>
          <w:szCs w:val="28"/>
          <w:lang w:eastAsia="uk-UA"/>
        </w:rPr>
        <w:t xml:space="preserve">заходів зі </w:t>
      </w:r>
      <w:r w:rsidR="003A3E14" w:rsidRPr="00B32E38">
        <w:rPr>
          <w:rFonts w:ascii="Times New Roman" w:eastAsia="Times New Roman" w:hAnsi="Times New Roman"/>
          <w:color w:val="000000"/>
          <w:sz w:val="28"/>
          <w:szCs w:val="28"/>
          <w:lang w:eastAsia="uk-UA"/>
        </w:rPr>
        <w:t xml:space="preserve">збирання, зберігання, перевезення та утилізації </w:t>
      </w:r>
      <w:r w:rsidR="00A9006C" w:rsidRPr="00B32E38">
        <w:rPr>
          <w:rFonts w:ascii="Times New Roman" w:eastAsia="Times New Roman" w:hAnsi="Times New Roman"/>
          <w:color w:val="000000"/>
          <w:sz w:val="28"/>
          <w:szCs w:val="28"/>
          <w:lang w:eastAsia="uk-UA" w:bidi="uk-UA"/>
        </w:rPr>
        <w:t>відпрацьованих</w:t>
      </w:r>
      <w:r w:rsidR="00A9006C" w:rsidRPr="00B32E38">
        <w:rPr>
          <w:rFonts w:ascii="Times New Roman" w:eastAsia="Times New Roman" w:hAnsi="Times New Roman"/>
          <w:color w:val="000000"/>
          <w:sz w:val="28"/>
          <w:szCs w:val="28"/>
          <w:lang w:eastAsia="uk-UA"/>
        </w:rPr>
        <w:t xml:space="preserve"> </w:t>
      </w:r>
      <w:r w:rsidR="003A3E14" w:rsidRPr="00B32E38">
        <w:rPr>
          <w:rFonts w:ascii="Times New Roman" w:eastAsia="Times New Roman" w:hAnsi="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3A3E14" w:rsidRPr="00B32E38">
        <w:rPr>
          <w:rFonts w:ascii="Times New Roman" w:eastAsia="Times New Roman" w:hAnsi="Times New Roman"/>
          <w:sz w:val="28"/>
          <w:szCs w:val="28"/>
          <w:lang w:eastAsia="ru-RU"/>
        </w:rPr>
        <w:t>,</w:t>
      </w:r>
      <w:r w:rsidR="003A3E14" w:rsidRPr="00B32E38">
        <w:rPr>
          <w:rFonts w:ascii="Times New Roman" w:eastAsia="Times New Roman" w:hAnsi="Times New Roman"/>
          <w:color w:val="000000"/>
          <w:sz w:val="28"/>
          <w:szCs w:val="28"/>
          <w:lang w:eastAsia="uk-UA"/>
        </w:rPr>
        <w:t xml:space="preserve"> за </w:t>
      </w:r>
      <w:r w:rsidR="003A3E14" w:rsidRPr="00B32E38">
        <w:rPr>
          <w:rFonts w:ascii="Times New Roman" w:eastAsia="Times New Roman" w:hAnsi="Times New Roman"/>
          <w:color w:val="000000"/>
          <w:sz w:val="28"/>
          <w:szCs w:val="28"/>
          <w:lang w:eastAsia="uk-UA"/>
        </w:rPr>
        <w:lastRenderedPageBreak/>
        <w:t>рахунок коштів, що надходять до спеціального фонду місцевих бюджетів за справляння екологічного податку</w:t>
      </w:r>
      <w:r w:rsidR="003A3E14" w:rsidRPr="00B32E38">
        <w:rPr>
          <w:rFonts w:ascii="Times New Roman" w:eastAsia="Times New Roman" w:hAnsi="Times New Roman"/>
          <w:color w:val="000000"/>
          <w:sz w:val="28"/>
          <w:szCs w:val="28"/>
          <w:lang w:eastAsia="uk-UA" w:bidi="uk-UA"/>
        </w:rPr>
        <w:t>.</w:t>
      </w:r>
    </w:p>
    <w:p w14:paraId="24D4E7C7" w14:textId="6FFDFDA2" w:rsidR="00B32E38" w:rsidRPr="00B32E38" w:rsidRDefault="00004922" w:rsidP="00B32E38">
      <w:pPr>
        <w:shd w:val="clear" w:color="auto" w:fill="FFFFFF"/>
        <w:spacing w:after="0" w:line="240" w:lineRule="auto"/>
        <w:ind w:firstLine="851"/>
        <w:jc w:val="both"/>
        <w:rPr>
          <w:rFonts w:ascii="Times New Roman" w:eastAsia="Times New Roman" w:hAnsi="Times New Roman"/>
          <w:color w:val="000000"/>
          <w:sz w:val="28"/>
          <w:szCs w:val="28"/>
          <w:lang w:eastAsia="uk-UA" w:bidi="uk-UA"/>
        </w:rPr>
      </w:pPr>
      <w:r>
        <w:rPr>
          <w:rFonts w:ascii="Times New Roman" w:eastAsia="Times New Roman" w:hAnsi="Times New Roman"/>
          <w:color w:val="000000"/>
          <w:sz w:val="28"/>
          <w:szCs w:val="28"/>
          <w:lang w:eastAsia="uk-UA"/>
        </w:rPr>
        <w:t xml:space="preserve">5. </w:t>
      </w:r>
      <w:r w:rsidR="00B32E38" w:rsidRPr="00B32E38">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00B32E38" w:rsidRPr="00B32E38">
        <w:rPr>
          <w:rFonts w:ascii="Times New Roman" w:hAnsi="Times New Roman"/>
          <w:color w:val="000000"/>
          <w:sz w:val="28"/>
          <w:szCs w:val="28"/>
          <w:shd w:val="clear" w:color="auto" w:fill="FFFFFF"/>
        </w:rPr>
        <w:t>в</w:t>
      </w:r>
      <w:r w:rsidR="00B32E38" w:rsidRPr="00B32E38">
        <w:rPr>
          <w:rFonts w:ascii="Times New Roman" w:eastAsia="Andale Sans UI;Arial Unicode MS" w:hAnsi="Times New Roman"/>
          <w:kern w:val="2"/>
          <w:sz w:val="28"/>
          <w:szCs w:val="28"/>
          <w:lang w:eastAsia="zh-CN" w:bidi="en-US"/>
        </w:rPr>
        <w:t>ідділу капітального будівництва, благоустрою та житлово-комунального господарства Гатненської сільської ради</w:t>
      </w:r>
      <w:r>
        <w:rPr>
          <w:rFonts w:ascii="Times New Roman" w:eastAsia="Times New Roman" w:hAnsi="Times New Roman"/>
          <w:color w:val="000000"/>
          <w:sz w:val="28"/>
          <w:szCs w:val="28"/>
          <w:lang w:eastAsia="uk-UA"/>
        </w:rPr>
        <w:t xml:space="preserve"> -</w:t>
      </w:r>
      <w:r w:rsidR="00B32E38" w:rsidRPr="00B32E38">
        <w:rPr>
          <w:rFonts w:ascii="Times New Roman" w:eastAsia="Times New Roman" w:hAnsi="Times New Roman"/>
          <w:color w:val="000000"/>
          <w:sz w:val="28"/>
          <w:szCs w:val="28"/>
          <w:lang w:eastAsia="uk-UA"/>
        </w:rPr>
        <w:t xml:space="preserve"> </w:t>
      </w:r>
      <w:proofErr w:type="spellStart"/>
      <w:r w:rsidR="00B32E38" w:rsidRPr="00B32E38">
        <w:rPr>
          <w:rFonts w:ascii="Times New Roman" w:eastAsia="Times New Roman" w:hAnsi="Times New Roman"/>
          <w:color w:val="000000"/>
          <w:sz w:val="28"/>
          <w:szCs w:val="28"/>
          <w:lang w:eastAsia="uk-UA"/>
        </w:rPr>
        <w:t>Ворушева</w:t>
      </w:r>
      <w:proofErr w:type="spellEnd"/>
      <w:r w:rsidR="00B32E38" w:rsidRPr="00B32E38">
        <w:rPr>
          <w:rFonts w:ascii="Times New Roman" w:eastAsia="Times New Roman" w:hAnsi="Times New Roman"/>
          <w:color w:val="000000"/>
          <w:sz w:val="28"/>
          <w:szCs w:val="28"/>
          <w:lang w:eastAsia="uk-UA"/>
        </w:rPr>
        <w:t xml:space="preserve"> С.Є.</w:t>
      </w:r>
    </w:p>
    <w:p w14:paraId="16DEE485" w14:textId="7704C4D9" w:rsidR="009E08F7" w:rsidRPr="00B32E38" w:rsidRDefault="00004922" w:rsidP="003A3E14">
      <w:pPr>
        <w:shd w:val="clear" w:color="auto" w:fill="FFFFFF"/>
        <w:spacing w:after="0" w:line="240" w:lineRule="auto"/>
        <w:ind w:firstLine="851"/>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6. </w:t>
      </w:r>
      <w:r w:rsidR="009E08F7" w:rsidRPr="00B32E38">
        <w:rPr>
          <w:rFonts w:ascii="Times New Roman" w:eastAsia="Times New Roman" w:hAnsi="Times New Roman"/>
          <w:sz w:val="28"/>
          <w:szCs w:val="28"/>
          <w:lang w:eastAsia="ru-RU"/>
        </w:rPr>
        <w:t>Контроль за виконанням цього рішення покласти на постійну комісію з питань планування бюджету, фінансів, податкової політики, соціально-економічного розвитку та інвестицій.</w:t>
      </w:r>
    </w:p>
    <w:p w14:paraId="7FF181DA"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6F0F8998"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421E80BC" w14:textId="51A28284" w:rsidR="009E08F7" w:rsidRPr="00B32E38" w:rsidRDefault="009E08F7" w:rsidP="009E08F7">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6275DB91" w14:textId="789D2DF4" w:rsidR="00B32E38" w:rsidRDefault="00B32E38" w:rsidP="009E08F7">
      <w:pPr>
        <w:spacing w:after="0" w:line="240" w:lineRule="auto"/>
        <w:rPr>
          <w:rFonts w:ascii="Times New Roman" w:eastAsia="Times New Roman" w:hAnsi="Times New Roman"/>
          <w:b/>
          <w:snapToGrid w:val="0"/>
          <w:color w:val="000000"/>
          <w:sz w:val="28"/>
          <w:szCs w:val="28"/>
          <w:lang w:eastAsia="ru-RU"/>
        </w:rPr>
      </w:pPr>
    </w:p>
    <w:p w14:paraId="40F8E652" w14:textId="77777777" w:rsidR="00B32E38" w:rsidRDefault="00B32E38">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7A8BB39" w14:textId="7730F5B8" w:rsidR="00B32E38" w:rsidRPr="000623D0" w:rsidRDefault="00B32E38" w:rsidP="00B32E38">
      <w:pPr>
        <w:spacing w:after="0" w:line="240" w:lineRule="auto"/>
        <w:ind w:firstLine="6237"/>
        <w:jc w:val="right"/>
        <w:rPr>
          <w:rFonts w:ascii="Times New Roman" w:eastAsia="Times New Roman" w:hAnsi="Times New Roman"/>
          <w:b/>
          <w:sz w:val="28"/>
          <w:szCs w:val="28"/>
          <w:lang w:val="ru-RU" w:eastAsia="uk-UA"/>
        </w:rPr>
      </w:pPr>
      <w:r w:rsidRPr="000623D0">
        <w:rPr>
          <w:rFonts w:ascii="Times New Roman" w:eastAsia="Times New Roman" w:hAnsi="Times New Roman"/>
          <w:b/>
          <w:sz w:val="28"/>
          <w:szCs w:val="28"/>
          <w:lang w:eastAsia="uk-UA"/>
        </w:rPr>
        <w:lastRenderedPageBreak/>
        <w:t>Додаток</w:t>
      </w:r>
    </w:p>
    <w:p w14:paraId="4D90C95F" w14:textId="774D2C58" w:rsidR="00B32E38" w:rsidRPr="000623D0" w:rsidRDefault="00B32E38" w:rsidP="00B32E38">
      <w:pPr>
        <w:spacing w:after="0" w:line="240" w:lineRule="auto"/>
        <w:ind w:firstLine="6237"/>
        <w:jc w:val="right"/>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 xml:space="preserve">до </w:t>
      </w:r>
      <w:r>
        <w:rPr>
          <w:rFonts w:ascii="Times New Roman" w:eastAsia="Times New Roman" w:hAnsi="Times New Roman"/>
          <w:b/>
          <w:sz w:val="28"/>
          <w:szCs w:val="28"/>
          <w:lang w:eastAsia="uk-UA"/>
        </w:rPr>
        <w:t>рішення Гатненської сільської ради</w:t>
      </w:r>
    </w:p>
    <w:p w14:paraId="468A1715" w14:textId="137EB32C" w:rsidR="00B32E38" w:rsidRPr="00B32E38" w:rsidRDefault="00B32E38" w:rsidP="00B32E38">
      <w:pPr>
        <w:spacing w:after="0" w:line="240" w:lineRule="auto"/>
        <w:ind w:firstLine="6237"/>
        <w:jc w:val="right"/>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 xml:space="preserve">від </w:t>
      </w:r>
      <w:r w:rsidRPr="00B32E38">
        <w:rPr>
          <w:rFonts w:ascii="Times New Roman" w:eastAsia="Times New Roman" w:hAnsi="Times New Roman"/>
          <w:sz w:val="28"/>
          <w:szCs w:val="28"/>
          <w:lang w:eastAsia="uk-UA"/>
        </w:rPr>
        <w:t xml:space="preserve">________2023 р. </w:t>
      </w:r>
      <w:r w:rsidRPr="00B32E38">
        <w:rPr>
          <w:rFonts w:ascii="Times New Roman" w:eastAsia="Times New Roman" w:hAnsi="Times New Roman"/>
          <w:b/>
          <w:sz w:val="28"/>
          <w:szCs w:val="28"/>
          <w:lang w:eastAsia="uk-UA"/>
        </w:rPr>
        <w:t xml:space="preserve">№ </w:t>
      </w:r>
      <w:r>
        <w:rPr>
          <w:rFonts w:ascii="Times New Roman" w:eastAsia="Times New Roman" w:hAnsi="Times New Roman"/>
          <w:sz w:val="28"/>
          <w:szCs w:val="28"/>
          <w:lang w:eastAsia="uk-UA"/>
        </w:rPr>
        <w:t>____</w:t>
      </w:r>
    </w:p>
    <w:p w14:paraId="3AA45034" w14:textId="77777777" w:rsidR="00B32E38" w:rsidRPr="000623D0" w:rsidRDefault="00B32E38" w:rsidP="00B32E38">
      <w:pPr>
        <w:tabs>
          <w:tab w:val="left" w:pos="7995"/>
        </w:tabs>
        <w:spacing w:after="0" w:line="240" w:lineRule="auto"/>
        <w:rPr>
          <w:rFonts w:ascii="Times New Roman" w:eastAsia="Times New Roman" w:hAnsi="Times New Roman"/>
          <w:sz w:val="28"/>
          <w:szCs w:val="28"/>
          <w:lang w:eastAsia="uk-UA"/>
        </w:rPr>
      </w:pPr>
      <w:r w:rsidRPr="000623D0">
        <w:rPr>
          <w:rFonts w:ascii="Times New Roman" w:eastAsia="Times New Roman" w:hAnsi="Times New Roman"/>
          <w:sz w:val="28"/>
          <w:szCs w:val="28"/>
          <w:lang w:eastAsia="uk-UA"/>
        </w:rPr>
        <w:tab/>
      </w:r>
    </w:p>
    <w:p w14:paraId="4CA5B0FC" w14:textId="77777777" w:rsidR="00B32E38" w:rsidRPr="000623D0" w:rsidRDefault="00B32E38" w:rsidP="00B32E38">
      <w:pPr>
        <w:tabs>
          <w:tab w:val="left" w:pos="7995"/>
        </w:tabs>
        <w:spacing w:after="0" w:line="240" w:lineRule="auto"/>
        <w:rPr>
          <w:rFonts w:ascii="Times New Roman" w:eastAsia="Times New Roman" w:hAnsi="Times New Roman"/>
          <w:sz w:val="28"/>
          <w:szCs w:val="28"/>
          <w:lang w:eastAsia="uk-UA"/>
        </w:rPr>
      </w:pPr>
    </w:p>
    <w:p w14:paraId="0B838213" w14:textId="77777777" w:rsidR="00B32E38" w:rsidRPr="000623D0" w:rsidRDefault="00B32E38" w:rsidP="00B32E38">
      <w:pPr>
        <w:spacing w:after="0" w:line="240" w:lineRule="auto"/>
        <w:jc w:val="center"/>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 xml:space="preserve">СКЛАД </w:t>
      </w:r>
    </w:p>
    <w:p w14:paraId="5FD5311D" w14:textId="0F8D2144" w:rsidR="00B32E38" w:rsidRPr="000623D0" w:rsidRDefault="00B32E38" w:rsidP="00B32E38">
      <w:pPr>
        <w:spacing w:after="0" w:line="240" w:lineRule="auto"/>
        <w:jc w:val="center"/>
        <w:rPr>
          <w:rFonts w:ascii="Times New Roman" w:eastAsia="Times New Roman" w:hAnsi="Times New Roman"/>
          <w:b/>
          <w:sz w:val="28"/>
          <w:szCs w:val="28"/>
          <w:lang w:eastAsia="uk-UA"/>
        </w:rPr>
      </w:pPr>
      <w:r w:rsidRPr="000623D0">
        <w:rPr>
          <w:rFonts w:ascii="Times New Roman" w:eastAsia="Times New Roman" w:hAnsi="Times New Roman"/>
          <w:b/>
          <w:sz w:val="28"/>
          <w:szCs w:val="28"/>
          <w:lang w:eastAsia="uk-UA"/>
        </w:rPr>
        <w:t>комісі</w:t>
      </w:r>
      <w:r w:rsidRPr="000623D0">
        <w:rPr>
          <w:rFonts w:ascii="Times New Roman" w:eastAsia="Times New Roman" w:hAnsi="Times New Roman"/>
          <w:sz w:val="28"/>
          <w:szCs w:val="28"/>
          <w:lang w:eastAsia="uk-UA"/>
        </w:rPr>
        <w:t xml:space="preserve">ї </w:t>
      </w:r>
      <w:r w:rsidR="00004922" w:rsidRPr="00004922">
        <w:rPr>
          <w:rFonts w:ascii="Times New Roman" w:eastAsia="Times New Roman" w:hAnsi="Times New Roman"/>
          <w:b/>
          <w:color w:val="000000"/>
          <w:sz w:val="28"/>
          <w:szCs w:val="28"/>
          <w:lang w:eastAsia="uk-UA"/>
        </w:rPr>
        <w:t>контрою за проведення заходів із</w:t>
      </w:r>
      <w:r w:rsidR="00004922" w:rsidRPr="000623D0">
        <w:rPr>
          <w:rFonts w:ascii="Times New Roman" w:eastAsia="Times New Roman" w:hAnsi="Times New Roman"/>
          <w:b/>
          <w:sz w:val="28"/>
          <w:szCs w:val="28"/>
          <w:lang w:eastAsia="uk-UA"/>
        </w:rPr>
        <w:t xml:space="preserve"> </w:t>
      </w:r>
      <w:r w:rsidRPr="00004922">
        <w:rPr>
          <w:rFonts w:ascii="Times New Roman" w:eastAsia="Times New Roman" w:hAnsi="Times New Roman"/>
          <w:b/>
          <w:sz w:val="28"/>
          <w:szCs w:val="28"/>
          <w:lang w:eastAsia="uk-UA"/>
        </w:rPr>
        <w:t xml:space="preserve">збирання, перевезення та утилізації </w:t>
      </w:r>
      <w:r w:rsidR="00D56958" w:rsidRPr="00004922">
        <w:rPr>
          <w:rFonts w:ascii="Times New Roman" w:eastAsia="Times New Roman" w:hAnsi="Times New Roman"/>
          <w:b/>
          <w:sz w:val="28"/>
          <w:szCs w:val="28"/>
          <w:lang w:eastAsia="uk-UA"/>
        </w:rPr>
        <w:t xml:space="preserve">відпрацьованих </w:t>
      </w:r>
      <w:r w:rsidRPr="000623D0">
        <w:rPr>
          <w:rFonts w:ascii="Times New Roman" w:eastAsia="Times New Roman" w:hAnsi="Times New Roman"/>
          <w:b/>
          <w:sz w:val="28"/>
          <w:szCs w:val="28"/>
          <w:lang w:eastAsia="uk-UA"/>
        </w:rPr>
        <w:t>ламп розжарювання</w:t>
      </w:r>
    </w:p>
    <w:p w14:paraId="10CA07EB" w14:textId="77777777" w:rsidR="00B32E38" w:rsidRPr="000623D0" w:rsidRDefault="00B32E38" w:rsidP="00B32E38">
      <w:pPr>
        <w:spacing w:after="0" w:line="240" w:lineRule="auto"/>
        <w:ind w:firstLine="1134"/>
        <w:jc w:val="center"/>
        <w:rPr>
          <w:rFonts w:ascii="Times New Roman" w:eastAsia="Times New Roman" w:hAnsi="Times New Roman"/>
          <w:sz w:val="28"/>
          <w:szCs w:val="28"/>
          <w:lang w:eastAsia="uk-UA"/>
        </w:rPr>
      </w:pPr>
    </w:p>
    <w:tbl>
      <w:tblPr>
        <w:tblStyle w:val="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53"/>
      </w:tblGrid>
      <w:tr w:rsidR="00B32E38" w:rsidRPr="000623D0" w14:paraId="6B2B6A19" w14:textId="77777777" w:rsidTr="00C23166">
        <w:tc>
          <w:tcPr>
            <w:tcW w:w="3227" w:type="dxa"/>
            <w:hideMark/>
          </w:tcPr>
          <w:p w14:paraId="2F681C14" w14:textId="77777777" w:rsidR="00B32E38" w:rsidRPr="00B32E38" w:rsidRDefault="00B32E38" w:rsidP="00C23166">
            <w:pPr>
              <w:rPr>
                <w:rFonts w:ascii="Times New Roman" w:eastAsia="Times New Roman" w:hAnsi="Times New Roman"/>
                <w:b/>
                <w:bCs/>
                <w:sz w:val="28"/>
                <w:szCs w:val="28"/>
              </w:rPr>
            </w:pPr>
            <w:r w:rsidRPr="00B32E38">
              <w:rPr>
                <w:rFonts w:ascii="Times New Roman" w:eastAsia="Times New Roman" w:hAnsi="Times New Roman"/>
                <w:b/>
                <w:bCs/>
                <w:sz w:val="28"/>
                <w:szCs w:val="28"/>
              </w:rPr>
              <w:t>ШУЛЬГАН</w:t>
            </w:r>
          </w:p>
          <w:p w14:paraId="29F316C9" w14:textId="45C5C2A4" w:rsidR="00B32E38" w:rsidRPr="000623D0" w:rsidRDefault="00B32E38" w:rsidP="00C23166">
            <w:pPr>
              <w:rPr>
                <w:rFonts w:ascii="Times New Roman" w:eastAsia="Times New Roman" w:hAnsi="Times New Roman"/>
                <w:sz w:val="28"/>
                <w:szCs w:val="28"/>
              </w:rPr>
            </w:pPr>
            <w:r w:rsidRPr="00B32E38">
              <w:rPr>
                <w:rFonts w:ascii="Times New Roman" w:eastAsia="Times New Roman" w:hAnsi="Times New Roman"/>
                <w:b/>
                <w:bCs/>
                <w:sz w:val="28"/>
                <w:szCs w:val="28"/>
              </w:rPr>
              <w:t>Дмитро Юрійович</w:t>
            </w:r>
          </w:p>
        </w:tc>
        <w:tc>
          <w:tcPr>
            <w:tcW w:w="5953" w:type="dxa"/>
          </w:tcPr>
          <w:p w14:paraId="6DBDEF97" w14:textId="6AFE622E" w:rsidR="00B32E38" w:rsidRPr="000623D0" w:rsidRDefault="00B32E38" w:rsidP="00C23166">
            <w:pPr>
              <w:numPr>
                <w:ilvl w:val="0"/>
                <w:numId w:val="13"/>
              </w:numPr>
              <w:contextualSpacing/>
              <w:rPr>
                <w:rFonts w:ascii="Times New Roman" w:hAnsi="Times New Roman"/>
                <w:sz w:val="28"/>
                <w:szCs w:val="28"/>
              </w:rPr>
            </w:pPr>
            <w:r>
              <w:rPr>
                <w:rFonts w:ascii="Times New Roman" w:hAnsi="Times New Roman"/>
                <w:sz w:val="28"/>
                <w:szCs w:val="28"/>
              </w:rPr>
              <w:t>секретар Гатненської сільської ради,</w:t>
            </w:r>
          </w:p>
          <w:p w14:paraId="2A9D5424" w14:textId="77777777" w:rsidR="00B32E38" w:rsidRPr="000623D0" w:rsidRDefault="00B32E38" w:rsidP="00C23166">
            <w:pPr>
              <w:ind w:left="720"/>
              <w:contextualSpacing/>
              <w:rPr>
                <w:rFonts w:ascii="Times New Roman" w:hAnsi="Times New Roman"/>
                <w:sz w:val="28"/>
                <w:szCs w:val="28"/>
              </w:rPr>
            </w:pPr>
            <w:r w:rsidRPr="000623D0">
              <w:rPr>
                <w:rFonts w:ascii="Times New Roman" w:hAnsi="Times New Roman"/>
                <w:sz w:val="28"/>
                <w:szCs w:val="28"/>
              </w:rPr>
              <w:t>голова комісії</w:t>
            </w:r>
          </w:p>
          <w:p w14:paraId="70B1AC49" w14:textId="77777777" w:rsidR="00B32E38" w:rsidRPr="000623D0" w:rsidRDefault="00B32E38" w:rsidP="00C23166">
            <w:pPr>
              <w:ind w:left="720"/>
              <w:contextualSpacing/>
              <w:rPr>
                <w:rFonts w:ascii="Times New Roman" w:hAnsi="Times New Roman"/>
                <w:sz w:val="28"/>
                <w:szCs w:val="28"/>
              </w:rPr>
            </w:pPr>
          </w:p>
        </w:tc>
      </w:tr>
      <w:tr w:rsidR="00B32E38" w:rsidRPr="000623D0" w14:paraId="69725894" w14:textId="77777777" w:rsidTr="00C23166">
        <w:tc>
          <w:tcPr>
            <w:tcW w:w="3227" w:type="dxa"/>
            <w:hideMark/>
          </w:tcPr>
          <w:p w14:paraId="4E6936D2" w14:textId="77777777" w:rsidR="00B32E38"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ВІТЕНКО</w:t>
            </w:r>
          </w:p>
          <w:p w14:paraId="31980508" w14:textId="003DD714" w:rsidR="00B32E38" w:rsidRPr="000623D0"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Сергій Миколайович</w:t>
            </w:r>
          </w:p>
        </w:tc>
        <w:tc>
          <w:tcPr>
            <w:tcW w:w="5953" w:type="dxa"/>
            <w:hideMark/>
          </w:tcPr>
          <w:p w14:paraId="3005CC10" w14:textId="761E5D0B" w:rsidR="00B32E38" w:rsidRPr="000623D0" w:rsidRDefault="00B32E38" w:rsidP="00C23166">
            <w:pPr>
              <w:numPr>
                <w:ilvl w:val="0"/>
                <w:numId w:val="13"/>
              </w:numPr>
              <w:contextualSpacing/>
              <w:rPr>
                <w:rFonts w:ascii="Times New Roman" w:hAnsi="Times New Roman"/>
                <w:sz w:val="28"/>
                <w:szCs w:val="28"/>
              </w:rPr>
            </w:pPr>
            <w:r w:rsidRPr="00B32E38">
              <w:rPr>
                <w:rFonts w:ascii="Times New Roman" w:hAnsi="Times New Roman"/>
                <w:color w:val="000000" w:themeColor="text1"/>
                <w:sz w:val="28"/>
                <w:szCs w:val="28"/>
                <w:shd w:val="clear" w:color="auto" w:fill="FFFFFF"/>
              </w:rPr>
              <w:t>перший заступник сільського голови та голова постійної комісії з питань земельних відносин, архітектури, містобудування, капітального будівництва, агропромислового комплексу, охорони навколишнього середовища та екології</w:t>
            </w:r>
            <w:r w:rsidRPr="00B32E38">
              <w:rPr>
                <w:rFonts w:ascii="Times New Roman" w:hAnsi="Times New Roman"/>
                <w:color w:val="000000" w:themeColor="text1"/>
                <w:sz w:val="28"/>
                <w:szCs w:val="28"/>
              </w:rPr>
              <w:t xml:space="preserve">, </w:t>
            </w:r>
            <w:r w:rsidRPr="000623D0">
              <w:rPr>
                <w:rFonts w:ascii="Times New Roman" w:hAnsi="Times New Roman"/>
                <w:sz w:val="28"/>
                <w:szCs w:val="28"/>
              </w:rPr>
              <w:t>секретар комісії</w:t>
            </w:r>
          </w:p>
        </w:tc>
      </w:tr>
      <w:tr w:rsidR="00B32E38" w:rsidRPr="000623D0" w14:paraId="1A2ED4E9" w14:textId="77777777" w:rsidTr="00C23166">
        <w:tc>
          <w:tcPr>
            <w:tcW w:w="9180" w:type="dxa"/>
            <w:gridSpan w:val="2"/>
          </w:tcPr>
          <w:p w14:paraId="62BD0CA4" w14:textId="77777777" w:rsidR="00B32E38" w:rsidRPr="000623D0" w:rsidRDefault="00B32E38" w:rsidP="00C23166">
            <w:pPr>
              <w:rPr>
                <w:rFonts w:ascii="Times New Roman" w:eastAsia="Times New Roman" w:hAnsi="Times New Roman"/>
                <w:b/>
                <w:color w:val="000000"/>
                <w:sz w:val="28"/>
                <w:szCs w:val="28"/>
                <w:shd w:val="clear" w:color="auto" w:fill="FFFFFF"/>
              </w:rPr>
            </w:pPr>
          </w:p>
          <w:p w14:paraId="099AD87B" w14:textId="77777777" w:rsidR="00B32E38" w:rsidRPr="000623D0" w:rsidRDefault="00B32E38" w:rsidP="00C23166">
            <w:pPr>
              <w:jc w:val="center"/>
              <w:rPr>
                <w:rFonts w:ascii="Times New Roman" w:eastAsia="Times New Roman" w:hAnsi="Times New Roman"/>
                <w:b/>
                <w:color w:val="000000"/>
                <w:sz w:val="28"/>
                <w:szCs w:val="28"/>
                <w:shd w:val="clear" w:color="auto" w:fill="FFFFFF"/>
              </w:rPr>
            </w:pPr>
            <w:r w:rsidRPr="000623D0">
              <w:rPr>
                <w:rFonts w:ascii="Times New Roman" w:eastAsia="Times New Roman" w:hAnsi="Times New Roman"/>
                <w:b/>
                <w:color w:val="000000"/>
                <w:sz w:val="28"/>
                <w:szCs w:val="28"/>
                <w:shd w:val="clear" w:color="auto" w:fill="FFFFFF"/>
              </w:rPr>
              <w:t>Члени комісії:</w:t>
            </w:r>
          </w:p>
          <w:p w14:paraId="146FA58D" w14:textId="77777777" w:rsidR="00B32E38" w:rsidRPr="000623D0" w:rsidRDefault="00B32E38" w:rsidP="00C23166">
            <w:pPr>
              <w:ind w:left="720"/>
              <w:contextualSpacing/>
              <w:jc w:val="center"/>
              <w:rPr>
                <w:rFonts w:ascii="Times New Roman" w:hAnsi="Times New Roman"/>
                <w:color w:val="000000"/>
                <w:sz w:val="28"/>
                <w:szCs w:val="28"/>
                <w:shd w:val="clear" w:color="auto" w:fill="FFFFFF"/>
              </w:rPr>
            </w:pPr>
          </w:p>
        </w:tc>
      </w:tr>
      <w:tr w:rsidR="00B32E38" w:rsidRPr="000623D0" w14:paraId="2F997DBA" w14:textId="77777777" w:rsidTr="00C23166">
        <w:tc>
          <w:tcPr>
            <w:tcW w:w="3227" w:type="dxa"/>
            <w:hideMark/>
          </w:tcPr>
          <w:p w14:paraId="0A24C488" w14:textId="77777777" w:rsidR="00B32E38"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ВОРУШЕВ</w:t>
            </w:r>
          </w:p>
          <w:p w14:paraId="5DE5E538" w14:textId="0B23AC81" w:rsidR="00B32E38" w:rsidRPr="000623D0" w:rsidRDefault="00B32E38" w:rsidP="00C23166">
            <w:pPr>
              <w:rPr>
                <w:rFonts w:ascii="Times New Roman" w:eastAsia="Times New Roman" w:hAnsi="Times New Roman"/>
                <w:b/>
                <w:sz w:val="28"/>
                <w:szCs w:val="28"/>
              </w:rPr>
            </w:pPr>
            <w:r>
              <w:rPr>
                <w:rFonts w:ascii="Times New Roman" w:eastAsia="Times New Roman" w:hAnsi="Times New Roman"/>
                <w:b/>
                <w:sz w:val="28"/>
                <w:szCs w:val="28"/>
              </w:rPr>
              <w:t>Сергій Євгенійович</w:t>
            </w:r>
          </w:p>
        </w:tc>
        <w:tc>
          <w:tcPr>
            <w:tcW w:w="5953" w:type="dxa"/>
          </w:tcPr>
          <w:p w14:paraId="57978942" w14:textId="114FA977" w:rsidR="00B32E38" w:rsidRPr="000623D0" w:rsidRDefault="00B32E38" w:rsidP="00C23166">
            <w:pPr>
              <w:numPr>
                <w:ilvl w:val="0"/>
                <w:numId w:val="13"/>
              </w:numPr>
              <w:contextualSpacing/>
              <w:rPr>
                <w:rFonts w:ascii="Times New Roman" w:hAnsi="Times New Roman"/>
                <w:color w:val="000000"/>
                <w:sz w:val="28"/>
                <w:szCs w:val="28"/>
                <w:shd w:val="clear" w:color="auto" w:fill="FFFFFF"/>
              </w:rPr>
            </w:pPr>
            <w:r w:rsidRPr="000623D0">
              <w:rPr>
                <w:rFonts w:ascii="Times New Roman" w:hAnsi="Times New Roman"/>
                <w:color w:val="000000"/>
                <w:sz w:val="28"/>
                <w:szCs w:val="28"/>
                <w:shd w:val="clear" w:color="auto" w:fill="FFFFFF"/>
              </w:rPr>
              <w:t xml:space="preserve">начальник </w:t>
            </w:r>
            <w:r>
              <w:rPr>
                <w:rFonts w:ascii="Times New Roman" w:hAnsi="Times New Roman"/>
                <w:color w:val="000000"/>
                <w:sz w:val="28"/>
                <w:szCs w:val="28"/>
                <w:shd w:val="clear" w:color="auto" w:fill="FFFFFF"/>
              </w:rPr>
              <w:t>в</w:t>
            </w:r>
            <w:r w:rsidRPr="009E08F7">
              <w:rPr>
                <w:rFonts w:ascii="Times New Roman" w:eastAsia="Andale Sans UI;Arial Unicode MS" w:hAnsi="Times New Roman"/>
                <w:kern w:val="2"/>
                <w:sz w:val="28"/>
                <w:szCs w:val="28"/>
                <w:lang w:eastAsia="zh-CN" w:bidi="en-US"/>
              </w:rPr>
              <w:t>ідділ</w:t>
            </w:r>
            <w:r>
              <w:rPr>
                <w:rFonts w:ascii="Times New Roman" w:eastAsia="Andale Sans UI;Arial Unicode MS" w:hAnsi="Times New Roman"/>
                <w:kern w:val="2"/>
                <w:sz w:val="28"/>
                <w:szCs w:val="28"/>
                <w:lang w:eastAsia="zh-CN" w:bidi="en-US"/>
              </w:rPr>
              <w:t>у</w:t>
            </w:r>
            <w:r w:rsidRPr="009E08F7">
              <w:rPr>
                <w:rFonts w:ascii="Times New Roman" w:eastAsia="Andale Sans UI;Arial Unicode MS" w:hAnsi="Times New Roman"/>
                <w:kern w:val="2"/>
                <w:sz w:val="28"/>
                <w:szCs w:val="28"/>
                <w:lang w:eastAsia="zh-CN" w:bidi="en-US"/>
              </w:rPr>
              <w:t xml:space="preserve"> капітального будівництва, благоустрою та житлово-комунального господарства Гатненської сільської ради</w:t>
            </w:r>
          </w:p>
          <w:p w14:paraId="6B7982BD" w14:textId="77777777" w:rsidR="00B32E38" w:rsidRPr="000623D0" w:rsidRDefault="00B32E38" w:rsidP="00C23166">
            <w:pPr>
              <w:ind w:left="720"/>
              <w:contextualSpacing/>
              <w:rPr>
                <w:rFonts w:ascii="Times New Roman" w:hAnsi="Times New Roman"/>
                <w:color w:val="000000"/>
                <w:sz w:val="28"/>
                <w:szCs w:val="28"/>
                <w:shd w:val="clear" w:color="auto" w:fill="FFFFFF"/>
              </w:rPr>
            </w:pPr>
          </w:p>
        </w:tc>
      </w:tr>
      <w:tr w:rsidR="00B32E38" w:rsidRPr="000623D0" w14:paraId="731E95BD" w14:textId="77777777" w:rsidTr="00B32E38">
        <w:trPr>
          <w:trHeight w:val="1751"/>
        </w:trPr>
        <w:tc>
          <w:tcPr>
            <w:tcW w:w="3227" w:type="dxa"/>
            <w:hideMark/>
          </w:tcPr>
          <w:p w14:paraId="56A0E00E" w14:textId="77777777" w:rsidR="00B32E38" w:rsidRPr="00B32E38" w:rsidRDefault="00B32E38" w:rsidP="00C23166">
            <w:pPr>
              <w:rPr>
                <w:rStyle w:val="af2"/>
                <w:rFonts w:ascii="Times New Roman" w:hAnsi="Times New Roman"/>
                <w:color w:val="000000" w:themeColor="text1"/>
                <w:sz w:val="28"/>
                <w:szCs w:val="28"/>
              </w:rPr>
            </w:pPr>
            <w:r w:rsidRPr="00B32E38">
              <w:rPr>
                <w:rStyle w:val="af2"/>
                <w:rFonts w:ascii="Times New Roman" w:hAnsi="Times New Roman"/>
                <w:color w:val="000000" w:themeColor="text1"/>
                <w:sz w:val="28"/>
                <w:szCs w:val="28"/>
              </w:rPr>
              <w:t>СІЧКАРЕНКО</w:t>
            </w:r>
          </w:p>
          <w:p w14:paraId="78B9A159" w14:textId="1764C39E" w:rsidR="007E6A51" w:rsidRDefault="00B32E38" w:rsidP="00C23166">
            <w:pPr>
              <w:rPr>
                <w:rFonts w:ascii="Times New Roman" w:eastAsia="Times New Roman" w:hAnsi="Times New Roman"/>
                <w:b/>
                <w:sz w:val="28"/>
                <w:szCs w:val="28"/>
              </w:rPr>
            </w:pPr>
            <w:r w:rsidRPr="00B32E38">
              <w:rPr>
                <w:rStyle w:val="af2"/>
                <w:rFonts w:ascii="Times New Roman" w:hAnsi="Times New Roman"/>
                <w:color w:val="000000" w:themeColor="text1"/>
                <w:sz w:val="28"/>
                <w:szCs w:val="28"/>
              </w:rPr>
              <w:t>Людмила Михайлівна</w:t>
            </w:r>
          </w:p>
          <w:p w14:paraId="6D0BBDCE" w14:textId="77777777" w:rsidR="007E6A51" w:rsidRPr="007E6A51" w:rsidRDefault="007E6A51" w:rsidP="007E6A51">
            <w:pPr>
              <w:rPr>
                <w:rFonts w:ascii="Times New Roman" w:eastAsia="Times New Roman" w:hAnsi="Times New Roman"/>
                <w:sz w:val="28"/>
                <w:szCs w:val="28"/>
              </w:rPr>
            </w:pPr>
          </w:p>
          <w:p w14:paraId="0FB130FC" w14:textId="767D8051" w:rsidR="007E6A51" w:rsidRDefault="007E6A51" w:rsidP="007E6A51">
            <w:pPr>
              <w:rPr>
                <w:rFonts w:ascii="Times New Roman" w:eastAsia="Times New Roman" w:hAnsi="Times New Roman"/>
                <w:sz w:val="28"/>
                <w:szCs w:val="28"/>
              </w:rPr>
            </w:pPr>
          </w:p>
          <w:p w14:paraId="47B0A6A0" w14:textId="5EF5240F" w:rsidR="007E6A51" w:rsidRDefault="007E6A51" w:rsidP="007E6A51">
            <w:pPr>
              <w:rPr>
                <w:rFonts w:ascii="Times New Roman" w:eastAsia="Times New Roman" w:hAnsi="Times New Roman"/>
                <w:sz w:val="28"/>
                <w:szCs w:val="28"/>
              </w:rPr>
            </w:pPr>
          </w:p>
          <w:p w14:paraId="7D754EC7" w14:textId="5B7832B7" w:rsidR="00B32E38" w:rsidRPr="007E6A51" w:rsidRDefault="007E6A51" w:rsidP="007E6A51">
            <w:pPr>
              <w:rPr>
                <w:rFonts w:ascii="Times New Roman" w:eastAsia="Times New Roman" w:hAnsi="Times New Roman"/>
                <w:b/>
                <w:sz w:val="28"/>
                <w:szCs w:val="28"/>
              </w:rPr>
            </w:pPr>
            <w:r>
              <w:rPr>
                <w:rFonts w:ascii="Times New Roman" w:eastAsia="Times New Roman" w:hAnsi="Times New Roman"/>
                <w:b/>
                <w:sz w:val="28"/>
                <w:szCs w:val="28"/>
              </w:rPr>
              <w:t>ТРОМСА Олександр Олександрович</w:t>
            </w:r>
            <w:r w:rsidRPr="007E6A51">
              <w:rPr>
                <w:rFonts w:ascii="Times New Roman" w:eastAsia="Times New Roman" w:hAnsi="Times New Roman"/>
                <w:b/>
                <w:sz w:val="28"/>
                <w:szCs w:val="28"/>
              </w:rPr>
              <w:t xml:space="preserve"> </w:t>
            </w:r>
          </w:p>
        </w:tc>
        <w:tc>
          <w:tcPr>
            <w:tcW w:w="5953" w:type="dxa"/>
          </w:tcPr>
          <w:p w14:paraId="046FC4DA" w14:textId="7FB25F58" w:rsidR="00B32E38" w:rsidRDefault="00B32E38" w:rsidP="00C23166">
            <w:pPr>
              <w:numPr>
                <w:ilvl w:val="0"/>
                <w:numId w:val="13"/>
              </w:numPr>
              <w:contextualSpacing/>
              <w:rPr>
                <w:rFonts w:ascii="Times New Roman" w:hAnsi="Times New Roman"/>
                <w:color w:val="000000" w:themeColor="text1"/>
                <w:sz w:val="28"/>
                <w:szCs w:val="28"/>
                <w:shd w:val="clear" w:color="auto" w:fill="FFFFFF"/>
              </w:rPr>
            </w:pPr>
            <w:r w:rsidRPr="00B32E38">
              <w:rPr>
                <w:rFonts w:ascii="Times New Roman" w:hAnsi="Times New Roman"/>
                <w:color w:val="000000" w:themeColor="text1"/>
                <w:sz w:val="28"/>
                <w:szCs w:val="28"/>
                <w:shd w:val="clear" w:color="auto" w:fill="FFFFFF"/>
              </w:rPr>
              <w:t>голова постійної комісії з питань планування бюджету, фінансів, податкової політики, соціально-економічного розвитку, інвестицій, освіти, науки, культури та туризму</w:t>
            </w:r>
          </w:p>
          <w:p w14:paraId="4EDF99DD" w14:textId="33F7B46A" w:rsidR="00B32E38" w:rsidRPr="000623D0" w:rsidRDefault="007E6A51" w:rsidP="007E6A51">
            <w:pPr>
              <w:numPr>
                <w:ilvl w:val="0"/>
                <w:numId w:val="13"/>
              </w:numPr>
              <w:contextualSpacing/>
              <w:rPr>
                <w:rFonts w:ascii="Times New Roman" w:eastAsia="Times New Roman" w:hAnsi="Times New Roman"/>
                <w:color w:val="000000"/>
                <w:sz w:val="28"/>
                <w:szCs w:val="28"/>
                <w:shd w:val="clear" w:color="auto" w:fill="FFFFFF"/>
                <w:lang w:eastAsia="uk-UA"/>
              </w:rPr>
            </w:pPr>
            <w:r>
              <w:rPr>
                <w:rFonts w:ascii="Times New Roman" w:eastAsia="Times New Roman" w:hAnsi="Times New Roman"/>
                <w:color w:val="000000"/>
                <w:sz w:val="28"/>
                <w:szCs w:val="28"/>
                <w:shd w:val="clear" w:color="auto" w:fill="FFFFFF"/>
                <w:lang w:eastAsia="uk-UA"/>
              </w:rPr>
              <w:t xml:space="preserve">директор КП «МКП Гатне» </w:t>
            </w:r>
            <w:r w:rsidR="00004922">
              <w:rPr>
                <w:rFonts w:ascii="Times New Roman" w:eastAsia="Times New Roman" w:hAnsi="Times New Roman"/>
                <w:color w:val="000000"/>
                <w:sz w:val="28"/>
                <w:szCs w:val="28"/>
                <w:shd w:val="clear" w:color="auto" w:fill="FFFFFF"/>
                <w:lang w:eastAsia="uk-UA"/>
              </w:rPr>
              <w:t>Гатненської територіальної громади</w:t>
            </w:r>
          </w:p>
        </w:tc>
      </w:tr>
    </w:tbl>
    <w:p w14:paraId="4CD89103" w14:textId="77777777" w:rsidR="00B32E38" w:rsidRDefault="00B32E38" w:rsidP="009E08F7">
      <w:pPr>
        <w:spacing w:after="0" w:line="240" w:lineRule="auto"/>
        <w:rPr>
          <w:rFonts w:ascii="Times New Roman" w:eastAsia="Times New Roman" w:hAnsi="Times New Roman"/>
          <w:b/>
          <w:sz w:val="28"/>
          <w:szCs w:val="28"/>
          <w:lang w:eastAsia="uk-UA"/>
        </w:rPr>
      </w:pPr>
    </w:p>
    <w:p w14:paraId="3F415FF6" w14:textId="77777777" w:rsidR="00B32E38" w:rsidRDefault="00B32E38" w:rsidP="009E08F7">
      <w:pPr>
        <w:spacing w:after="0" w:line="240" w:lineRule="auto"/>
        <w:rPr>
          <w:rFonts w:ascii="Times New Roman" w:eastAsia="Times New Roman" w:hAnsi="Times New Roman"/>
          <w:b/>
          <w:sz w:val="28"/>
          <w:szCs w:val="28"/>
          <w:lang w:eastAsia="uk-UA"/>
        </w:rPr>
      </w:pPr>
    </w:p>
    <w:p w14:paraId="5044C096" w14:textId="52B6860C" w:rsidR="00B32E38" w:rsidRPr="009E08F7" w:rsidRDefault="00B32E38" w:rsidP="009E08F7">
      <w:pPr>
        <w:spacing w:after="0" w:line="240" w:lineRule="auto"/>
        <w:rPr>
          <w:rFonts w:ascii="Times New Roman" w:eastAsia="Times New Roman" w:hAnsi="Times New Roman"/>
          <w:b/>
          <w:snapToGrid w:val="0"/>
          <w:color w:val="000000"/>
          <w:sz w:val="28"/>
          <w:szCs w:val="28"/>
          <w:lang w:eastAsia="ru-RU"/>
        </w:rPr>
      </w:pPr>
      <w:r>
        <w:rPr>
          <w:rFonts w:ascii="Times New Roman" w:eastAsia="Times New Roman" w:hAnsi="Times New Roman"/>
          <w:b/>
          <w:sz w:val="28"/>
          <w:szCs w:val="28"/>
          <w:lang w:eastAsia="uk-UA"/>
        </w:rPr>
        <w:t>Сільський голова                                                      Олександр ПАЛАМАРЧУК</w:t>
      </w:r>
    </w:p>
    <w:p w14:paraId="273D7128" w14:textId="77777777" w:rsidR="009E08F7" w:rsidRPr="009E08F7" w:rsidRDefault="009E08F7" w:rsidP="009E08F7">
      <w:pPr>
        <w:spacing w:after="160" w:line="259" w:lineRule="auto"/>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br w:type="page"/>
      </w:r>
      <w:r w:rsidRPr="009E08F7">
        <w:rPr>
          <w:rFonts w:ascii="Times New Roman" w:eastAsia="Times New Roman" w:hAnsi="Times New Roman"/>
          <w:sz w:val="28"/>
          <w:szCs w:val="28"/>
          <w:lang w:eastAsia="ru-RU"/>
        </w:rPr>
        <w:lastRenderedPageBreak/>
        <w:t>ЗАТВЕРДЖЕНО</w:t>
      </w:r>
    </w:p>
    <w:p w14:paraId="7B2AE298" w14:textId="77777777" w:rsidR="009E08F7" w:rsidRPr="009E08F7" w:rsidRDefault="009E08F7" w:rsidP="009E08F7">
      <w:pPr>
        <w:spacing w:after="0" w:line="240" w:lineRule="auto"/>
        <w:ind w:left="4536" w:firstLine="6"/>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3743E3F8" w14:textId="77777777" w:rsidR="009E08F7" w:rsidRPr="009E08F7" w:rsidRDefault="009E08F7" w:rsidP="009E08F7">
      <w:pPr>
        <w:spacing w:after="0" w:line="240" w:lineRule="auto"/>
        <w:ind w:left="4536" w:firstLine="6"/>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 рішення Гатненської</w:t>
      </w:r>
    </w:p>
    <w:p w14:paraId="428D7996" w14:textId="77777777" w:rsidR="009E08F7" w:rsidRPr="009E08F7" w:rsidRDefault="009E08F7" w:rsidP="009E08F7">
      <w:pPr>
        <w:spacing w:after="0" w:line="240" w:lineRule="auto"/>
        <w:ind w:left="4536" w:firstLine="6"/>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 xml:space="preserve">сільської  ради  </w:t>
      </w:r>
    </w:p>
    <w:p w14:paraId="487E36D3" w14:textId="77777777" w:rsidR="009E08F7" w:rsidRPr="009E08F7" w:rsidRDefault="009E08F7" w:rsidP="009E08F7">
      <w:pPr>
        <w:spacing w:after="0" w:line="240" w:lineRule="auto"/>
        <w:ind w:left="4536" w:firstLine="6"/>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_______2023 року № _____</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w:t>
      </w:r>
      <w:r w:rsidRPr="00004922">
        <w:rPr>
          <w:rFonts w:ascii="Times New Roman" w:hAnsi="Times New Roman"/>
          <w:b/>
          <w:bCs/>
          <w:sz w:val="36"/>
          <w:szCs w:val="26"/>
        </w:rPr>
        <w:t>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9E08F7" w:rsidRPr="009E08F7" w14:paraId="2C101D35" w14:textId="77777777" w:rsidTr="00B85488">
        <w:trPr>
          <w:trHeight w:val="808"/>
        </w:trPr>
        <w:tc>
          <w:tcPr>
            <w:tcW w:w="846"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553"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B85488">
        <w:tc>
          <w:tcPr>
            <w:tcW w:w="846"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553"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r w:rsidRPr="009E08F7">
              <w:rPr>
                <w:rFonts w:ascii="Times New Roman" w:eastAsia="Andale Sans UI;Arial Unicode MS" w:hAnsi="Times New Roman"/>
                <w:kern w:val="2"/>
                <w:sz w:val="28"/>
                <w:szCs w:val="28"/>
                <w:lang w:val="ru-RU" w:eastAsia="zh-CN" w:bidi="en-US"/>
              </w:rPr>
              <w:t xml:space="preserve">Гатненська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B85488">
        <w:tc>
          <w:tcPr>
            <w:tcW w:w="846"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553"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B85488">
        <w:tc>
          <w:tcPr>
            <w:tcW w:w="846"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553"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B85488">
        <w:trPr>
          <w:trHeight w:val="704"/>
        </w:trPr>
        <w:tc>
          <w:tcPr>
            <w:tcW w:w="846"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553"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B85488">
        <w:trPr>
          <w:trHeight w:val="958"/>
        </w:trPr>
        <w:tc>
          <w:tcPr>
            <w:tcW w:w="846"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553"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B85488">
        <w:trPr>
          <w:trHeight w:val="594"/>
        </w:trPr>
        <w:tc>
          <w:tcPr>
            <w:tcW w:w="846"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553"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B85488">
        <w:trPr>
          <w:trHeight w:val="594"/>
        </w:trPr>
        <w:tc>
          <w:tcPr>
            <w:tcW w:w="846"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553"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B85488">
        <w:trPr>
          <w:trHeight w:val="594"/>
        </w:trPr>
        <w:tc>
          <w:tcPr>
            <w:tcW w:w="846"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553"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58DB9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 орієнтовно 100 000,00 грн</w:t>
            </w:r>
          </w:p>
        </w:tc>
      </w:tr>
      <w:tr w:rsidR="009E08F7" w:rsidRPr="009E08F7" w14:paraId="7457BDAA" w14:textId="77777777" w:rsidTr="00B85488">
        <w:trPr>
          <w:trHeight w:val="594"/>
        </w:trPr>
        <w:tc>
          <w:tcPr>
            <w:tcW w:w="846"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553"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Зменшення обсягів навантаження на електросистему</w:t>
            </w:r>
            <w:r w:rsidRPr="009E08F7">
              <w:rPr>
                <w:rFonts w:ascii="Times New Roman" w:eastAsia="Times New Roman" w:hAnsi="Times New Roman"/>
                <w:sz w:val="28"/>
                <w:szCs w:val="28"/>
              </w:rPr>
              <w:t>, підвищення культури енергоспоживання</w:t>
            </w:r>
          </w:p>
        </w:tc>
      </w:tr>
      <w:tr w:rsidR="009E08F7" w:rsidRPr="009E08F7" w14:paraId="22821C5D" w14:textId="77777777" w:rsidTr="00B85488">
        <w:trPr>
          <w:trHeight w:val="1441"/>
        </w:trPr>
        <w:tc>
          <w:tcPr>
            <w:tcW w:w="846"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553"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lastRenderedPageBreak/>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відділенні поштового зв’язку АТ “Укрпошта” в межах та за номенклатурою </w:t>
      </w:r>
      <w:r w:rsidRPr="00D25CE1">
        <w:rPr>
          <w:sz w:val="28"/>
          <w:szCs w:val="28"/>
          <w:lang w:val="uk-UA"/>
        </w:rPr>
        <w:lastRenderedPageBreak/>
        <w:t xml:space="preserve">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eastAsia="Times New Roman" w:hAnsi="Times New Roman"/>
          <w:sz w:val="32"/>
          <w:szCs w:val="32"/>
          <w:lang w:eastAsia="ru-RU"/>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051D7854" w14:textId="77777777" w:rsidR="000D3B55" w:rsidRPr="00A16E85" w:rsidRDefault="000D3B55" w:rsidP="0028396F">
      <w:pPr>
        <w:spacing w:after="0" w:line="240" w:lineRule="auto"/>
        <w:ind w:firstLine="567"/>
        <w:jc w:val="both"/>
        <w:rPr>
          <w:rFonts w:ascii="Times New Roman" w:eastAsia="Times New Roman" w:hAnsi="Times New Roman"/>
          <w:sz w:val="28"/>
          <w:szCs w:val="28"/>
          <w:lang w:eastAsia="ru-RU"/>
        </w:rPr>
      </w:pPr>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lastRenderedPageBreak/>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прозорої системи обліку і звітності, інформування зацікавлених осіб та населення щодо стану справ у цій сфері, планування та періодичний перегляд 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9D1951" w:rsidRDefault="009D1951" w:rsidP="0028396F">
      <w:pPr>
        <w:spacing w:after="0" w:line="240" w:lineRule="auto"/>
        <w:jc w:val="both"/>
        <w:rPr>
          <w:rFonts w:ascii="Times New Roman" w:eastAsia="Times New Roman" w:hAnsi="Times New Roman"/>
          <w:sz w:val="24"/>
          <w:szCs w:val="24"/>
        </w:rPr>
      </w:pPr>
      <w:r w:rsidRPr="009D1951">
        <w:rPr>
          <w:rFonts w:ascii="Times New Roman" w:eastAsia="Times New Roman" w:hAnsi="Times New Roman"/>
          <w:b/>
          <w:bCs/>
          <w:sz w:val="28"/>
          <w:szCs w:val="28"/>
        </w:rPr>
        <w:t>Секретар сільської ради                                                          Дмитро ШУЛЬГАН</w:t>
      </w:r>
    </w:p>
    <w:p w14:paraId="14417D03" w14:textId="77777777" w:rsidR="00836A6C" w:rsidRDefault="00836A6C" w:rsidP="001D38F6">
      <w:pPr>
        <w:spacing w:line="240" w:lineRule="auto"/>
        <w:sectPr w:rsidR="00836A6C" w:rsidSect="000222E7">
          <w:footerReference w:type="default" r:id="rId9"/>
          <w:pgSz w:w="11906" w:h="16838"/>
          <w:pgMar w:top="850" w:right="850" w:bottom="850" w:left="1417" w:header="708" w:footer="708"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bookmarkStart w:id="0" w:name="_GoBack"/>
            <w:bookmarkEnd w:id="0"/>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057F54">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2CC5" w14:textId="77777777" w:rsidR="00624B86" w:rsidRDefault="00624B86" w:rsidP="000222E7">
      <w:pPr>
        <w:spacing w:after="0" w:line="240" w:lineRule="auto"/>
      </w:pPr>
      <w:r>
        <w:separator/>
      </w:r>
    </w:p>
  </w:endnote>
  <w:endnote w:type="continuationSeparator" w:id="0">
    <w:p w14:paraId="70D77367" w14:textId="77777777" w:rsidR="00624B86" w:rsidRDefault="00624B86"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94725"/>
      <w:docPartObj>
        <w:docPartGallery w:val="Page Numbers (Bottom of Page)"/>
        <w:docPartUnique/>
      </w:docPartObj>
    </w:sdtPr>
    <w:sdtEndPr/>
    <w:sdtContent>
      <w:p w14:paraId="4DC357D0" w14:textId="77777777" w:rsidR="00831794" w:rsidRDefault="000623D0">
        <w:pPr>
          <w:pStyle w:val="af0"/>
          <w:jc w:val="right"/>
        </w:pPr>
        <w:r>
          <w:fldChar w:fldCharType="begin"/>
        </w:r>
        <w:r>
          <w:instrText>PAGE   \* MERGEFORMAT</w:instrText>
        </w:r>
        <w:r>
          <w:fldChar w:fldCharType="separate"/>
        </w:r>
        <w:r w:rsidR="00DE76EB" w:rsidRPr="00DE76EB">
          <w:rPr>
            <w:noProof/>
            <w:lang w:val="ru-RU"/>
          </w:rPr>
          <w:t>11</w:t>
        </w:r>
        <w:r>
          <w:rPr>
            <w:noProof/>
            <w:lang w:val="ru-RU"/>
          </w:rPr>
          <w:fldChar w:fldCharType="end"/>
        </w:r>
      </w:p>
    </w:sdtContent>
  </w:sdt>
  <w:p w14:paraId="5A0CA199" w14:textId="77777777" w:rsidR="00831794" w:rsidRDefault="0083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E5FD" w14:textId="77777777" w:rsidR="00624B86" w:rsidRDefault="00624B86" w:rsidP="000222E7">
      <w:pPr>
        <w:spacing w:after="0" w:line="240" w:lineRule="auto"/>
      </w:pPr>
      <w:r>
        <w:separator/>
      </w:r>
    </w:p>
  </w:footnote>
  <w:footnote w:type="continuationSeparator" w:id="0">
    <w:p w14:paraId="79C0341F" w14:textId="77777777" w:rsidR="00624B86" w:rsidRDefault="00624B86"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0">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36833EA"/>
    <w:multiLevelType w:val="singleLevel"/>
    <w:tmpl w:val="9C780D76"/>
    <w:lvl w:ilvl="0">
      <w:start w:val="1"/>
      <w:numFmt w:val="bullet"/>
      <w:lvlText w:val="-"/>
      <w:lvlJc w:val="left"/>
      <w:pPr>
        <w:tabs>
          <w:tab w:val="num" w:pos="927"/>
        </w:tabs>
        <w:ind w:left="927" w:hanging="360"/>
      </w:pPr>
      <w:rPr>
        <w:rFonts w:hint="default"/>
      </w:rPr>
    </w:lvl>
  </w:abstractNum>
  <w:num w:numId="1">
    <w:abstractNumId w:val="10"/>
  </w:num>
  <w:num w:numId="2">
    <w:abstractNumId w:val="4"/>
  </w:num>
  <w:num w:numId="3">
    <w:abstractNumId w:val="14"/>
  </w:num>
  <w:num w:numId="4">
    <w:abstractNumId w:val="11"/>
  </w:num>
  <w:num w:numId="5">
    <w:abstractNumId w:val="9"/>
  </w:num>
  <w:num w:numId="6">
    <w:abstractNumId w:val="6"/>
  </w:num>
  <w:num w:numId="7">
    <w:abstractNumId w:val="2"/>
  </w:num>
  <w:num w:numId="8">
    <w:abstractNumId w:val="13"/>
  </w:num>
  <w:num w:numId="9">
    <w:abstractNumId w:val="3"/>
  </w:num>
  <w:num w:numId="10">
    <w:abstractNumId w:val="1"/>
  </w:num>
  <w:num w:numId="11">
    <w:abstractNumId w:val="12"/>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0229D"/>
    <w:rsid w:val="00004922"/>
    <w:rsid w:val="000222E7"/>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B04A7"/>
    <w:rsid w:val="003C2C48"/>
    <w:rsid w:val="003C3969"/>
    <w:rsid w:val="003C778C"/>
    <w:rsid w:val="003F7F13"/>
    <w:rsid w:val="004207F3"/>
    <w:rsid w:val="00421FCC"/>
    <w:rsid w:val="00437577"/>
    <w:rsid w:val="00440489"/>
    <w:rsid w:val="00463095"/>
    <w:rsid w:val="00463380"/>
    <w:rsid w:val="004902B7"/>
    <w:rsid w:val="004A1277"/>
    <w:rsid w:val="005147D2"/>
    <w:rsid w:val="005220E9"/>
    <w:rsid w:val="0052411A"/>
    <w:rsid w:val="005250A6"/>
    <w:rsid w:val="00531AF1"/>
    <w:rsid w:val="00534AF2"/>
    <w:rsid w:val="0054501C"/>
    <w:rsid w:val="00560A4F"/>
    <w:rsid w:val="00562839"/>
    <w:rsid w:val="00563934"/>
    <w:rsid w:val="00570B02"/>
    <w:rsid w:val="00582540"/>
    <w:rsid w:val="005D2187"/>
    <w:rsid w:val="005E56A4"/>
    <w:rsid w:val="005F4CEE"/>
    <w:rsid w:val="00624B86"/>
    <w:rsid w:val="006344A4"/>
    <w:rsid w:val="0063670A"/>
    <w:rsid w:val="00680E72"/>
    <w:rsid w:val="006930E3"/>
    <w:rsid w:val="006C2B5A"/>
    <w:rsid w:val="006D24B7"/>
    <w:rsid w:val="00700D40"/>
    <w:rsid w:val="007153FB"/>
    <w:rsid w:val="00750F1A"/>
    <w:rsid w:val="00772F64"/>
    <w:rsid w:val="00790CC0"/>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65E9"/>
    <w:rsid w:val="00DE299D"/>
    <w:rsid w:val="00DE76EB"/>
    <w:rsid w:val="00E11764"/>
    <w:rsid w:val="00E97F89"/>
    <w:rsid w:val="00EF0F02"/>
    <w:rsid w:val="00F144CC"/>
    <w:rsid w:val="00F31CC0"/>
    <w:rsid w:val="00F647F3"/>
    <w:rsid w:val="00F70275"/>
    <w:rsid w:val="00F70BB6"/>
    <w:rsid w:val="00F87DA5"/>
    <w:rsid w:val="00F953D7"/>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о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ой текст с от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11200</Words>
  <Characters>6384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Шусть Володимир Іванович</dc:creator>
  <cp:lastModifiedBy>Asus</cp:lastModifiedBy>
  <cp:revision>4</cp:revision>
  <cp:lastPrinted>2016-06-30T08:00:00Z</cp:lastPrinted>
  <dcterms:created xsi:type="dcterms:W3CDTF">2023-03-01T16:10:00Z</dcterms:created>
  <dcterms:modified xsi:type="dcterms:W3CDTF">2023-03-01T16:34:00Z</dcterms:modified>
</cp:coreProperties>
</file>