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0E" w:rsidRPr="003E750E" w:rsidRDefault="003E750E" w:rsidP="003E750E">
      <w:pPr>
        <w:pStyle w:val="af1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E750E">
        <w:rPr>
          <w:rFonts w:ascii="Times New Roman" w:hAnsi="Times New Roman" w:cs="Times New Roman"/>
          <w:color w:val="FFFFFF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53.3pt" o:ole="">
            <v:imagedata r:id="rId8" o:title=""/>
          </v:shape>
          <o:OLEObject Type="Embed" ProgID="Word.Picture.8" ShapeID="_x0000_i1025" DrawAspect="Content" ObjectID="_1737206058" r:id="rId9"/>
        </w:object>
      </w:r>
    </w:p>
    <w:p w:rsidR="003E750E" w:rsidRPr="003E750E" w:rsidRDefault="003E750E" w:rsidP="003E750E">
      <w:pPr>
        <w:tabs>
          <w:tab w:val="left" w:pos="0"/>
        </w:tabs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750E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3E750E" w:rsidRPr="003E750E" w:rsidRDefault="003E750E" w:rsidP="003E750E">
      <w:pPr>
        <w:tabs>
          <w:tab w:val="left" w:pos="0"/>
        </w:tabs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750E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3E750E" w:rsidRPr="003E750E" w:rsidRDefault="003E750E" w:rsidP="003E750E">
      <w:pPr>
        <w:tabs>
          <w:tab w:val="left" w:pos="0"/>
        </w:tabs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750E">
        <w:rPr>
          <w:rFonts w:ascii="Times New Roman" w:hAnsi="Times New Roman" w:cs="Times New Roman"/>
          <w:sz w:val="28"/>
          <w:szCs w:val="28"/>
        </w:rPr>
        <w:t xml:space="preserve"> </w:t>
      </w:r>
      <w:r w:rsidRPr="003E750E">
        <w:rPr>
          <w:rFonts w:ascii="Times New Roman" w:hAnsi="Times New Roman" w:cs="Times New Roman"/>
          <w:sz w:val="28"/>
          <w:szCs w:val="28"/>
          <w:lang w:val="uk-UA"/>
        </w:rPr>
        <w:t xml:space="preserve">ДВАДЦЯТЬ ВОСЬМА </w:t>
      </w:r>
      <w:r w:rsidRPr="003E750E">
        <w:rPr>
          <w:rFonts w:ascii="Times New Roman" w:hAnsi="Times New Roman" w:cs="Times New Roman"/>
          <w:sz w:val="28"/>
          <w:szCs w:val="28"/>
        </w:rPr>
        <w:t xml:space="preserve"> СЕСІЯ VІІІ  СКЛИКАННЯ</w:t>
      </w:r>
    </w:p>
    <w:p w:rsidR="003E750E" w:rsidRDefault="003E750E" w:rsidP="003E750E">
      <w:pPr>
        <w:tabs>
          <w:tab w:val="left" w:pos="0"/>
        </w:tabs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750E" w:rsidRPr="003E750E" w:rsidRDefault="003E750E" w:rsidP="003E750E">
      <w:pPr>
        <w:tabs>
          <w:tab w:val="left" w:pos="0"/>
        </w:tabs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750E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3E750E" w:rsidRPr="003E750E" w:rsidRDefault="003E750E" w:rsidP="003E750E">
      <w:pPr>
        <w:tabs>
          <w:tab w:val="left" w:pos="0"/>
        </w:tabs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5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26 січня 2023 року </w:t>
      </w:r>
      <w:r w:rsidRPr="003E75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3E750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E75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3E75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E75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E750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28/5</w:t>
      </w:r>
    </w:p>
    <w:p w:rsidR="003E750E" w:rsidRPr="003E750E" w:rsidRDefault="003E750E" w:rsidP="003E750E">
      <w:pPr>
        <w:tabs>
          <w:tab w:val="left" w:pos="4020"/>
        </w:tabs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50E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135FC7" w:rsidRPr="008D17F0" w:rsidRDefault="00135FC7" w:rsidP="00135FC7">
      <w:pPr>
        <w:pStyle w:val="12"/>
        <w:spacing w:after="0"/>
        <w:ind w:right="1189" w:firstLine="0"/>
        <w:rPr>
          <w:b/>
          <w:bCs/>
          <w:sz w:val="28"/>
          <w:szCs w:val="28"/>
          <w:lang w:val="uk-UA"/>
        </w:rPr>
      </w:pPr>
      <w:r w:rsidRPr="008D17F0">
        <w:rPr>
          <w:b/>
          <w:bCs/>
          <w:sz w:val="28"/>
          <w:szCs w:val="28"/>
          <w:lang w:val="uk-UA"/>
        </w:rPr>
        <w:t>Про внесення змін до Програми створення, використання та накопичення матеріального резерву для запобігання та ліквідації надзвичайних ситуацій техногенного і природного характеру та їх наслідків на території Гатненської територіальної громади  на 2021-2023 роки</w:t>
      </w:r>
    </w:p>
    <w:p w:rsidR="00135FC7" w:rsidRPr="008D17F0" w:rsidRDefault="00135FC7" w:rsidP="00135FC7">
      <w:pPr>
        <w:pStyle w:val="12"/>
        <w:spacing w:after="0"/>
        <w:ind w:right="1189" w:firstLine="0"/>
        <w:rPr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spacing w:after="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Відповідно до пункту 16 частини 1 статті 43 Закону України «Про місцеве самоврядування в Україні», Закону України «Про місцеві державні адміністрації», постанови Кабінету Міністрів України від 30.09.2015 № 775 «Про затвердження Порядку створення та використання матеріальних резервів для запобігання і ліквідації наслідків надзвичайних ситуацій», Кодексу цивільного захисту України, відповідно до висновків та рекомендацій постійної комісії з питань планування бюджету, фінансів, податкової політики, соціально-економічного розвитку та інвестицій,</w:t>
      </w:r>
      <w:r w:rsidR="003E750E">
        <w:rPr>
          <w:sz w:val="28"/>
          <w:szCs w:val="28"/>
          <w:lang w:val="uk-UA"/>
        </w:rPr>
        <w:t xml:space="preserve"> сесія Гатненської сільської  ради</w:t>
      </w:r>
    </w:p>
    <w:p w:rsidR="00135FC7" w:rsidRPr="008D17F0" w:rsidRDefault="00135FC7" w:rsidP="00135FC7">
      <w:pPr>
        <w:pStyle w:val="a3"/>
        <w:spacing w:after="0" w:line="240" w:lineRule="auto"/>
        <w:ind w:left="0" w:right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17F0">
        <w:rPr>
          <w:rFonts w:ascii="Times New Roman" w:hAnsi="Times New Roman" w:cs="Times New Roman"/>
          <w:b/>
          <w:color w:val="000000"/>
          <w:sz w:val="28"/>
          <w:szCs w:val="28"/>
        </w:rPr>
        <w:t>ВИРІШИЛА:</w:t>
      </w:r>
    </w:p>
    <w:p w:rsidR="00135FC7" w:rsidRPr="008D17F0" w:rsidRDefault="00135FC7" w:rsidP="00135FC7">
      <w:pPr>
        <w:pStyle w:val="a3"/>
        <w:spacing w:after="0" w:line="240" w:lineRule="auto"/>
        <w:ind w:left="0" w:right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5FC7" w:rsidRPr="008D17F0" w:rsidRDefault="00135FC7" w:rsidP="00135FC7">
      <w:pPr>
        <w:pStyle w:val="21"/>
        <w:tabs>
          <w:tab w:val="left" w:pos="708"/>
        </w:tabs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D17F0">
        <w:rPr>
          <w:rFonts w:ascii="Times New Roman" w:hAnsi="Times New Roman"/>
          <w:color w:val="000000"/>
          <w:sz w:val="28"/>
          <w:szCs w:val="28"/>
        </w:rPr>
        <w:t xml:space="preserve">1. Внести зміни до </w:t>
      </w:r>
      <w:r w:rsidRPr="008D17F0">
        <w:rPr>
          <w:rFonts w:ascii="Times New Roman" w:hAnsi="Times New Roman"/>
          <w:bCs/>
          <w:color w:val="000000"/>
          <w:sz w:val="28"/>
          <w:szCs w:val="28"/>
        </w:rPr>
        <w:t>Програми створення, використання та накопичення матеріального резерву для запобігання та ліквідації надзвичайних ситуацій техногенного і природного характеру та їх наслідків на території Гатненської  територіальної громади Фастівського району Київської області на 2021-2023 роки</w:t>
      </w:r>
      <w:r w:rsidRPr="008D17F0">
        <w:rPr>
          <w:rFonts w:ascii="Times New Roman" w:hAnsi="Times New Roman"/>
          <w:sz w:val="28"/>
          <w:szCs w:val="28"/>
        </w:rPr>
        <w:t>, затвердженої рішенням сімнадцятої сесії Гатненської сільської ради  від 24.12.2020 № 3/2</w:t>
      </w:r>
      <w:r w:rsidRPr="008D17F0">
        <w:rPr>
          <w:rFonts w:ascii="Times New Roman" w:hAnsi="Times New Roman"/>
          <w:bCs/>
          <w:color w:val="000000"/>
          <w:sz w:val="28"/>
          <w:szCs w:val="28"/>
        </w:rPr>
        <w:t xml:space="preserve"> (далі – Програма), виклавши її в новій редакції,  що додається. </w:t>
      </w:r>
    </w:p>
    <w:p w:rsidR="007C7F09" w:rsidRPr="007C7F09" w:rsidRDefault="00135FC7" w:rsidP="00135FC7">
      <w:pPr>
        <w:pStyle w:val="12"/>
        <w:tabs>
          <w:tab w:val="left" w:pos="360"/>
        </w:tabs>
        <w:spacing w:after="0"/>
        <w:ind w:firstLine="709"/>
        <w:jc w:val="both"/>
        <w:rPr>
          <w:sz w:val="24"/>
          <w:szCs w:val="28"/>
          <w:lang w:val="uk-UA"/>
        </w:rPr>
      </w:pPr>
      <w:r w:rsidRPr="008D17F0">
        <w:rPr>
          <w:sz w:val="28"/>
          <w:szCs w:val="28"/>
          <w:lang w:val="uk-UA"/>
        </w:rPr>
        <w:t xml:space="preserve">2. Контроль за виконанням цього рішення покласти на постійні комісії сільської ради з </w:t>
      </w:r>
      <w:r w:rsidR="007C7F09" w:rsidRPr="007C7F09">
        <w:rPr>
          <w:sz w:val="28"/>
          <w:szCs w:val="28"/>
          <w:lang w:val="uk-UA"/>
        </w:rPr>
        <w:t>питань земельних відносин, архітектури, містобудування, капітального будівництва, агропромислового комплексу, охорони навколишнього середовища та екології</w:t>
      </w:r>
      <w:r w:rsidR="007C7F09">
        <w:rPr>
          <w:sz w:val="28"/>
          <w:szCs w:val="28"/>
          <w:lang w:val="uk-UA"/>
        </w:rPr>
        <w:t xml:space="preserve"> (голова комісії – Вітенко С.М.) та комісію </w:t>
      </w:r>
      <w:r w:rsidR="007C7F09" w:rsidRPr="002D033D">
        <w:rPr>
          <w:rFonts w:eastAsia="Calibri"/>
          <w:snapToGrid w:val="0"/>
          <w:sz w:val="28"/>
          <w:szCs w:val="28"/>
          <w:lang w:val="uk-UA"/>
        </w:rPr>
        <w:t xml:space="preserve">з питань </w:t>
      </w:r>
      <w:r w:rsidR="007C7F09">
        <w:rPr>
          <w:rFonts w:eastAsia="Calibri"/>
          <w:snapToGrid w:val="0"/>
          <w:sz w:val="28"/>
          <w:szCs w:val="28"/>
          <w:lang w:val="uk-UA"/>
        </w:rPr>
        <w:t>планування бюджету, фінансів, податкової політики, соціально-економічного розвитку, інвестицій, освіти, науки, культури та туризму (</w:t>
      </w:r>
      <w:r w:rsidR="007C7F09" w:rsidRPr="002D033D">
        <w:rPr>
          <w:rFonts w:eastAsia="Calibri"/>
          <w:snapToGrid w:val="0"/>
          <w:sz w:val="28"/>
          <w:szCs w:val="28"/>
          <w:lang w:val="uk-UA"/>
        </w:rPr>
        <w:t>голова</w:t>
      </w:r>
      <w:r w:rsidR="007C7F09">
        <w:rPr>
          <w:rFonts w:eastAsia="Calibri"/>
          <w:snapToGrid w:val="0"/>
          <w:sz w:val="28"/>
          <w:szCs w:val="28"/>
          <w:lang w:val="uk-UA"/>
        </w:rPr>
        <w:t xml:space="preserve"> комісії -  Січкаренко Л.М.)</w:t>
      </w:r>
      <w:r w:rsidR="007C7F09" w:rsidRPr="007C7F09">
        <w:rPr>
          <w:sz w:val="28"/>
          <w:szCs w:val="28"/>
          <w:lang w:val="uk-UA"/>
        </w:rPr>
        <w:t>.</w:t>
      </w:r>
    </w:p>
    <w:p w:rsidR="00135FC7" w:rsidRPr="008D17F0" w:rsidRDefault="00135FC7" w:rsidP="00135FC7">
      <w:pPr>
        <w:pStyle w:val="a3"/>
        <w:tabs>
          <w:tab w:val="left" w:pos="851"/>
          <w:tab w:val="left" w:pos="40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FC7" w:rsidRPr="008D17F0" w:rsidRDefault="00135FC7" w:rsidP="00135FC7">
      <w:pPr>
        <w:pStyle w:val="a3"/>
        <w:tabs>
          <w:tab w:val="left" w:pos="851"/>
          <w:tab w:val="left" w:pos="40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7F0">
        <w:rPr>
          <w:rFonts w:ascii="Times New Roman" w:hAnsi="Times New Roman" w:cs="Times New Roman"/>
          <w:b/>
          <w:sz w:val="28"/>
          <w:szCs w:val="28"/>
        </w:rPr>
        <w:t>Сільський голова                                                 Олександр ПАЛАМАРЧУК</w:t>
      </w:r>
    </w:p>
    <w:p w:rsidR="00135FC7" w:rsidRPr="008D17F0" w:rsidRDefault="00634CCD" w:rsidP="00135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                               </w:t>
      </w:r>
      <w:r w:rsidR="00135FC7" w:rsidRPr="008D17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ЗАТВЕРДЖЕНО</w:t>
      </w:r>
    </w:p>
    <w:p w:rsidR="00135FC7" w:rsidRPr="008D17F0" w:rsidRDefault="00135FC7" w:rsidP="00135FC7">
      <w:pPr>
        <w:pStyle w:val="12"/>
        <w:spacing w:after="0"/>
        <w:ind w:left="4820" w:firstLine="0"/>
        <w:rPr>
          <w:sz w:val="28"/>
          <w:szCs w:val="28"/>
          <w:lang w:val="uk-UA"/>
        </w:rPr>
      </w:pPr>
      <w:r w:rsidRPr="008D17F0">
        <w:rPr>
          <w:bCs/>
          <w:sz w:val="28"/>
          <w:szCs w:val="28"/>
          <w:lang w:val="uk-UA"/>
        </w:rPr>
        <w:t>рішення сесії Гатненської сільської ради Київської області VIIІ скликання</w:t>
      </w:r>
    </w:p>
    <w:p w:rsidR="00135FC7" w:rsidRPr="008D17F0" w:rsidRDefault="00135FC7" w:rsidP="00135FC7">
      <w:pPr>
        <w:pStyle w:val="12"/>
        <w:spacing w:after="0"/>
        <w:ind w:left="4820" w:firstLine="0"/>
        <w:rPr>
          <w:bCs/>
          <w:sz w:val="28"/>
          <w:szCs w:val="28"/>
          <w:lang w:val="uk-UA"/>
        </w:rPr>
      </w:pPr>
      <w:r w:rsidRPr="008D17F0">
        <w:rPr>
          <w:bCs/>
          <w:sz w:val="28"/>
          <w:szCs w:val="28"/>
          <w:lang w:val="uk-UA"/>
        </w:rPr>
        <w:t>від 24.12.2020р. № 3/2</w:t>
      </w:r>
    </w:p>
    <w:p w:rsidR="00135FC7" w:rsidRPr="008D17F0" w:rsidRDefault="00135FC7" w:rsidP="00135FC7">
      <w:pPr>
        <w:pStyle w:val="12"/>
        <w:spacing w:after="0"/>
        <w:ind w:left="4820" w:firstLine="0"/>
        <w:rPr>
          <w:sz w:val="28"/>
          <w:szCs w:val="28"/>
          <w:lang w:val="uk-UA"/>
        </w:rPr>
      </w:pPr>
      <w:r w:rsidRPr="008D17F0">
        <w:rPr>
          <w:bCs/>
          <w:sz w:val="28"/>
          <w:szCs w:val="28"/>
          <w:lang w:val="uk-UA"/>
        </w:rPr>
        <w:t>(в редакції рішення виконавчого комітету від 22.09.2022 № 8/23)</w:t>
      </w:r>
    </w:p>
    <w:p w:rsidR="007C7F09" w:rsidRPr="008D17F0" w:rsidRDefault="007C7F09" w:rsidP="007C7F09">
      <w:pPr>
        <w:pStyle w:val="12"/>
        <w:spacing w:after="0"/>
        <w:ind w:left="4820" w:firstLine="0"/>
        <w:rPr>
          <w:sz w:val="28"/>
          <w:szCs w:val="28"/>
          <w:lang w:val="uk-UA"/>
        </w:rPr>
      </w:pPr>
      <w:r w:rsidRPr="008D17F0">
        <w:rPr>
          <w:bCs/>
          <w:sz w:val="28"/>
          <w:szCs w:val="28"/>
          <w:lang w:val="uk-UA"/>
        </w:rPr>
        <w:t xml:space="preserve">(в редакції рішення сесії Гатненської сільської ради </w:t>
      </w:r>
      <w:r>
        <w:rPr>
          <w:bCs/>
          <w:sz w:val="28"/>
          <w:szCs w:val="28"/>
          <w:lang w:val="uk-UA"/>
        </w:rPr>
        <w:t>від 26</w:t>
      </w:r>
      <w:r w:rsidRPr="008D17F0">
        <w:rPr>
          <w:bCs/>
          <w:sz w:val="28"/>
          <w:szCs w:val="28"/>
          <w:lang w:val="uk-UA"/>
        </w:rPr>
        <w:t>.0</w:t>
      </w:r>
      <w:r>
        <w:rPr>
          <w:bCs/>
          <w:sz w:val="28"/>
          <w:szCs w:val="28"/>
          <w:lang w:val="uk-UA"/>
        </w:rPr>
        <w:t>1</w:t>
      </w:r>
      <w:r w:rsidRPr="008D17F0">
        <w:rPr>
          <w:bCs/>
          <w:sz w:val="28"/>
          <w:szCs w:val="28"/>
          <w:lang w:val="uk-UA"/>
        </w:rPr>
        <w:t>.202</w:t>
      </w:r>
      <w:r>
        <w:rPr>
          <w:bCs/>
          <w:sz w:val="28"/>
          <w:szCs w:val="28"/>
          <w:lang w:val="uk-UA"/>
        </w:rPr>
        <w:t>3 № 28/5</w:t>
      </w:r>
      <w:r w:rsidRPr="008D17F0">
        <w:rPr>
          <w:bCs/>
          <w:sz w:val="28"/>
          <w:szCs w:val="28"/>
          <w:lang w:val="uk-UA"/>
        </w:rPr>
        <w:t>)</w:t>
      </w: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  <w:r w:rsidRPr="008D17F0">
        <w:rPr>
          <w:b/>
          <w:bCs/>
          <w:sz w:val="28"/>
          <w:szCs w:val="28"/>
          <w:lang w:val="uk-UA"/>
        </w:rPr>
        <w:t>ПРОГРАМА</w:t>
      </w:r>
    </w:p>
    <w:p w:rsidR="00135FC7" w:rsidRPr="008D17F0" w:rsidRDefault="00135FC7" w:rsidP="00135FC7">
      <w:pPr>
        <w:pStyle w:val="12"/>
        <w:ind w:firstLine="0"/>
        <w:jc w:val="center"/>
        <w:rPr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  <w:r w:rsidRPr="008D17F0">
        <w:rPr>
          <w:b/>
          <w:bCs/>
          <w:sz w:val="28"/>
          <w:szCs w:val="28"/>
          <w:lang w:val="uk-UA"/>
        </w:rPr>
        <w:t xml:space="preserve">СТВОРЕННЯ, ВИКОРИСТАННЯ ТА НАКОПИЧЕННЯ </w:t>
      </w:r>
      <w:r w:rsidRPr="008D17F0">
        <w:rPr>
          <w:b/>
          <w:bCs/>
          <w:sz w:val="28"/>
          <w:szCs w:val="28"/>
          <w:lang w:val="uk-UA"/>
        </w:rPr>
        <w:br/>
        <w:t>МАТЕРІАЛЬНОГО РЕЗЕРВУ ДЛЯ ЗАПОБІГАННЯ ТА ЛІКВІДАЦІЇ</w:t>
      </w:r>
      <w:r w:rsidRPr="008D17F0">
        <w:rPr>
          <w:b/>
          <w:bCs/>
          <w:sz w:val="28"/>
          <w:szCs w:val="28"/>
          <w:lang w:val="uk-UA"/>
        </w:rPr>
        <w:br/>
        <w:t>НАДЗВИЧАЙНИХ СИТУАЦІЙ ТЕХНОГЕННОГО І ПРИРОДНОГО</w:t>
      </w:r>
      <w:r w:rsidRPr="008D17F0">
        <w:rPr>
          <w:b/>
          <w:bCs/>
          <w:sz w:val="28"/>
          <w:szCs w:val="28"/>
          <w:lang w:val="uk-UA"/>
        </w:rPr>
        <w:br/>
        <w:t xml:space="preserve">ХАРАКТЕРУ ТА ЇХ НАСЛІДКІВ НА ТЕРИТОРІЇ ГАТНЕНСЬКОЇ  </w:t>
      </w:r>
      <w:r w:rsidRPr="008D17F0">
        <w:rPr>
          <w:b/>
          <w:bCs/>
          <w:sz w:val="28"/>
          <w:szCs w:val="28"/>
          <w:lang w:val="uk-UA"/>
        </w:rPr>
        <w:br/>
        <w:t>ТЕРИТОРІАЛЬНОЇ ГРОМАДИ  НА 2021-202</w:t>
      </w:r>
      <w:r w:rsidR="00540905">
        <w:rPr>
          <w:b/>
          <w:bCs/>
          <w:sz w:val="28"/>
          <w:szCs w:val="28"/>
          <w:lang w:val="uk-UA"/>
        </w:rPr>
        <w:t>3</w:t>
      </w:r>
      <w:r w:rsidRPr="008D17F0">
        <w:rPr>
          <w:b/>
          <w:bCs/>
          <w:sz w:val="28"/>
          <w:szCs w:val="28"/>
          <w:lang w:val="uk-UA"/>
        </w:rPr>
        <w:t xml:space="preserve"> РОКИ</w:t>
      </w: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spacing w:after="0"/>
        <w:ind w:firstLine="0"/>
        <w:jc w:val="center"/>
        <w:rPr>
          <w:sz w:val="28"/>
          <w:szCs w:val="28"/>
          <w:lang w:val="uk-UA"/>
        </w:rPr>
      </w:pPr>
      <w:r w:rsidRPr="008D17F0">
        <w:rPr>
          <w:bCs/>
          <w:sz w:val="28"/>
          <w:szCs w:val="28"/>
          <w:lang w:val="uk-UA"/>
        </w:rPr>
        <w:t>с.Гатне</w:t>
      </w:r>
    </w:p>
    <w:p w:rsidR="00135FC7" w:rsidRPr="008D17F0" w:rsidRDefault="007C7F09" w:rsidP="00135FC7">
      <w:pPr>
        <w:pStyle w:val="12"/>
        <w:spacing w:after="100" w:line="232" w:lineRule="auto"/>
        <w:ind w:firstLine="0"/>
        <w:jc w:val="center"/>
        <w:rPr>
          <w:sz w:val="28"/>
          <w:szCs w:val="28"/>
          <w:lang w:val="uk-UA"/>
        </w:rPr>
        <w:sectPr w:rsidR="00135FC7" w:rsidRPr="008D17F0" w:rsidSect="00135FC7">
          <w:headerReference w:type="default" r:id="rId10"/>
          <w:pgSz w:w="11906" w:h="16838"/>
          <w:pgMar w:top="1134" w:right="737" w:bottom="1077" w:left="1758" w:header="0" w:footer="3" w:gutter="0"/>
          <w:cols w:space="720"/>
        </w:sectPr>
      </w:pPr>
      <w:r>
        <w:rPr>
          <w:bCs/>
          <w:sz w:val="28"/>
          <w:szCs w:val="28"/>
          <w:lang w:val="uk-UA"/>
        </w:rPr>
        <w:t>2023</w:t>
      </w:r>
      <w:r w:rsidR="00135FC7" w:rsidRPr="008D17F0">
        <w:rPr>
          <w:bCs/>
          <w:sz w:val="28"/>
          <w:szCs w:val="28"/>
          <w:lang w:val="uk-UA"/>
        </w:rPr>
        <w:t xml:space="preserve"> рік</w:t>
      </w:r>
    </w:p>
    <w:p w:rsidR="00135FC7" w:rsidRPr="008D17F0" w:rsidRDefault="00135FC7" w:rsidP="00135FC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bookmark2"/>
    </w:p>
    <w:p w:rsidR="00135FC7" w:rsidRPr="008D17F0" w:rsidRDefault="00135FC7" w:rsidP="00135FC7">
      <w:pPr>
        <w:pStyle w:val="14"/>
        <w:keepNext/>
        <w:keepLines/>
        <w:spacing w:after="280" w:line="240" w:lineRule="auto"/>
        <w:ind w:left="0" w:right="0"/>
        <w:jc w:val="center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ЗМІСТ</w:t>
      </w:r>
      <w:bookmarkEnd w:id="0"/>
    </w:p>
    <w:tbl>
      <w:tblPr>
        <w:tblOverlap w:val="never"/>
        <w:tblW w:w="0" w:type="auto"/>
        <w:tblInd w:w="19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"/>
        <w:gridCol w:w="5362"/>
        <w:gridCol w:w="1380"/>
      </w:tblGrid>
      <w:tr w:rsidR="00135FC7" w:rsidRPr="008D17F0" w:rsidTr="005841E6">
        <w:trPr>
          <w:trHeight w:hRule="exact" w:val="254"/>
        </w:trPr>
        <w:tc>
          <w:tcPr>
            <w:tcW w:w="0" w:type="auto"/>
            <w:gridSpan w:val="2"/>
          </w:tcPr>
          <w:p w:rsidR="00135FC7" w:rsidRPr="008D17F0" w:rsidRDefault="00135FC7" w:rsidP="005841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 w:line="360" w:lineRule="auto"/>
              <w:ind w:firstLine="0"/>
              <w:jc w:val="right"/>
              <w:rPr>
                <w:sz w:val="28"/>
                <w:szCs w:val="28"/>
                <w:lang w:val="uk-UA"/>
              </w:rPr>
            </w:pPr>
            <w:r w:rsidRPr="008D17F0">
              <w:rPr>
                <w:b/>
                <w:bCs/>
                <w:sz w:val="28"/>
                <w:szCs w:val="28"/>
                <w:lang w:val="uk-UA"/>
              </w:rPr>
              <w:t>стор.</w:t>
            </w:r>
          </w:p>
        </w:tc>
      </w:tr>
      <w:tr w:rsidR="00135FC7" w:rsidRPr="008D17F0" w:rsidTr="005841E6">
        <w:trPr>
          <w:trHeight w:hRule="exact" w:val="354"/>
        </w:trPr>
        <w:tc>
          <w:tcPr>
            <w:tcW w:w="0" w:type="auto"/>
            <w:vAlign w:val="center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2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Паспорт Програми</w:t>
            </w:r>
          </w:p>
        </w:tc>
        <w:tc>
          <w:tcPr>
            <w:tcW w:w="0" w:type="auto"/>
            <w:vAlign w:val="center"/>
            <w:hideMark/>
          </w:tcPr>
          <w:p w:rsidR="00135FC7" w:rsidRPr="008D17F0" w:rsidRDefault="00135FC7" w:rsidP="005841E6">
            <w:pPr>
              <w:pStyle w:val="af7"/>
              <w:spacing w:after="0"/>
              <w:ind w:left="1220"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</w:tr>
      <w:tr w:rsidR="00135FC7" w:rsidRPr="008D17F0" w:rsidTr="005841E6">
        <w:trPr>
          <w:trHeight w:hRule="exact" w:val="335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2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Загальні положення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left="1220"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</w:tr>
      <w:tr w:rsidR="00135FC7" w:rsidRPr="008D17F0" w:rsidTr="005841E6">
        <w:trPr>
          <w:trHeight w:hRule="exact" w:val="373"/>
        </w:trPr>
        <w:tc>
          <w:tcPr>
            <w:tcW w:w="0" w:type="auto"/>
            <w:vAlign w:val="center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2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Мета та основні завдання Програми</w:t>
            </w:r>
          </w:p>
        </w:tc>
        <w:tc>
          <w:tcPr>
            <w:tcW w:w="0" w:type="auto"/>
            <w:vAlign w:val="center"/>
            <w:hideMark/>
          </w:tcPr>
          <w:p w:rsidR="00135FC7" w:rsidRPr="008D17F0" w:rsidRDefault="00135FC7" w:rsidP="005841E6">
            <w:pPr>
              <w:pStyle w:val="af7"/>
              <w:spacing w:after="0"/>
              <w:ind w:left="1220"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</w:tr>
      <w:tr w:rsidR="00135FC7" w:rsidRPr="008D17F0" w:rsidTr="005841E6">
        <w:trPr>
          <w:trHeight w:hRule="exact" w:val="354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2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Заходи щодо виконання Програми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left="1220"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</w:tr>
      <w:tr w:rsidR="00135FC7" w:rsidRPr="008D17F0" w:rsidTr="005841E6">
        <w:trPr>
          <w:trHeight w:hRule="exact" w:val="354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2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Фінансове забезпечення Програми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left="1220"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7</w:t>
            </w:r>
          </w:p>
        </w:tc>
      </w:tr>
      <w:tr w:rsidR="00135FC7" w:rsidRPr="008D17F0" w:rsidTr="005841E6">
        <w:trPr>
          <w:trHeight w:hRule="exact" w:val="367"/>
        </w:trPr>
        <w:tc>
          <w:tcPr>
            <w:tcW w:w="0" w:type="auto"/>
            <w:vAlign w:val="center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2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Контроль за виконанням Програми</w:t>
            </w:r>
          </w:p>
        </w:tc>
        <w:tc>
          <w:tcPr>
            <w:tcW w:w="0" w:type="auto"/>
            <w:vAlign w:val="center"/>
            <w:hideMark/>
          </w:tcPr>
          <w:p w:rsidR="00135FC7" w:rsidRPr="008D17F0" w:rsidRDefault="00135FC7" w:rsidP="005841E6">
            <w:pPr>
              <w:pStyle w:val="af7"/>
              <w:spacing w:after="0"/>
              <w:ind w:left="1220"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7</w:t>
            </w:r>
          </w:p>
        </w:tc>
      </w:tr>
      <w:tr w:rsidR="00135FC7" w:rsidRPr="008D17F0" w:rsidTr="005841E6">
        <w:trPr>
          <w:trHeight w:hRule="exact" w:val="304"/>
        </w:trPr>
        <w:tc>
          <w:tcPr>
            <w:tcW w:w="0" w:type="auto"/>
            <w:vAlign w:val="bottom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0" w:type="auto"/>
            <w:vAlign w:val="bottom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2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Очікувані результати виконання Програми</w:t>
            </w:r>
          </w:p>
        </w:tc>
        <w:tc>
          <w:tcPr>
            <w:tcW w:w="0" w:type="auto"/>
            <w:vAlign w:val="bottom"/>
            <w:hideMark/>
          </w:tcPr>
          <w:p w:rsidR="00135FC7" w:rsidRPr="008D17F0" w:rsidRDefault="00135FC7" w:rsidP="005841E6">
            <w:pPr>
              <w:pStyle w:val="af7"/>
              <w:spacing w:after="0"/>
              <w:ind w:left="1220"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7</w:t>
            </w:r>
          </w:p>
        </w:tc>
      </w:tr>
    </w:tbl>
    <w:p w:rsidR="00135FC7" w:rsidRPr="008D17F0" w:rsidRDefault="00135FC7" w:rsidP="00135FC7">
      <w:pPr>
        <w:spacing w:after="399" w:line="1" w:lineRule="exact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135FC7" w:rsidRPr="008D17F0" w:rsidRDefault="00135FC7" w:rsidP="00135FC7">
      <w:pPr>
        <w:pStyle w:val="12"/>
        <w:spacing w:after="320"/>
        <w:ind w:left="709" w:right="1246" w:firstLine="567"/>
        <w:jc w:val="both"/>
        <w:rPr>
          <w:b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spacing w:after="320"/>
        <w:ind w:left="709" w:right="1246" w:firstLine="567"/>
        <w:jc w:val="both"/>
        <w:rPr>
          <w:b/>
          <w:sz w:val="28"/>
          <w:szCs w:val="28"/>
          <w:lang w:val="uk-UA"/>
        </w:rPr>
      </w:pPr>
      <w:r w:rsidRPr="008D17F0">
        <w:rPr>
          <w:b/>
          <w:sz w:val="28"/>
          <w:szCs w:val="28"/>
          <w:lang w:val="uk-UA"/>
        </w:rPr>
        <w:t>Додатки до Програми:</w:t>
      </w:r>
    </w:p>
    <w:p w:rsidR="00135FC7" w:rsidRPr="008D17F0" w:rsidRDefault="00135FC7" w:rsidP="00135FC7">
      <w:pPr>
        <w:pStyle w:val="12"/>
        <w:ind w:left="709" w:right="1246" w:firstLine="567"/>
        <w:jc w:val="both"/>
        <w:rPr>
          <w:sz w:val="28"/>
          <w:szCs w:val="28"/>
          <w:lang w:val="uk-UA"/>
        </w:rPr>
      </w:pPr>
      <w:r w:rsidRPr="008D17F0">
        <w:rPr>
          <w:b/>
          <w:sz w:val="28"/>
          <w:szCs w:val="28"/>
          <w:lang w:val="uk-UA"/>
        </w:rPr>
        <w:t>Додаток 1</w:t>
      </w:r>
      <w:r w:rsidRPr="008D17F0">
        <w:rPr>
          <w:sz w:val="28"/>
          <w:szCs w:val="28"/>
          <w:lang w:val="uk-UA"/>
        </w:rPr>
        <w:t xml:space="preserve">. Ресурсне забезпечення Програми створення, використання та накопичення матеріального резерву для запобігання та ліквідації надзвичайних ситуацій техногенного і природного характеру та їх наслідків на території Гатненської  </w:t>
      </w:r>
      <w:r w:rsidRPr="008D17F0">
        <w:rPr>
          <w:sz w:val="28"/>
          <w:szCs w:val="28"/>
          <w:lang w:val="uk-UA"/>
        </w:rPr>
        <w:br/>
        <w:t>територіальної громади  на 2021</w:t>
      </w:r>
      <w:r w:rsidR="007C7F09">
        <w:rPr>
          <w:sz w:val="28"/>
          <w:szCs w:val="28"/>
          <w:lang w:val="uk-UA"/>
        </w:rPr>
        <w:t>-202</w:t>
      </w:r>
      <w:r w:rsidR="00540905">
        <w:rPr>
          <w:sz w:val="28"/>
          <w:szCs w:val="28"/>
          <w:lang w:val="uk-UA"/>
        </w:rPr>
        <w:t>3</w:t>
      </w:r>
      <w:r w:rsidRPr="008D17F0">
        <w:rPr>
          <w:sz w:val="28"/>
          <w:szCs w:val="28"/>
          <w:lang w:val="uk-UA"/>
        </w:rPr>
        <w:t xml:space="preserve"> роки</w:t>
      </w:r>
    </w:p>
    <w:p w:rsidR="00135FC7" w:rsidRPr="008D17F0" w:rsidRDefault="00135FC7" w:rsidP="00135FC7">
      <w:pPr>
        <w:pStyle w:val="12"/>
        <w:ind w:left="709" w:right="1246" w:firstLine="567"/>
        <w:jc w:val="both"/>
        <w:rPr>
          <w:sz w:val="28"/>
          <w:szCs w:val="28"/>
          <w:lang w:val="uk-UA"/>
        </w:rPr>
      </w:pPr>
      <w:r w:rsidRPr="008D17F0">
        <w:rPr>
          <w:b/>
          <w:sz w:val="28"/>
          <w:szCs w:val="28"/>
          <w:lang w:val="uk-UA"/>
        </w:rPr>
        <w:t>Додаток 2</w:t>
      </w:r>
      <w:r w:rsidRPr="008D17F0">
        <w:rPr>
          <w:sz w:val="28"/>
          <w:szCs w:val="28"/>
          <w:lang w:val="uk-UA"/>
        </w:rPr>
        <w:t>. Номенклатура та обсяги накопичення матеріального резерву на території Гатненської  тери</w:t>
      </w:r>
      <w:r w:rsidR="00540905">
        <w:rPr>
          <w:sz w:val="28"/>
          <w:szCs w:val="28"/>
          <w:lang w:val="uk-UA"/>
        </w:rPr>
        <w:t>торіальної громади  на 2021-2023</w:t>
      </w:r>
      <w:r w:rsidRPr="008D17F0">
        <w:rPr>
          <w:sz w:val="28"/>
          <w:szCs w:val="28"/>
          <w:lang w:val="uk-UA"/>
        </w:rPr>
        <w:t xml:space="preserve"> роки</w:t>
      </w:r>
    </w:p>
    <w:p w:rsidR="00135FC7" w:rsidRPr="008D17F0" w:rsidRDefault="00135FC7" w:rsidP="00135FC7">
      <w:pPr>
        <w:pStyle w:val="12"/>
        <w:spacing w:after="320"/>
        <w:ind w:firstLine="0"/>
        <w:jc w:val="both"/>
        <w:rPr>
          <w:sz w:val="28"/>
          <w:szCs w:val="28"/>
          <w:lang w:val="uk-UA"/>
        </w:rPr>
      </w:pPr>
    </w:p>
    <w:p w:rsidR="00135FC7" w:rsidRPr="008D17F0" w:rsidRDefault="00135FC7" w:rsidP="00135FC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17F0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35FC7" w:rsidRPr="008D17F0" w:rsidRDefault="00135FC7" w:rsidP="00135FC7">
      <w:pPr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135FC7" w:rsidRPr="008D17F0" w:rsidSect="005841E6">
          <w:type w:val="nextColumn"/>
          <w:pgSz w:w="11906" w:h="16838"/>
          <w:pgMar w:top="1134" w:right="737" w:bottom="1077" w:left="1758" w:header="0" w:footer="545" w:gutter="0"/>
          <w:pgNumType w:start="2"/>
          <w:cols w:space="720"/>
        </w:sectPr>
      </w:pPr>
    </w:p>
    <w:p w:rsidR="00135FC7" w:rsidRPr="008D17F0" w:rsidRDefault="00135FC7" w:rsidP="00135FC7">
      <w:pPr>
        <w:pStyle w:val="12"/>
        <w:spacing w:after="0"/>
        <w:ind w:firstLine="0"/>
        <w:jc w:val="center"/>
        <w:rPr>
          <w:sz w:val="28"/>
          <w:szCs w:val="28"/>
          <w:lang w:val="uk-UA"/>
        </w:rPr>
      </w:pPr>
      <w:r w:rsidRPr="008D17F0">
        <w:rPr>
          <w:b/>
          <w:bCs/>
          <w:sz w:val="28"/>
          <w:szCs w:val="28"/>
          <w:lang w:val="uk-UA"/>
        </w:rPr>
        <w:lastRenderedPageBreak/>
        <w:t>ПАСПОРТ</w:t>
      </w:r>
    </w:p>
    <w:p w:rsidR="00135FC7" w:rsidRPr="008D17F0" w:rsidRDefault="00135FC7" w:rsidP="00135FC7">
      <w:pPr>
        <w:pStyle w:val="12"/>
        <w:ind w:firstLine="0"/>
        <w:jc w:val="center"/>
        <w:rPr>
          <w:sz w:val="28"/>
          <w:szCs w:val="28"/>
          <w:lang w:val="uk-UA"/>
        </w:rPr>
      </w:pPr>
      <w:r w:rsidRPr="008D17F0">
        <w:rPr>
          <w:b/>
          <w:bCs/>
          <w:sz w:val="28"/>
          <w:szCs w:val="28"/>
          <w:lang w:val="uk-UA"/>
        </w:rPr>
        <w:t>Програми створення, використання та накопичення матеріального</w:t>
      </w:r>
      <w:r w:rsidRPr="008D17F0">
        <w:rPr>
          <w:b/>
          <w:bCs/>
          <w:sz w:val="28"/>
          <w:szCs w:val="28"/>
          <w:lang w:val="uk-UA"/>
        </w:rPr>
        <w:br/>
        <w:t>резерву для запобігання та ліквідації надзвичайних ситуацій техногенного і природного характеру та їх наслідків на території Гатненської територіальної громади  на 2021-202</w:t>
      </w:r>
      <w:r w:rsidR="00540905">
        <w:rPr>
          <w:b/>
          <w:bCs/>
          <w:sz w:val="28"/>
          <w:szCs w:val="28"/>
          <w:lang w:val="uk-UA"/>
        </w:rPr>
        <w:t>3</w:t>
      </w:r>
      <w:r w:rsidRPr="008D17F0">
        <w:rPr>
          <w:b/>
          <w:bCs/>
          <w:sz w:val="28"/>
          <w:szCs w:val="28"/>
          <w:lang w:val="uk-UA"/>
        </w:rPr>
        <w:t xml:space="preserve"> роки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"/>
        <w:gridCol w:w="3510"/>
        <w:gridCol w:w="4961"/>
      </w:tblGrid>
      <w:tr w:rsidR="00135FC7" w:rsidRPr="008D17F0" w:rsidTr="005841E6">
        <w:trPr>
          <w:trHeight w:hRule="exact" w:val="729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Гатненська сільська рада</w:t>
            </w:r>
          </w:p>
        </w:tc>
      </w:tr>
      <w:tr w:rsidR="00135FC7" w:rsidRPr="00540905" w:rsidTr="005841E6">
        <w:trPr>
          <w:trHeight w:hRule="exact" w:val="1624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Кодекс цивільного захисту України від 02 жовтня 2012 року № 5403-VI, постанова Кабінету Міністрів України від 30.09.2015 № 775 “Про затвердження Порядку створення та використання матеріальних резервів для запобігання і ліквідації наслідків надзвичайних ситуацій”</w:t>
            </w:r>
          </w:p>
        </w:tc>
      </w:tr>
      <w:tr w:rsidR="00135FC7" w:rsidRPr="008D17F0" w:rsidTr="005841E6">
        <w:trPr>
          <w:trHeight w:hRule="exact" w:val="74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Виконавчий комітет Гатненської сільської ради</w:t>
            </w:r>
          </w:p>
        </w:tc>
      </w:tr>
      <w:tr w:rsidR="00135FC7" w:rsidRPr="008D17F0" w:rsidTr="005841E6">
        <w:trPr>
          <w:trHeight w:hRule="exact" w:val="72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Районний відділ ГУ Державної служби України з надзвичайних ситуацій у Київській області</w:t>
            </w:r>
          </w:p>
        </w:tc>
      </w:tr>
      <w:tr w:rsidR="00135FC7" w:rsidRPr="008D17F0" w:rsidTr="005841E6">
        <w:trPr>
          <w:trHeight w:hRule="exact" w:val="755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Виконавчий комітет сільської ради</w:t>
            </w:r>
          </w:p>
        </w:tc>
      </w:tr>
      <w:tr w:rsidR="00135FC7" w:rsidRPr="00540905" w:rsidTr="005841E6">
        <w:trPr>
          <w:trHeight w:hRule="exact" w:val="2011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Районний відділ ГУ Державної служби України з надзвичайних ситуацій у Київській області, відділ капітального будівництва, благоустрою та ЖКХ, фінансово-економічне управління, спеціаліст з питань охорони здоров’я.</w:t>
            </w:r>
          </w:p>
        </w:tc>
      </w:tr>
      <w:tr w:rsidR="00135FC7" w:rsidRPr="008D17F0" w:rsidTr="005841E6">
        <w:trPr>
          <w:trHeight w:hRule="exact" w:val="758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C7" w:rsidRPr="008D17F0" w:rsidRDefault="00135FC7" w:rsidP="00540905">
            <w:pPr>
              <w:pStyle w:val="af7"/>
              <w:spacing w:after="0"/>
              <w:ind w:firstLine="14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2021 - 202</w:t>
            </w:r>
            <w:r w:rsidR="00540905">
              <w:rPr>
                <w:sz w:val="28"/>
                <w:szCs w:val="28"/>
                <w:lang w:val="uk-UA"/>
              </w:rPr>
              <w:t>3</w:t>
            </w:r>
            <w:r w:rsidRPr="008D17F0">
              <w:rPr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135FC7" w:rsidRPr="008D17F0" w:rsidTr="005841E6">
        <w:trPr>
          <w:trHeight w:hRule="exact" w:val="844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7" w:rsidRPr="008D17F0" w:rsidRDefault="00135FC7" w:rsidP="005841E6">
            <w:pPr>
              <w:pStyle w:val="af7"/>
              <w:spacing w:after="0"/>
              <w:ind w:firstLine="38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Етапи виконання програми</w:t>
            </w:r>
          </w:p>
          <w:p w:rsidR="00135FC7" w:rsidRPr="008D17F0" w:rsidRDefault="00135FC7" w:rsidP="005841E6">
            <w:pPr>
              <w:pStyle w:val="af7"/>
              <w:spacing w:after="0"/>
              <w:ind w:firstLine="380"/>
              <w:rPr>
                <w:sz w:val="28"/>
                <w:szCs w:val="28"/>
                <w:lang w:val="uk-UA"/>
              </w:rPr>
            </w:pPr>
          </w:p>
          <w:p w:rsidR="00135FC7" w:rsidRPr="008D17F0" w:rsidRDefault="00135FC7" w:rsidP="005841E6">
            <w:pPr>
              <w:pStyle w:val="af7"/>
              <w:spacing w:after="0"/>
              <w:ind w:firstLine="380"/>
              <w:rPr>
                <w:sz w:val="28"/>
                <w:szCs w:val="28"/>
                <w:lang w:val="uk-UA"/>
              </w:rPr>
            </w:pPr>
          </w:p>
          <w:p w:rsidR="00135FC7" w:rsidRPr="008D17F0" w:rsidRDefault="00135FC7" w:rsidP="005841E6">
            <w:pPr>
              <w:pStyle w:val="af7"/>
              <w:spacing w:after="0"/>
              <w:ind w:firstLine="380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C7" w:rsidRPr="008D17F0" w:rsidRDefault="00540905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 етап, з 2021 по 2023</w:t>
            </w:r>
            <w:bookmarkStart w:id="1" w:name="_GoBack"/>
            <w:bookmarkEnd w:id="1"/>
            <w:r w:rsidR="00135FC7" w:rsidRPr="008D17F0">
              <w:rPr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135FC7" w:rsidRPr="008D17F0" w:rsidTr="005841E6">
        <w:trPr>
          <w:trHeight w:hRule="exact" w:val="1412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60" w:line="252" w:lineRule="auto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програми (для комплексних програм)</w:t>
            </w:r>
          </w:p>
          <w:p w:rsidR="00135FC7" w:rsidRPr="008D17F0" w:rsidRDefault="00135FC7" w:rsidP="005841E6">
            <w:pPr>
              <w:pStyle w:val="af7"/>
              <w:spacing w:after="0"/>
              <w:ind w:firstLine="38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 xml:space="preserve">Загальний обсяг фінансових ресурсів,  </w:t>
            </w:r>
          </w:p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необхідних для реалізації програми, всього: у тому числі: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C7" w:rsidRPr="008D17F0" w:rsidRDefault="00634CCD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135FC7" w:rsidRPr="008D17F0">
              <w:rPr>
                <w:sz w:val="28"/>
                <w:szCs w:val="28"/>
                <w:lang w:val="uk-UA"/>
              </w:rPr>
              <w:t>00 тис. грн</w:t>
            </w:r>
          </w:p>
        </w:tc>
      </w:tr>
      <w:tr w:rsidR="00135FC7" w:rsidRPr="008D17F0" w:rsidTr="005841E6">
        <w:trPr>
          <w:trHeight w:hRule="exact" w:val="362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C7" w:rsidRPr="008D17F0" w:rsidRDefault="00135FC7" w:rsidP="005841E6">
            <w:pPr>
              <w:pStyle w:val="af7"/>
              <w:spacing w:after="60" w:line="252" w:lineRule="auto"/>
              <w:ind w:right="-16"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коштів місцевого бюджету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C7" w:rsidRPr="008D17F0" w:rsidRDefault="00634CCD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135FC7" w:rsidRPr="008D17F0">
              <w:rPr>
                <w:sz w:val="28"/>
                <w:szCs w:val="28"/>
                <w:lang w:val="uk-UA"/>
              </w:rPr>
              <w:t>00 тис. грн</w:t>
            </w:r>
          </w:p>
        </w:tc>
      </w:tr>
    </w:tbl>
    <w:p w:rsidR="00135FC7" w:rsidRPr="008D17F0" w:rsidRDefault="00135FC7" w:rsidP="00135FC7">
      <w:pPr>
        <w:spacing w:line="1" w:lineRule="exact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8D17F0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35FC7" w:rsidRPr="008D17F0" w:rsidRDefault="00135FC7" w:rsidP="00135FC7">
      <w:pPr>
        <w:rPr>
          <w:rFonts w:ascii="Times New Roman" w:hAnsi="Times New Roman" w:cs="Times New Roman"/>
          <w:sz w:val="28"/>
          <w:szCs w:val="28"/>
          <w:lang w:val="uk-UA"/>
        </w:rPr>
        <w:sectPr w:rsidR="00135FC7" w:rsidRPr="008D17F0" w:rsidSect="005841E6">
          <w:type w:val="nextColumn"/>
          <w:pgSz w:w="11906" w:h="16838"/>
          <w:pgMar w:top="1134" w:right="737" w:bottom="1077" w:left="1758" w:header="715" w:footer="252" w:gutter="0"/>
          <w:pgNumType w:start="5"/>
          <w:cols w:space="720"/>
        </w:sectPr>
      </w:pPr>
    </w:p>
    <w:p w:rsidR="00135FC7" w:rsidRPr="008D17F0" w:rsidRDefault="00135FC7" w:rsidP="00135FC7">
      <w:pPr>
        <w:pStyle w:val="12"/>
        <w:numPr>
          <w:ilvl w:val="0"/>
          <w:numId w:val="29"/>
        </w:numPr>
        <w:tabs>
          <w:tab w:val="left" w:pos="252"/>
        </w:tabs>
        <w:jc w:val="center"/>
        <w:rPr>
          <w:sz w:val="28"/>
          <w:szCs w:val="28"/>
          <w:lang w:val="uk-UA"/>
        </w:rPr>
      </w:pPr>
      <w:r w:rsidRPr="008D17F0">
        <w:rPr>
          <w:b/>
          <w:bCs/>
          <w:sz w:val="28"/>
          <w:szCs w:val="28"/>
          <w:lang w:val="uk-UA"/>
        </w:rPr>
        <w:lastRenderedPageBreak/>
        <w:t>ЗАГАЛЬНІ ПОЛОЖЕННЯ</w:t>
      </w:r>
    </w:p>
    <w:p w:rsidR="00135FC7" w:rsidRPr="008D17F0" w:rsidRDefault="00135FC7" w:rsidP="00135FC7">
      <w:pPr>
        <w:pStyle w:val="12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 xml:space="preserve">Програма створення, використання та накопичення матеріального резерву для запобігання та ліквідації надзвичайних ситуацій техногенного і природного характеру та їх наслідків на території Гатненської  </w:t>
      </w:r>
      <w:r w:rsidRPr="008D17F0">
        <w:rPr>
          <w:sz w:val="28"/>
          <w:szCs w:val="28"/>
          <w:lang w:val="uk-UA"/>
        </w:rPr>
        <w:br/>
        <w:t>територіальної громади  на 2021-2023 роки (далі - Програма) розроблена відповідно до вимог Кодексу цивільного захисту України, Закону України “Про місцеві державні адміністрації”, постанови Кабінету Міністрів України від 30.09.2015 № 775 “Про затвердження Порядку створення та використання матеріальних резервів для запобігання і ліквідації наслідків надзвичайних ситуацій”, спрямована на реалізацію державної політики у сфері захисту населення і територій Гатненської громади від наслідків надзвичайних ситуацій техногенного та природного характеру.</w:t>
      </w:r>
    </w:p>
    <w:p w:rsidR="00135FC7" w:rsidRPr="008D17F0" w:rsidRDefault="00135FC7" w:rsidP="00135FC7">
      <w:pPr>
        <w:pStyle w:val="12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Забезпечення техногенної та пожежної безпеки населених пунктів громади, рятування людей під час пожеж, надзвичайних ситуацій, а також при користуванні водними об’єктами потребує відповідного матеріально- технічного забезпечення, виділення значних коштів з бюджетів усіх рівнів для належного реагування на запобігання і ліквідацію надзвичайних ситуацій тощо.</w:t>
      </w:r>
    </w:p>
    <w:p w:rsidR="00135FC7" w:rsidRPr="008D17F0" w:rsidRDefault="00135FC7" w:rsidP="00135FC7">
      <w:pPr>
        <w:pStyle w:val="12"/>
        <w:numPr>
          <w:ilvl w:val="0"/>
          <w:numId w:val="29"/>
        </w:numPr>
        <w:tabs>
          <w:tab w:val="left" w:pos="267"/>
        </w:tabs>
        <w:jc w:val="center"/>
        <w:rPr>
          <w:sz w:val="28"/>
          <w:szCs w:val="28"/>
          <w:lang w:val="uk-UA"/>
        </w:rPr>
      </w:pPr>
      <w:r w:rsidRPr="008D17F0">
        <w:rPr>
          <w:b/>
          <w:bCs/>
          <w:sz w:val="28"/>
          <w:szCs w:val="28"/>
          <w:lang w:val="uk-UA"/>
        </w:rPr>
        <w:t>МЕТА ТА ОСНОВНІ ЗАВДАННЯ ПРОГРАМИ</w:t>
      </w:r>
    </w:p>
    <w:p w:rsidR="00135FC7" w:rsidRPr="008D17F0" w:rsidRDefault="00135FC7" w:rsidP="00135FC7">
      <w:pPr>
        <w:pStyle w:val="12"/>
        <w:numPr>
          <w:ilvl w:val="1"/>
          <w:numId w:val="29"/>
        </w:numPr>
        <w:tabs>
          <w:tab w:val="left" w:pos="803"/>
        </w:tabs>
        <w:spacing w:after="0"/>
        <w:ind w:firstLine="40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Головною метою Програми є створення матеріального резерву для використання його у разі загрози виникнення надзвичайних ситуацій, ліквідації цих надзвичайних ситуацій та їх наслідків.</w:t>
      </w:r>
    </w:p>
    <w:p w:rsidR="00135FC7" w:rsidRPr="008D17F0" w:rsidRDefault="00135FC7" w:rsidP="00135FC7">
      <w:pPr>
        <w:pStyle w:val="12"/>
        <w:numPr>
          <w:ilvl w:val="1"/>
          <w:numId w:val="29"/>
        </w:numPr>
        <w:tabs>
          <w:tab w:val="left" w:pos="1187"/>
        </w:tabs>
        <w:spacing w:after="0"/>
        <w:ind w:firstLine="40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Основні завдання Програми:</w:t>
      </w:r>
    </w:p>
    <w:p w:rsidR="00135FC7" w:rsidRPr="008D17F0" w:rsidRDefault="00135FC7" w:rsidP="00135FC7">
      <w:pPr>
        <w:pStyle w:val="12"/>
        <w:spacing w:after="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здійснення запобіжних заходів у разі виникнення надзвичайних ситуацій;</w:t>
      </w:r>
    </w:p>
    <w:p w:rsidR="00135FC7" w:rsidRPr="008D17F0" w:rsidRDefault="00135FC7" w:rsidP="00135FC7">
      <w:pPr>
        <w:pStyle w:val="12"/>
        <w:spacing w:after="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ліквідація надзвичайних ситуацій та їх наслідків;</w:t>
      </w:r>
    </w:p>
    <w:p w:rsidR="00135FC7" w:rsidRPr="008D17F0" w:rsidRDefault="00135FC7" w:rsidP="00135FC7">
      <w:pPr>
        <w:pStyle w:val="12"/>
        <w:spacing w:after="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проведення невідкладних відновних робіт;</w:t>
      </w:r>
    </w:p>
    <w:p w:rsidR="00135FC7" w:rsidRPr="008D17F0" w:rsidRDefault="00135FC7" w:rsidP="00135FC7">
      <w:pPr>
        <w:pStyle w:val="12"/>
        <w:spacing w:after="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надання громадянам, постраждалим від наслідків надзвичайних ситуацій, одноразової матеріальної допомоги для забезпечення їх життєдіяльності;</w:t>
      </w:r>
    </w:p>
    <w:p w:rsidR="00135FC7" w:rsidRPr="008D17F0" w:rsidRDefault="00135FC7" w:rsidP="00135FC7">
      <w:pPr>
        <w:pStyle w:val="12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розгортання та утримання тимчасових пунктів проживання і харчування громадян.</w:t>
      </w:r>
    </w:p>
    <w:p w:rsidR="00135FC7" w:rsidRPr="008D17F0" w:rsidRDefault="00135FC7" w:rsidP="00135FC7">
      <w:pPr>
        <w:pStyle w:val="12"/>
        <w:numPr>
          <w:ilvl w:val="0"/>
          <w:numId w:val="29"/>
        </w:numPr>
        <w:tabs>
          <w:tab w:val="left" w:pos="262"/>
        </w:tabs>
        <w:jc w:val="center"/>
        <w:rPr>
          <w:sz w:val="28"/>
          <w:szCs w:val="28"/>
          <w:lang w:val="uk-UA"/>
        </w:rPr>
      </w:pPr>
      <w:r w:rsidRPr="008D17F0">
        <w:rPr>
          <w:b/>
          <w:bCs/>
          <w:sz w:val="28"/>
          <w:szCs w:val="28"/>
          <w:lang w:val="uk-UA"/>
        </w:rPr>
        <w:t>ЗАХОДИ ЩОДО ВИКОНАННЯ ПРОГРАМИ</w:t>
      </w:r>
    </w:p>
    <w:p w:rsidR="00135FC7" w:rsidRPr="008D17F0" w:rsidRDefault="00135FC7" w:rsidP="00135FC7">
      <w:pPr>
        <w:pStyle w:val="12"/>
        <w:numPr>
          <w:ilvl w:val="1"/>
          <w:numId w:val="29"/>
        </w:numPr>
        <w:tabs>
          <w:tab w:val="left" w:pos="808"/>
        </w:tabs>
        <w:spacing w:after="100"/>
        <w:ind w:firstLine="40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Забезпечувати придбання та накопичення матеріального резерву для запобігання, ліквідації надзвичайних ситуацій техногенного і природного характеру та їх наслідків згідно з нормативно-правовими актами.</w:t>
      </w:r>
    </w:p>
    <w:p w:rsidR="00135FC7" w:rsidRPr="008D17F0" w:rsidRDefault="00135FC7" w:rsidP="00135FC7">
      <w:pPr>
        <w:pStyle w:val="12"/>
        <w:ind w:left="318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 xml:space="preserve">Відповідальна особа з питань надзвичайних ситуацій та цивільного захисту населення </w:t>
      </w:r>
    </w:p>
    <w:p w:rsidR="00135FC7" w:rsidRPr="008D17F0" w:rsidRDefault="00135FC7" w:rsidP="00135FC7">
      <w:pPr>
        <w:pStyle w:val="12"/>
        <w:spacing w:after="320"/>
        <w:ind w:left="318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Постійно</w:t>
      </w:r>
    </w:p>
    <w:p w:rsidR="00135FC7" w:rsidRPr="008D17F0" w:rsidRDefault="00135FC7" w:rsidP="00135FC7">
      <w:pPr>
        <w:pStyle w:val="12"/>
        <w:numPr>
          <w:ilvl w:val="1"/>
          <w:numId w:val="29"/>
        </w:numPr>
        <w:tabs>
          <w:tab w:val="left" w:pos="915"/>
        </w:tabs>
        <w:spacing w:line="264" w:lineRule="auto"/>
        <w:ind w:firstLine="46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 xml:space="preserve">Забезпечувати належне зберігання та облік матеріального резерву для запобігання, ліквідації надзвичайних ситуацій техногенного і природного </w:t>
      </w:r>
      <w:r w:rsidRPr="008D17F0">
        <w:rPr>
          <w:sz w:val="28"/>
          <w:szCs w:val="28"/>
          <w:lang w:val="uk-UA"/>
        </w:rPr>
        <w:lastRenderedPageBreak/>
        <w:t>характеру та їх наслідків на об’єктах, призначених або пристосованих для їх зберігання, з урахуванням їх оперативної доставки до зон можливих надзвичайних ситуацій.</w:t>
      </w:r>
    </w:p>
    <w:p w:rsidR="00135FC7" w:rsidRPr="008D17F0" w:rsidRDefault="00135FC7" w:rsidP="00135FC7">
      <w:pPr>
        <w:pStyle w:val="12"/>
        <w:spacing w:after="0"/>
        <w:ind w:left="318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Відповідальна особа з питань надзвичайних ситуацій та цивільного захисту населення , відділ бухгалтерського обліку та звітності</w:t>
      </w:r>
    </w:p>
    <w:p w:rsidR="00135FC7" w:rsidRPr="008D17F0" w:rsidRDefault="00135FC7" w:rsidP="00135FC7">
      <w:pPr>
        <w:pStyle w:val="12"/>
        <w:spacing w:after="0"/>
        <w:ind w:left="318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 xml:space="preserve"> </w:t>
      </w:r>
    </w:p>
    <w:p w:rsidR="00135FC7" w:rsidRPr="008D17F0" w:rsidRDefault="00135FC7" w:rsidP="00135FC7">
      <w:pPr>
        <w:pStyle w:val="12"/>
        <w:ind w:left="318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Постійно</w:t>
      </w:r>
    </w:p>
    <w:p w:rsidR="00135FC7" w:rsidRPr="008D17F0" w:rsidRDefault="00135FC7" w:rsidP="00135FC7">
      <w:pPr>
        <w:pStyle w:val="12"/>
        <w:numPr>
          <w:ilvl w:val="1"/>
          <w:numId w:val="29"/>
        </w:numPr>
        <w:tabs>
          <w:tab w:val="left" w:pos="1020"/>
        </w:tabs>
        <w:spacing w:line="264" w:lineRule="auto"/>
        <w:ind w:firstLine="46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У разі використання матеріального резерву для запобігання, ліквідації надзвичайних ситуацій техногенного і природного характеру та їх наслідків забезпечувати його поповнення та подальше накопичення згідно з встановленими нормами та річними графіками за рахунок місцевого бюджету.</w:t>
      </w:r>
    </w:p>
    <w:p w:rsidR="00135FC7" w:rsidRPr="008D17F0" w:rsidRDefault="00135FC7" w:rsidP="00135FC7">
      <w:pPr>
        <w:pStyle w:val="12"/>
        <w:spacing w:after="0"/>
        <w:ind w:left="318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 xml:space="preserve">Відповідальна особа з питань надзвичайних ситуацій та цивільного захисту населення  </w:t>
      </w:r>
    </w:p>
    <w:p w:rsidR="00135FC7" w:rsidRPr="008D17F0" w:rsidRDefault="00135FC7" w:rsidP="00135FC7">
      <w:pPr>
        <w:pStyle w:val="12"/>
        <w:spacing w:after="0"/>
        <w:ind w:left="3180" w:firstLine="0"/>
        <w:rPr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left="318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Постійно</w:t>
      </w:r>
    </w:p>
    <w:p w:rsidR="00135FC7" w:rsidRPr="008D17F0" w:rsidRDefault="00135FC7" w:rsidP="00135FC7">
      <w:pPr>
        <w:pStyle w:val="12"/>
        <w:numPr>
          <w:ilvl w:val="1"/>
          <w:numId w:val="29"/>
        </w:numPr>
        <w:tabs>
          <w:tab w:val="left" w:pos="915"/>
        </w:tabs>
        <w:ind w:firstLine="46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Під час організації робіт з запобігання та ліквідації надзвичайних ситуацій на відповідних територіях і розташованих на них об’єктах забезпечувати порядок використання матеріального резерву для запобігання, ліквідації надзвичайних ситуацій техногенного і природного характеру та їх наслідків згідно з нормативно-правовими актами.</w:t>
      </w:r>
    </w:p>
    <w:p w:rsidR="00135FC7" w:rsidRPr="008D17F0" w:rsidRDefault="00135FC7" w:rsidP="00135FC7">
      <w:pPr>
        <w:pStyle w:val="12"/>
        <w:spacing w:after="0"/>
        <w:ind w:left="318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Відповідальна особа з питань надзвичайних ситуацій та цивільного захисту населення</w:t>
      </w:r>
    </w:p>
    <w:p w:rsidR="00135FC7" w:rsidRPr="008D17F0" w:rsidRDefault="00135FC7" w:rsidP="00135FC7">
      <w:pPr>
        <w:pStyle w:val="12"/>
        <w:ind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 xml:space="preserve">                                             Постійно</w:t>
      </w:r>
    </w:p>
    <w:p w:rsidR="00135FC7" w:rsidRPr="008D17F0" w:rsidRDefault="00135FC7" w:rsidP="00135FC7">
      <w:pPr>
        <w:pStyle w:val="12"/>
        <w:numPr>
          <w:ilvl w:val="1"/>
          <w:numId w:val="29"/>
        </w:numPr>
        <w:tabs>
          <w:tab w:val="left" w:pos="909"/>
        </w:tabs>
        <w:ind w:firstLine="46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У разі недостатньої наявності матеріального резерву чи повного його використання передбачати залучення матеріальних резервів наступного вищого рівня.</w:t>
      </w:r>
    </w:p>
    <w:p w:rsidR="00135FC7" w:rsidRPr="008D17F0" w:rsidRDefault="00135FC7" w:rsidP="00135FC7">
      <w:pPr>
        <w:pStyle w:val="12"/>
        <w:spacing w:after="0"/>
        <w:ind w:left="318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Відповідальна особа з питань надзвичайних ситуацій та цивільного захисту населення</w:t>
      </w:r>
    </w:p>
    <w:p w:rsidR="00135FC7" w:rsidRPr="008D17F0" w:rsidRDefault="00135FC7" w:rsidP="00135FC7">
      <w:pPr>
        <w:pStyle w:val="12"/>
        <w:spacing w:after="0"/>
        <w:ind w:left="3180" w:firstLine="0"/>
        <w:rPr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spacing w:after="0"/>
        <w:ind w:left="318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Постійно</w:t>
      </w:r>
    </w:p>
    <w:p w:rsidR="00135FC7" w:rsidRPr="008D17F0" w:rsidRDefault="00135FC7" w:rsidP="00135FC7">
      <w:pPr>
        <w:pStyle w:val="12"/>
        <w:numPr>
          <w:ilvl w:val="1"/>
          <w:numId w:val="29"/>
        </w:numPr>
        <w:tabs>
          <w:tab w:val="left" w:pos="885"/>
        </w:tabs>
        <w:spacing w:line="228" w:lineRule="auto"/>
        <w:ind w:firstLine="44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Здійснювати відпуск матеріально-технічних цінностей з матеріального резерву відповідно до чинного законодавства.</w:t>
      </w:r>
    </w:p>
    <w:p w:rsidR="00135FC7" w:rsidRPr="008D17F0" w:rsidRDefault="00135FC7" w:rsidP="00135FC7">
      <w:pPr>
        <w:pStyle w:val="12"/>
        <w:ind w:left="306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 xml:space="preserve">Відповідальна особа з питань надзвичайних ситуацій та цивільного захисту населення, відділ бухгалтерського обліку  </w:t>
      </w:r>
    </w:p>
    <w:p w:rsidR="00135FC7" w:rsidRPr="008D17F0" w:rsidRDefault="00135FC7" w:rsidP="00135FC7">
      <w:pPr>
        <w:pStyle w:val="12"/>
        <w:ind w:left="306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Постійно</w:t>
      </w:r>
    </w:p>
    <w:p w:rsidR="00135FC7" w:rsidRPr="008D17F0" w:rsidRDefault="00135FC7" w:rsidP="00135FC7">
      <w:pPr>
        <w:pStyle w:val="14"/>
        <w:keepNext/>
        <w:keepLines/>
        <w:numPr>
          <w:ilvl w:val="0"/>
          <w:numId w:val="29"/>
        </w:numPr>
        <w:tabs>
          <w:tab w:val="left" w:pos="281"/>
        </w:tabs>
        <w:ind w:right="0"/>
        <w:jc w:val="center"/>
        <w:rPr>
          <w:sz w:val="28"/>
          <w:szCs w:val="28"/>
          <w:lang w:val="uk-UA"/>
        </w:rPr>
      </w:pPr>
      <w:bookmarkStart w:id="2" w:name="bookmark4"/>
      <w:r w:rsidRPr="008D17F0">
        <w:rPr>
          <w:sz w:val="28"/>
          <w:szCs w:val="28"/>
          <w:lang w:val="uk-UA"/>
        </w:rPr>
        <w:lastRenderedPageBreak/>
        <w:t>ФІНАНСОВЕ ЗАБЕЗПЕЧЕННЯ ПРОГРАМИ</w:t>
      </w:r>
      <w:bookmarkEnd w:id="2"/>
    </w:p>
    <w:p w:rsidR="00135FC7" w:rsidRPr="008D17F0" w:rsidRDefault="00135FC7" w:rsidP="00135FC7">
      <w:pPr>
        <w:pStyle w:val="12"/>
        <w:spacing w:after="0"/>
        <w:ind w:firstLine="44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Фінансування Програми для накопичення, утримання та поповнення матеріального резерву здійснюється за рахунок коштів сільського бюджету.</w:t>
      </w:r>
    </w:p>
    <w:p w:rsidR="00135FC7" w:rsidRPr="008D17F0" w:rsidRDefault="00135FC7" w:rsidP="00135FC7">
      <w:pPr>
        <w:pStyle w:val="12"/>
        <w:spacing w:after="120"/>
        <w:ind w:firstLine="44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Створення, утримання та поповнення матеріального резерву може здійснюватися також за рахунок добровільних пожертвувань фізичних і юридичних осіб, благодійних організацій та об’єднань громадян, інших, не заборонених законодавством джерел.</w:t>
      </w:r>
    </w:p>
    <w:p w:rsidR="00135FC7" w:rsidRPr="008D17F0" w:rsidRDefault="00135FC7" w:rsidP="00135FC7">
      <w:pPr>
        <w:pStyle w:val="14"/>
        <w:keepNext/>
        <w:keepLines/>
        <w:numPr>
          <w:ilvl w:val="0"/>
          <w:numId w:val="29"/>
        </w:numPr>
        <w:tabs>
          <w:tab w:val="left" w:pos="1601"/>
        </w:tabs>
        <w:spacing w:after="120"/>
        <w:ind w:left="1320" w:right="0"/>
        <w:rPr>
          <w:sz w:val="28"/>
          <w:szCs w:val="28"/>
          <w:lang w:val="uk-UA"/>
        </w:rPr>
      </w:pPr>
      <w:bookmarkStart w:id="3" w:name="bookmark6"/>
      <w:r w:rsidRPr="008D17F0">
        <w:rPr>
          <w:sz w:val="28"/>
          <w:szCs w:val="28"/>
          <w:lang w:val="uk-UA"/>
        </w:rPr>
        <w:t>КОНТРОЛЬ ЗА ВИКОНАННЯМ ПРОГРАМИ</w:t>
      </w:r>
      <w:bookmarkEnd w:id="3"/>
    </w:p>
    <w:p w:rsidR="00135FC7" w:rsidRPr="008D17F0" w:rsidRDefault="00135FC7" w:rsidP="00135FC7">
      <w:pPr>
        <w:pStyle w:val="12"/>
        <w:spacing w:after="0" w:line="256" w:lineRule="auto"/>
        <w:ind w:firstLine="44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Відповідальність за створення та накопичення матеріального резерву покладається на відповідальну особа з питань надзвичайних ситуацій та цивільного захисту населення сільської ради, який здійснює методичне керівництво та контроль за створенням, зберіганням, використанням та поповненням матеріального резерву для запобігання і ліквідації наслідків надзвичайних ситуацій техногенного та природного характеру та їх наслідків.</w:t>
      </w:r>
    </w:p>
    <w:p w:rsidR="00135FC7" w:rsidRPr="008D17F0" w:rsidRDefault="00135FC7" w:rsidP="00135FC7">
      <w:pPr>
        <w:pStyle w:val="12"/>
        <w:spacing w:line="256" w:lineRule="auto"/>
        <w:ind w:firstLine="44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Контроль за виконанням Програми здійснюється відповідними постійними комісіями сільської ради.</w:t>
      </w:r>
    </w:p>
    <w:p w:rsidR="00135FC7" w:rsidRPr="008D17F0" w:rsidRDefault="00135FC7" w:rsidP="00135FC7">
      <w:pPr>
        <w:pStyle w:val="14"/>
        <w:keepNext/>
        <w:keepLines/>
        <w:numPr>
          <w:ilvl w:val="0"/>
          <w:numId w:val="29"/>
        </w:numPr>
        <w:tabs>
          <w:tab w:val="left" w:pos="1038"/>
        </w:tabs>
        <w:ind w:right="0" w:firstLine="760"/>
        <w:rPr>
          <w:sz w:val="28"/>
          <w:szCs w:val="28"/>
          <w:lang w:val="uk-UA"/>
        </w:rPr>
      </w:pPr>
      <w:bookmarkStart w:id="4" w:name="bookmark8"/>
      <w:r w:rsidRPr="008D17F0">
        <w:rPr>
          <w:sz w:val="28"/>
          <w:szCs w:val="28"/>
          <w:lang w:val="uk-UA"/>
        </w:rPr>
        <w:t>ОЧІКУВАНІ РЕЗУЛЬТАТИ ВИКОНАННЯ ПРОГРАМИ</w:t>
      </w:r>
      <w:bookmarkEnd w:id="4"/>
    </w:p>
    <w:p w:rsidR="00135FC7" w:rsidRPr="008D17F0" w:rsidRDefault="00135FC7" w:rsidP="00135FC7">
      <w:pPr>
        <w:pStyle w:val="12"/>
        <w:spacing w:after="460" w:line="256" w:lineRule="auto"/>
        <w:ind w:firstLine="44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У разі виконання програми буде створено матеріальний резерв, виходячи з максимальної гіпотетичної (прогнозованої) надзвичайної ситуації, характерної для території громади, для проведення передбаченого обсягу робіт із запобігання, ліквідації надзвичайних ситуацій техногенного і природного характеру та їх наслідків</w:t>
      </w:r>
    </w:p>
    <w:p w:rsidR="00C10C3F" w:rsidRDefault="00C10C3F" w:rsidP="00C10C3F">
      <w:pPr>
        <w:pStyle w:val="12"/>
        <w:spacing w:line="252" w:lineRule="auto"/>
        <w:ind w:firstLine="0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Сільський голова                                                 Олександр ПАЛАМАРЧУК </w:t>
      </w:r>
    </w:p>
    <w:p w:rsidR="00135FC7" w:rsidRPr="008D17F0" w:rsidRDefault="00135FC7" w:rsidP="00135FC7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135FC7" w:rsidRPr="008D17F0" w:rsidSect="005841E6">
          <w:type w:val="nextColumn"/>
          <w:pgSz w:w="11906" w:h="16838"/>
          <w:pgMar w:top="1134" w:right="737" w:bottom="1077" w:left="1758" w:header="0" w:footer="3" w:gutter="0"/>
          <w:cols w:space="720"/>
        </w:sectPr>
      </w:pPr>
    </w:p>
    <w:p w:rsidR="00135FC7" w:rsidRPr="008D17F0" w:rsidRDefault="00135FC7" w:rsidP="00135FC7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D17F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softHyphen/>
      </w:r>
      <w:r w:rsidRPr="008D17F0">
        <w:rPr>
          <w:rFonts w:ascii="Times New Roman" w:hAnsi="Times New Roman" w:cs="Times New Roman"/>
          <w:b/>
          <w:bCs/>
          <w:sz w:val="28"/>
          <w:szCs w:val="28"/>
          <w:lang w:val="uk-UA"/>
        </w:rPr>
        <w:softHyphen/>
        <w:t>Додаток 1 до Програми</w:t>
      </w:r>
    </w:p>
    <w:p w:rsidR="00135FC7" w:rsidRPr="008D17F0" w:rsidRDefault="00135FC7" w:rsidP="00135FC7">
      <w:pPr>
        <w:pStyle w:val="12"/>
        <w:ind w:firstLine="0"/>
        <w:jc w:val="center"/>
        <w:rPr>
          <w:sz w:val="28"/>
          <w:szCs w:val="28"/>
          <w:lang w:val="uk-UA"/>
        </w:rPr>
      </w:pPr>
      <w:r w:rsidRPr="008D17F0">
        <w:rPr>
          <w:b/>
          <w:bCs/>
          <w:sz w:val="28"/>
          <w:szCs w:val="28"/>
          <w:lang w:val="uk-UA"/>
        </w:rPr>
        <w:t>Ресурсне забезпечення Програми створення, використання та накопичення матеріального резерву для</w:t>
      </w:r>
      <w:r w:rsidRPr="008D17F0">
        <w:rPr>
          <w:b/>
          <w:bCs/>
          <w:sz w:val="28"/>
          <w:szCs w:val="28"/>
          <w:lang w:val="uk-UA"/>
        </w:rPr>
        <w:br/>
        <w:t>запобігання та ліквідації надзвичайних ситуацій техногенного і природного характеру та їх наслідків</w:t>
      </w:r>
      <w:r w:rsidRPr="008D17F0">
        <w:rPr>
          <w:b/>
          <w:bCs/>
          <w:sz w:val="28"/>
          <w:szCs w:val="28"/>
          <w:lang w:val="uk-UA"/>
        </w:rPr>
        <w:br/>
        <w:t>на території Гатненської  територіальної громади  на 2021-2023 роки</w:t>
      </w:r>
    </w:p>
    <w:p w:rsidR="00135FC7" w:rsidRPr="008D17F0" w:rsidRDefault="00135FC7" w:rsidP="00135FC7">
      <w:pPr>
        <w:pStyle w:val="12"/>
        <w:spacing w:after="460" w:line="268" w:lineRule="auto"/>
        <w:ind w:firstLine="0"/>
        <w:jc w:val="center"/>
        <w:rPr>
          <w:sz w:val="28"/>
          <w:szCs w:val="28"/>
          <w:lang w:val="uk-UA"/>
        </w:rPr>
      </w:pPr>
    </w:p>
    <w:tbl>
      <w:tblPr>
        <w:tblOverlap w:val="never"/>
        <w:tblW w:w="124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2"/>
        <w:gridCol w:w="1158"/>
        <w:gridCol w:w="1071"/>
        <w:gridCol w:w="2232"/>
        <w:gridCol w:w="8"/>
        <w:gridCol w:w="3538"/>
      </w:tblGrid>
      <w:tr w:rsidR="00135FC7" w:rsidRPr="008D17F0" w:rsidTr="00C10C3F">
        <w:trPr>
          <w:trHeight w:hRule="exact" w:val="1229"/>
          <w:jc w:val="center"/>
        </w:trPr>
        <w:tc>
          <w:tcPr>
            <w:tcW w:w="44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5FC7" w:rsidRPr="008D17F0" w:rsidRDefault="00135FC7" w:rsidP="005841E6">
            <w:pPr>
              <w:pStyle w:val="af7"/>
              <w:spacing w:after="0" w:line="264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b/>
                <w:bCs/>
                <w:sz w:val="28"/>
                <w:szCs w:val="28"/>
                <w:lang w:val="uk-UA"/>
              </w:rPr>
              <w:t>Обсяг коштів, що пропонується залучити на виконання програми (мли. грн)</w:t>
            </w:r>
          </w:p>
        </w:tc>
        <w:tc>
          <w:tcPr>
            <w:tcW w:w="44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5FC7" w:rsidRPr="008D17F0" w:rsidRDefault="00135FC7" w:rsidP="00E85C17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b/>
                <w:bCs/>
                <w:sz w:val="28"/>
                <w:szCs w:val="28"/>
                <w:lang w:val="uk-UA"/>
              </w:rPr>
              <w:t>Етапи виконання програ</w:t>
            </w:r>
            <w:r w:rsidR="00E85C17">
              <w:rPr>
                <w:b/>
                <w:bCs/>
                <w:sz w:val="28"/>
                <w:szCs w:val="28"/>
                <w:lang w:val="uk-UA"/>
              </w:rPr>
              <w:t>ми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C7" w:rsidRPr="008D17F0" w:rsidRDefault="00135FC7" w:rsidP="005841E6">
            <w:pPr>
              <w:pStyle w:val="af7"/>
              <w:spacing w:after="0" w:line="256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b/>
                <w:bCs/>
                <w:sz w:val="28"/>
                <w:szCs w:val="28"/>
                <w:lang w:val="uk-UA"/>
              </w:rPr>
              <w:t>Усього витрат на виконання програми (мли. грн)</w:t>
            </w:r>
          </w:p>
        </w:tc>
      </w:tr>
      <w:tr w:rsidR="00135FC7" w:rsidRPr="008D17F0" w:rsidTr="00C10C3F">
        <w:trPr>
          <w:trHeight w:hRule="exact" w:val="566"/>
          <w:jc w:val="center"/>
        </w:trPr>
        <w:tc>
          <w:tcPr>
            <w:tcW w:w="44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C7" w:rsidRPr="008D17F0" w:rsidRDefault="00135FC7" w:rsidP="005841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4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7" w:rsidRPr="008D17F0" w:rsidRDefault="00135FC7" w:rsidP="005841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FC7" w:rsidRPr="008D17F0" w:rsidTr="00C10C3F">
        <w:trPr>
          <w:trHeight w:hRule="exact" w:val="488"/>
          <w:jc w:val="center"/>
        </w:trPr>
        <w:tc>
          <w:tcPr>
            <w:tcW w:w="44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C7" w:rsidRPr="008D17F0" w:rsidRDefault="00135FC7" w:rsidP="005841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7" w:rsidRPr="008D17F0" w:rsidRDefault="00135FC7" w:rsidP="005841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FC7" w:rsidRPr="008D17F0" w:rsidTr="00C10C3F">
        <w:trPr>
          <w:trHeight w:hRule="exact" w:val="850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5FC7" w:rsidRPr="008D17F0" w:rsidRDefault="00135FC7" w:rsidP="005841E6">
            <w:pPr>
              <w:pStyle w:val="af7"/>
              <w:spacing w:after="0" w:line="264" w:lineRule="auto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Обсяг ресурсів, усього, у тому числі (мли. грн):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5FC7" w:rsidRPr="008D17F0" w:rsidRDefault="00574052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5FC7" w:rsidRPr="008D17F0" w:rsidRDefault="00574052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i/>
                <w:iCs/>
                <w:sz w:val="28"/>
                <w:szCs w:val="28"/>
                <w:lang w:val="uk-UA"/>
              </w:rPr>
              <w:t>1,</w:t>
            </w:r>
            <w:r w:rsidR="005841E6">
              <w:rPr>
                <w:i/>
                <w:iCs/>
                <w:sz w:val="28"/>
                <w:szCs w:val="28"/>
                <w:lang w:val="uk-UA"/>
              </w:rPr>
              <w:t>6</w:t>
            </w:r>
          </w:p>
        </w:tc>
      </w:tr>
      <w:tr w:rsidR="00135FC7" w:rsidRPr="008D17F0" w:rsidTr="00C10C3F">
        <w:trPr>
          <w:trHeight w:hRule="exact" w:val="340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Бюджет сільської ради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FC7" w:rsidRPr="008D17F0" w:rsidRDefault="00135FC7" w:rsidP="0057405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0,</w:t>
            </w:r>
            <w:r w:rsidR="0057405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FC7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574052">
              <w:rPr>
                <w:sz w:val="28"/>
                <w:szCs w:val="28"/>
                <w:lang w:val="uk-UA"/>
              </w:rPr>
              <w:t>,9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i/>
                <w:iCs/>
                <w:sz w:val="28"/>
                <w:szCs w:val="28"/>
                <w:lang w:val="uk-UA"/>
              </w:rPr>
              <w:t>1,</w:t>
            </w:r>
            <w:r w:rsidR="005841E6">
              <w:rPr>
                <w:i/>
                <w:iCs/>
                <w:sz w:val="28"/>
                <w:szCs w:val="28"/>
                <w:lang w:val="uk-UA"/>
              </w:rPr>
              <w:t>6</w:t>
            </w:r>
          </w:p>
        </w:tc>
      </w:tr>
    </w:tbl>
    <w:p w:rsidR="00C10C3F" w:rsidRDefault="00C10C3F" w:rsidP="00135F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0C3F" w:rsidRDefault="00C10C3F" w:rsidP="00C1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 w:hanging="5103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Сільський голова                                                                                                Олександр ПАЛАМАРЧУК </w:t>
      </w:r>
    </w:p>
    <w:p w:rsidR="00C10C3F" w:rsidRDefault="00C10C3F" w:rsidP="00C10C3F">
      <w:pPr>
        <w:tabs>
          <w:tab w:val="left" w:pos="139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35FC7" w:rsidRPr="00C10C3F" w:rsidRDefault="00C10C3F" w:rsidP="00C10C3F">
      <w:pPr>
        <w:tabs>
          <w:tab w:val="left" w:pos="1395"/>
        </w:tabs>
        <w:rPr>
          <w:rFonts w:ascii="Times New Roman" w:hAnsi="Times New Roman" w:cs="Times New Roman"/>
          <w:sz w:val="28"/>
          <w:szCs w:val="28"/>
          <w:lang w:val="uk-UA"/>
        </w:rPr>
        <w:sectPr w:rsidR="00135FC7" w:rsidRPr="00C10C3F" w:rsidSect="005841E6">
          <w:type w:val="nextColumn"/>
          <w:pgSz w:w="16838" w:h="11906" w:orient="landscape"/>
          <w:pgMar w:top="1134" w:right="737" w:bottom="1077" w:left="1758" w:header="0" w:footer="3" w:gutter="0"/>
          <w:pgNumType w:start="10"/>
          <w:cols w:space="72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35FC7" w:rsidRDefault="00135FC7" w:rsidP="00135FC7">
      <w:pPr>
        <w:pStyle w:val="14"/>
        <w:keepNext/>
        <w:keepLines/>
        <w:spacing w:after="0" w:line="240" w:lineRule="auto"/>
        <w:ind w:left="6379" w:right="1280"/>
        <w:rPr>
          <w:sz w:val="28"/>
          <w:szCs w:val="28"/>
          <w:lang w:val="uk-UA"/>
        </w:rPr>
      </w:pPr>
      <w:bookmarkStart w:id="5" w:name="bookmark10"/>
      <w:r w:rsidRPr="008D17F0">
        <w:rPr>
          <w:sz w:val="28"/>
          <w:szCs w:val="28"/>
          <w:lang w:val="uk-UA"/>
        </w:rPr>
        <w:lastRenderedPageBreak/>
        <w:t>Додаток 2 до Програми</w:t>
      </w:r>
      <w:bookmarkEnd w:id="5"/>
    </w:p>
    <w:p w:rsidR="00CE051D" w:rsidRPr="008D17F0" w:rsidRDefault="00CE051D" w:rsidP="00135FC7">
      <w:pPr>
        <w:pStyle w:val="14"/>
        <w:keepNext/>
        <w:keepLines/>
        <w:spacing w:after="0" w:line="240" w:lineRule="auto"/>
        <w:ind w:left="6379" w:right="1280"/>
        <w:rPr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sz w:val="28"/>
          <w:szCs w:val="28"/>
          <w:lang w:val="uk-UA"/>
        </w:rPr>
      </w:pPr>
      <w:r w:rsidRPr="008D17F0">
        <w:rPr>
          <w:b/>
          <w:bCs/>
          <w:sz w:val="28"/>
          <w:szCs w:val="28"/>
          <w:lang w:val="uk-UA"/>
        </w:rPr>
        <w:t>Номенклатура та обсяги накопичення матеріального резерву Гатненської  територіальної громади  на 2021-2023 роки</w:t>
      </w:r>
    </w:p>
    <w:tbl>
      <w:tblPr>
        <w:tblStyle w:val="af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911"/>
        <w:gridCol w:w="1646"/>
        <w:gridCol w:w="949"/>
        <w:gridCol w:w="949"/>
        <w:gridCol w:w="949"/>
        <w:gridCol w:w="265"/>
      </w:tblGrid>
      <w:tr w:rsidR="00135FC7" w:rsidRPr="008D17F0" w:rsidTr="00D41A42">
        <w:trPr>
          <w:trHeight w:hRule="exact" w:val="730"/>
        </w:trPr>
        <w:tc>
          <w:tcPr>
            <w:tcW w:w="0" w:type="auto"/>
            <w:vMerge w:val="restart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№</w:t>
            </w:r>
          </w:p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0" w:type="auto"/>
            <w:vMerge w:val="restart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Види матеріальних цінностей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0" w:type="auto"/>
            <w:gridSpan w:val="4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4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Обсяги накопичення протягом:</w:t>
            </w:r>
          </w:p>
        </w:tc>
      </w:tr>
      <w:tr w:rsidR="00135FC7" w:rsidRPr="008D17F0" w:rsidTr="00D41A42">
        <w:trPr>
          <w:trHeight w:hRule="exact" w:val="455"/>
        </w:trPr>
        <w:tc>
          <w:tcPr>
            <w:tcW w:w="0" w:type="auto"/>
            <w:vMerge/>
            <w:hideMark/>
          </w:tcPr>
          <w:p w:rsidR="00135FC7" w:rsidRPr="008D17F0" w:rsidRDefault="00135FC7" w:rsidP="005841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0" w:type="auto"/>
            <w:vMerge/>
            <w:hideMark/>
          </w:tcPr>
          <w:p w:rsidR="00135FC7" w:rsidRPr="008D17F0" w:rsidRDefault="00135FC7" w:rsidP="005841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0" w:type="auto"/>
          </w:tcPr>
          <w:p w:rsidR="00135FC7" w:rsidRPr="008D17F0" w:rsidRDefault="00135FC7" w:rsidP="005841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403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i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val="427"/>
        </w:trPr>
        <w:tc>
          <w:tcPr>
            <w:tcW w:w="0" w:type="auto"/>
            <w:gridSpan w:val="7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b/>
                <w:bCs/>
                <w:sz w:val="28"/>
                <w:szCs w:val="28"/>
                <w:lang w:val="uk-UA"/>
              </w:rPr>
              <w:t>1. Будівельні матеріали</w:t>
            </w:r>
          </w:p>
        </w:tc>
      </w:tr>
      <w:tr w:rsidR="00135FC7" w:rsidRPr="008D17F0" w:rsidTr="00D41A42">
        <w:trPr>
          <w:trHeight w:hRule="exact" w:val="317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Шифер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678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Цвяхи шиферні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Упаковки (10 кг)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 xml:space="preserve">     1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317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Цвяхи в асортименті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381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Руберойд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рулон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287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Молоток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419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Лом-цвяхотяг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425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Лопати штикові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282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Лопати совкові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293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Сокирки теслярські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283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Відро (10-20л)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415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Стіл розкладний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293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Стільці розкладні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283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Каска захисна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429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Мішки капронові (50 л)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735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Ємність для питної води (1000 л)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C771E9" w:rsidRPr="008D17F0" w:rsidTr="00D41A42">
        <w:trPr>
          <w:trHeight w:hRule="exact" w:val="563"/>
        </w:trPr>
        <w:tc>
          <w:tcPr>
            <w:tcW w:w="0" w:type="auto"/>
          </w:tcPr>
          <w:p w:rsidR="00C771E9" w:rsidRPr="008D17F0" w:rsidRDefault="00C771E9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0" w:type="auto"/>
          </w:tcPr>
          <w:p w:rsidR="00C771E9" w:rsidRPr="008D17F0" w:rsidRDefault="00C771E9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Розкладачка</w:t>
            </w:r>
          </w:p>
        </w:tc>
        <w:tc>
          <w:tcPr>
            <w:tcW w:w="0" w:type="auto"/>
          </w:tcPr>
          <w:p w:rsidR="00C771E9" w:rsidRPr="008D17F0" w:rsidRDefault="00C771E9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C771E9" w:rsidRPr="008D17F0" w:rsidRDefault="00C771E9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771E9" w:rsidRPr="008D17F0" w:rsidRDefault="00C771E9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0" w:type="auto"/>
          </w:tcPr>
          <w:p w:rsidR="00C771E9" w:rsidRPr="008D17F0" w:rsidRDefault="00C771E9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771E9" w:rsidRPr="008D17F0" w:rsidRDefault="00C771E9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C771E9" w:rsidRPr="008D17F0" w:rsidTr="00D41A42">
        <w:trPr>
          <w:trHeight w:hRule="exact" w:val="563"/>
        </w:trPr>
        <w:tc>
          <w:tcPr>
            <w:tcW w:w="0" w:type="auto"/>
          </w:tcPr>
          <w:p w:rsidR="00C771E9" w:rsidRDefault="00C771E9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0" w:type="auto"/>
          </w:tcPr>
          <w:p w:rsidR="00C771E9" w:rsidRDefault="00C771E9" w:rsidP="0057405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Термопот </w:t>
            </w:r>
            <w:r w:rsidR="00574052">
              <w:rPr>
                <w:sz w:val="28"/>
                <w:szCs w:val="28"/>
                <w:lang w:val="uk-UA"/>
              </w:rPr>
              <w:t>5 л</w:t>
            </w:r>
          </w:p>
        </w:tc>
        <w:tc>
          <w:tcPr>
            <w:tcW w:w="0" w:type="auto"/>
          </w:tcPr>
          <w:p w:rsidR="00C771E9" w:rsidRDefault="00C771E9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</w:t>
            </w:r>
          </w:p>
        </w:tc>
        <w:tc>
          <w:tcPr>
            <w:tcW w:w="0" w:type="auto"/>
          </w:tcPr>
          <w:p w:rsidR="00C771E9" w:rsidRPr="008D17F0" w:rsidRDefault="00C771E9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771E9" w:rsidRDefault="00C771E9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C771E9" w:rsidRPr="008D17F0" w:rsidRDefault="00634CCD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C771E9" w:rsidRPr="008D17F0" w:rsidRDefault="00C771E9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934F5B" w:rsidRPr="008D17F0" w:rsidTr="00D41A42">
        <w:trPr>
          <w:trHeight w:hRule="exact" w:val="563"/>
        </w:trPr>
        <w:tc>
          <w:tcPr>
            <w:tcW w:w="0" w:type="auto"/>
          </w:tcPr>
          <w:p w:rsidR="00934F5B" w:rsidRDefault="00934F5B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0" w:type="auto"/>
          </w:tcPr>
          <w:p w:rsidR="00934F5B" w:rsidRDefault="00934F5B" w:rsidP="0057405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Термос 11л</w:t>
            </w:r>
          </w:p>
        </w:tc>
        <w:tc>
          <w:tcPr>
            <w:tcW w:w="0" w:type="auto"/>
          </w:tcPr>
          <w:p w:rsidR="00934F5B" w:rsidRDefault="00934F5B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</w:t>
            </w:r>
          </w:p>
        </w:tc>
        <w:tc>
          <w:tcPr>
            <w:tcW w:w="0" w:type="auto"/>
          </w:tcPr>
          <w:p w:rsidR="00934F5B" w:rsidRPr="008D17F0" w:rsidRDefault="00934F5B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34F5B" w:rsidRDefault="00934F5B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934F5B" w:rsidRPr="008D17F0" w:rsidRDefault="00934F5B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34F5B" w:rsidRPr="008D17F0" w:rsidRDefault="00934F5B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val="340"/>
        </w:trPr>
        <w:tc>
          <w:tcPr>
            <w:tcW w:w="0" w:type="auto"/>
            <w:gridSpan w:val="7"/>
            <w:hideMark/>
          </w:tcPr>
          <w:p w:rsidR="00135FC7" w:rsidRPr="00801432" w:rsidRDefault="00135FC7" w:rsidP="005841E6">
            <w:pPr>
              <w:pStyle w:val="af7"/>
              <w:spacing w:after="0"/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801432">
              <w:rPr>
                <w:b/>
                <w:sz w:val="28"/>
                <w:szCs w:val="28"/>
                <w:lang w:val="uk-UA"/>
              </w:rPr>
              <w:t>2. Речове майно</w:t>
            </w:r>
          </w:p>
        </w:tc>
      </w:tr>
      <w:tr w:rsidR="00135FC7" w:rsidRPr="008D17F0" w:rsidTr="00D41A42">
        <w:trPr>
          <w:trHeight w:hRule="exact" w:val="317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Комплекти спецодягу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компл.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311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Чоботи гумові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пар.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317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Палатка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311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Комплект білизни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комплект.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41E6" w:rsidRPr="008D17F0" w:rsidTr="00D41A42">
        <w:trPr>
          <w:trHeight w:hRule="exact" w:val="317"/>
        </w:trPr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Карімати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41E6" w:rsidRPr="008D17F0" w:rsidTr="00D41A42">
        <w:trPr>
          <w:trHeight w:hRule="exact" w:val="317"/>
        </w:trPr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0" w:type="auto"/>
          </w:tcPr>
          <w:p w:rsidR="005841E6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Спальники</w:t>
            </w: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4CCD" w:rsidRPr="008D17F0" w:rsidTr="00D41A42">
        <w:trPr>
          <w:trHeight w:hRule="exact" w:val="317"/>
        </w:trPr>
        <w:tc>
          <w:tcPr>
            <w:tcW w:w="0" w:type="auto"/>
          </w:tcPr>
          <w:p w:rsidR="00634CCD" w:rsidRDefault="00634CCD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0" w:type="auto"/>
          </w:tcPr>
          <w:p w:rsidR="00634CCD" w:rsidRDefault="00634CCD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Гумові ковдри</w:t>
            </w:r>
          </w:p>
        </w:tc>
        <w:tc>
          <w:tcPr>
            <w:tcW w:w="0" w:type="auto"/>
          </w:tcPr>
          <w:p w:rsidR="00634CCD" w:rsidRDefault="00634CCD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634CCD" w:rsidRPr="008D17F0" w:rsidRDefault="00634CCD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34CCD" w:rsidRDefault="00634CCD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34CCD" w:rsidRPr="008D17F0" w:rsidRDefault="00634CCD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634CCD" w:rsidRPr="008D17F0" w:rsidRDefault="00634CCD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4CCD" w:rsidRPr="008D17F0" w:rsidTr="00D41A42">
        <w:trPr>
          <w:trHeight w:hRule="exact" w:val="317"/>
        </w:trPr>
        <w:tc>
          <w:tcPr>
            <w:tcW w:w="0" w:type="auto"/>
          </w:tcPr>
          <w:p w:rsidR="00634CCD" w:rsidRDefault="00634CCD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0" w:type="auto"/>
          </w:tcPr>
          <w:p w:rsidR="00634CCD" w:rsidRDefault="00634CCD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 татамі</w:t>
            </w:r>
          </w:p>
        </w:tc>
        <w:tc>
          <w:tcPr>
            <w:tcW w:w="0" w:type="auto"/>
          </w:tcPr>
          <w:p w:rsidR="00634CCD" w:rsidRDefault="00634CCD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634CCD" w:rsidRPr="008D17F0" w:rsidRDefault="00634CCD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34CCD" w:rsidRDefault="00634CCD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34CCD" w:rsidRDefault="00634CCD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0" w:type="auto"/>
          </w:tcPr>
          <w:p w:rsidR="00634CCD" w:rsidRPr="008D17F0" w:rsidRDefault="00634CCD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C7F09" w:rsidRPr="008D17F0" w:rsidTr="00D41A42">
        <w:trPr>
          <w:trHeight w:val="432"/>
        </w:trPr>
        <w:tc>
          <w:tcPr>
            <w:tcW w:w="0" w:type="auto"/>
            <w:gridSpan w:val="7"/>
            <w:hideMark/>
          </w:tcPr>
          <w:p w:rsidR="007C7F09" w:rsidRPr="008D17F0" w:rsidRDefault="007C7F09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b/>
                <w:bCs/>
                <w:sz w:val="28"/>
                <w:szCs w:val="28"/>
                <w:lang w:val="uk-UA"/>
              </w:rPr>
              <w:lastRenderedPageBreak/>
              <w:t>3. Майно для забезпечення виконання спеціальних завдань</w:t>
            </w:r>
          </w:p>
        </w:tc>
      </w:tr>
      <w:tr w:rsidR="005841E6" w:rsidRPr="008D17F0" w:rsidTr="00D41A42">
        <w:trPr>
          <w:trHeight w:hRule="exact" w:val="347"/>
        </w:trPr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Мотопомпа «НОУВА УУТ40Х»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41E6" w:rsidRPr="008D17F0" w:rsidTr="00D41A42">
        <w:trPr>
          <w:trHeight w:hRule="exact" w:val="317"/>
        </w:trPr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Мотопомпа «НОУВА УУТ40Х»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41E6" w:rsidRPr="008D17F0" w:rsidTr="00D41A42">
        <w:trPr>
          <w:trHeight w:hRule="exact" w:val="514"/>
        </w:trPr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Бензопила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41E6" w:rsidRPr="008D17F0" w:rsidTr="00D41A42">
        <w:trPr>
          <w:trHeight w:hRule="exact" w:val="767"/>
        </w:trPr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4.</w:t>
            </w:r>
          </w:p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 w:line="264" w:lineRule="auto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Бензо-, дизель- генератор (3,0 -7кВт)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5841E6" w:rsidRPr="008D17F0" w:rsidRDefault="00574052" w:rsidP="005841E6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5841E6" w:rsidRPr="008D17F0" w:rsidRDefault="00574052" w:rsidP="005841E6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5841E6" w:rsidRPr="008D17F0" w:rsidRDefault="00574052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5841E6" w:rsidRPr="008D17F0" w:rsidRDefault="00574052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41E6" w:rsidRPr="008D17F0" w:rsidTr="00D41A42">
        <w:trPr>
          <w:trHeight w:hRule="exact" w:val="747"/>
        </w:trPr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 w:line="264" w:lineRule="auto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Протигази</w:t>
            </w:r>
          </w:p>
          <w:p w:rsidR="005841E6" w:rsidRPr="008D17F0" w:rsidRDefault="005841E6" w:rsidP="005841E6">
            <w:pPr>
              <w:pStyle w:val="af7"/>
              <w:spacing w:after="0" w:line="264" w:lineRule="auto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Респіратори</w:t>
            </w: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Гумові рукавиці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Рукав пожежний напірний Д 150мм з алюмінієвими гайками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Рукав пожежний напірний Д 77мм з алюмінієвими гайками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Рукав пожежний напірний Д 66мм з алюмінієвими гайками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Рукав пожежний напірний Д 51мм з алюмінієвими гайками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Рукав всмоктуючий Д 200мм з алюмінієвими гайками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Рукав всмоктуючий Д 125мм з алюмінієвими гайками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Головка перехідна 70x50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Головка перехідна 80x50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Головка перехідна 80x70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Вогнегасник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E148F7">
        <w:trPr>
          <w:trHeight w:hRule="exact" w:val="979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Твердопаливний котел-пічка для обігріву (стальний – 70231182)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Човен гумовий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Рятувальні жилети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lastRenderedPageBreak/>
              <w:t>20.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Ліхтар груповий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Засоби обігріву (обігрівали 2-4 кВт )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Дизельний тепловий генератор (20 - 64 кВт)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Кабель електричний (2,5-4)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км.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0,1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0,1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0,1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Мотооприскувачі бензинові для дезинфекції приміщень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Мобільні дезустановки високого тиску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Деззасоби (біоклін, біоцид)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л.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Опалювальні котли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Теплові пушки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Водонагрівачі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Намети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Акумуляторні ліхтарі </w:t>
            </w:r>
          </w:p>
        </w:tc>
        <w:tc>
          <w:tcPr>
            <w:tcW w:w="0" w:type="auto"/>
          </w:tcPr>
          <w:p w:rsidR="00D41A42" w:rsidRDefault="00D41A42" w:rsidP="00D41A42">
            <w:pPr>
              <w:jc w:val="center"/>
            </w:pPr>
            <w:r w:rsidRPr="00040B77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Помпи для води</w:t>
            </w:r>
          </w:p>
        </w:tc>
        <w:tc>
          <w:tcPr>
            <w:tcW w:w="0" w:type="auto"/>
          </w:tcPr>
          <w:p w:rsidR="00D41A42" w:rsidRDefault="00D41A42" w:rsidP="00D41A42">
            <w:pPr>
              <w:jc w:val="center"/>
            </w:pPr>
            <w:r w:rsidRPr="00040B77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Ліхтарики ручні</w:t>
            </w:r>
          </w:p>
        </w:tc>
        <w:tc>
          <w:tcPr>
            <w:tcW w:w="0" w:type="auto"/>
          </w:tcPr>
          <w:p w:rsidR="00D41A42" w:rsidRDefault="00D41A42" w:rsidP="00D41A42">
            <w:pPr>
              <w:jc w:val="center"/>
            </w:pPr>
            <w:r w:rsidRPr="00040B77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Подовжувачі електричні (5 м, 5 гнізд)</w:t>
            </w:r>
          </w:p>
        </w:tc>
        <w:tc>
          <w:tcPr>
            <w:tcW w:w="0" w:type="auto"/>
          </w:tcPr>
          <w:p w:rsidR="00D41A42" w:rsidRDefault="00D41A42" w:rsidP="00D41A42">
            <w:pPr>
              <w:jc w:val="center"/>
            </w:pPr>
            <w:r w:rsidRPr="00040B77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Зарядні пристрої універсальні</w:t>
            </w:r>
          </w:p>
        </w:tc>
        <w:tc>
          <w:tcPr>
            <w:tcW w:w="0" w:type="auto"/>
          </w:tcPr>
          <w:p w:rsidR="00D41A42" w:rsidRPr="00040B77" w:rsidRDefault="00D41A42" w:rsidP="00D41A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Мікрохвильова піч</w:t>
            </w:r>
          </w:p>
        </w:tc>
        <w:tc>
          <w:tcPr>
            <w:tcW w:w="0" w:type="auto"/>
          </w:tcPr>
          <w:p w:rsidR="00D41A42" w:rsidRDefault="00D41A42" w:rsidP="00D41A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Дуйка електрична</w:t>
            </w:r>
          </w:p>
        </w:tc>
        <w:tc>
          <w:tcPr>
            <w:tcW w:w="0" w:type="auto"/>
          </w:tcPr>
          <w:p w:rsidR="00D41A42" w:rsidRDefault="00D41A42" w:rsidP="00D41A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Інтернет-роутери</w:t>
            </w:r>
          </w:p>
        </w:tc>
        <w:tc>
          <w:tcPr>
            <w:tcW w:w="0" w:type="auto"/>
          </w:tcPr>
          <w:p w:rsidR="00D41A42" w:rsidRDefault="00D41A42" w:rsidP="00D41A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39.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Біо-туалети</w:t>
            </w:r>
          </w:p>
        </w:tc>
        <w:tc>
          <w:tcPr>
            <w:tcW w:w="0" w:type="auto"/>
          </w:tcPr>
          <w:p w:rsidR="00D41A42" w:rsidRDefault="00D41A42" w:rsidP="00D41A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tbl>
      <w:tblPr>
        <w:tblOverlap w:val="never"/>
        <w:tblW w:w="92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681"/>
        <w:gridCol w:w="1417"/>
        <w:gridCol w:w="992"/>
        <w:gridCol w:w="1141"/>
        <w:gridCol w:w="986"/>
        <w:gridCol w:w="283"/>
      </w:tblGrid>
      <w:tr w:rsidR="00D41A42" w:rsidRPr="008D17F0" w:rsidTr="00D64345">
        <w:trPr>
          <w:trHeight w:hRule="exact" w:val="526"/>
          <w:jc w:val="center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 w:rsidRPr="00801432">
              <w:rPr>
                <w:b/>
                <w:sz w:val="28"/>
                <w:szCs w:val="28"/>
                <w:lang w:val="uk-UA"/>
              </w:rPr>
              <w:t>4. Запаси пально-мастильних матеріалів</w:t>
            </w:r>
          </w:p>
        </w:tc>
      </w:tr>
      <w:tr w:rsidR="00D41A42" w:rsidRPr="008D17F0" w:rsidTr="007C7F09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Автобензин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8D17F0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3C5E4B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Дизельне пальне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8D17F0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6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Масло для бензинових двигунів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CE051D">
        <w:trPr>
          <w:trHeight w:hRule="exact" w:val="84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Масло для дизельних двигунів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612B8E">
        <w:trPr>
          <w:trHeight w:hRule="exact" w:val="526"/>
          <w:jc w:val="center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b/>
                <w:bCs/>
                <w:sz w:val="28"/>
                <w:szCs w:val="28"/>
                <w:lang w:val="uk-UA"/>
              </w:rPr>
              <w:t>5. Лікарські засоби та вироби медичного призначення</w:t>
            </w:r>
          </w:p>
        </w:tc>
      </w:tr>
      <w:tr w:rsidR="00D41A42" w:rsidRPr="008D17F0" w:rsidTr="00CE051D">
        <w:trPr>
          <w:trHeight w:hRule="exact" w:val="148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Лікарські засоби для надання невідкладної медичної допомоги (наказ МОЗ України від 10.01.2001 №331):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Default="00D41A42" w:rsidP="00D41A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511927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натрій хлорид 0,9%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фл.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511927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гекодез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511927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атропін 0,1%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7C7F09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адреналін 0,18%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rFonts w:eastAsia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rFonts w:eastAsia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rFonts w:eastAsia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7C7F09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налоксон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rFonts w:eastAsia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before="100"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rFonts w:eastAsia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before="100"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rFonts w:eastAsia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7C7F09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налбук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rFonts w:eastAsia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rFonts w:eastAsia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rFonts w:eastAsia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7C7F09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дексаметазон 1,0 4мг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7C7F09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Ка-тіосульфат 30% амп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A64C74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кардіодарон 3,0 амп.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7C7F09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1.10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вікасол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6550EA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1.11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дицинон 2,0 амп.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right="260" w:firstLine="0"/>
              <w:jc w:val="right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6550EA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1.12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нітрогліцерін 2,0 амп.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6550EA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1.13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метоклопрамід 2,0 амп.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7C7F09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1.14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амінокапронова к-та.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фл.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7C7F09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1.15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транексам 5,0 амп.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7C7F09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1.16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аналгін 50% 2,0 амп.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6550EA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lastRenderedPageBreak/>
              <w:t>1.17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димедрол 1% 1,0 амп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7C7F09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1.18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магній сульфат 25% 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1.20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дофамін 4% 5,0 амп.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1.21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шприци 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1.22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шприци 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067421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1.23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шприци 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системи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before="100"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before="100"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before="100"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before="100"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1A7237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1.25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вазофікси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1.26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спитр 96%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фл.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1A7237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1.27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вата н/с ІООгр.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1A7237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1.28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вата с/т 50гр.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1A7237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1.29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лейкопластирь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1.30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бинти с/т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CE051D">
        <w:trPr>
          <w:trHeight w:hRule="exact" w:val="6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1.31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трубки єндотрахеальние №8 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1A7237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1.32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рукавички 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пар.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CE051D">
        <w:trPr>
          <w:trHeight w:hRule="exact" w:val="7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Контейнери з холодоагентами тривалої дії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Протичумні костюми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Аптечка індивідуальна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121312">
        <w:trPr>
          <w:trHeight w:hRule="exact" w:val="526"/>
          <w:jc w:val="center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8D17F0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b/>
                <w:bCs/>
                <w:sz w:val="28"/>
                <w:szCs w:val="28"/>
                <w:lang w:val="uk-UA"/>
              </w:rPr>
              <w:t>Продукти харчування та посуд</w:t>
            </w:r>
          </w:p>
        </w:tc>
      </w:tr>
      <w:tr w:rsidR="00D41A42" w:rsidRPr="008D17F0" w:rsidTr="0094549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Вода бутильована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Чай пакетований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Борошно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Default="00D41A42" w:rsidP="00D41A42">
            <w:pPr>
              <w:pStyle w:val="af7"/>
              <w:spacing w:after="0"/>
              <w:ind w:firstLine="3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94549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6.4.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934F5B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934F5B">
              <w:rPr>
                <w:sz w:val="28"/>
                <w:szCs w:val="28"/>
                <w:lang w:val="uk-UA"/>
              </w:rPr>
              <w:t>Дріжджі сухі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934F5B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934F5B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934F5B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934F5B" w:rsidRDefault="00D41A42" w:rsidP="00D41A42">
            <w:pPr>
              <w:pStyle w:val="af7"/>
              <w:spacing w:after="0"/>
              <w:ind w:firstLine="320"/>
              <w:jc w:val="center"/>
              <w:rPr>
                <w:sz w:val="28"/>
                <w:szCs w:val="28"/>
                <w:lang w:val="uk-UA"/>
              </w:rPr>
            </w:pPr>
            <w:r w:rsidRPr="00934F5B">
              <w:rPr>
                <w:sz w:val="28"/>
                <w:szCs w:val="28"/>
                <w:lang w:val="uk-UA"/>
              </w:rPr>
              <w:t>600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CE051D">
        <w:trPr>
          <w:trHeight w:hRule="exact" w:val="6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Продукти  швидкого приготування (супи, локшина)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CE051D">
        <w:trPr>
          <w:trHeight w:hRule="exact" w:val="6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Одноразовий посуд, бокси харчові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Default="00D41A42" w:rsidP="00D41A42">
            <w:pPr>
              <w:pStyle w:val="af7"/>
              <w:spacing w:after="0"/>
              <w:ind w:firstLine="3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10000</w:t>
            </w:r>
          </w:p>
          <w:p w:rsidR="00D41A42" w:rsidRPr="008D17F0" w:rsidRDefault="00D41A42" w:rsidP="00D41A42">
            <w:pPr>
              <w:pStyle w:val="af7"/>
              <w:spacing w:after="0"/>
              <w:ind w:firstLine="3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Казанок (80 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6.8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Вологі серветки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Туалетний папір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</w:tbl>
    <w:p w:rsidR="00C10C3F" w:rsidRDefault="00C10C3F" w:rsidP="00135FC7">
      <w:pPr>
        <w:spacing w:line="1" w:lineRule="exact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C10C3F" w:rsidRDefault="00C10C3F" w:rsidP="00C10C3F">
      <w:pPr>
        <w:rPr>
          <w:rFonts w:ascii="Times New Roman" w:hAnsi="Times New Roman" w:cs="Times New Roman"/>
          <w:sz w:val="28"/>
          <w:szCs w:val="28"/>
          <w:lang w:val="uk-UA" w:eastAsia="uk-UA" w:bidi="uk-UA"/>
        </w:rPr>
      </w:pPr>
    </w:p>
    <w:p w:rsidR="00C10C3F" w:rsidRDefault="00C10C3F" w:rsidP="00C1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 w:hanging="5103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Сільський голова                                                 Олександр ПАЛАМАРЧУК </w:t>
      </w:r>
    </w:p>
    <w:p w:rsidR="00135FC7" w:rsidRPr="00C10C3F" w:rsidRDefault="00135FC7" w:rsidP="00C10C3F">
      <w:pPr>
        <w:tabs>
          <w:tab w:val="left" w:pos="1410"/>
        </w:tabs>
        <w:rPr>
          <w:rFonts w:ascii="Times New Roman" w:hAnsi="Times New Roman" w:cs="Times New Roman"/>
          <w:sz w:val="28"/>
          <w:szCs w:val="28"/>
          <w:lang w:val="uk-UA" w:eastAsia="uk-UA" w:bidi="uk-UA"/>
        </w:rPr>
      </w:pPr>
    </w:p>
    <w:sectPr w:rsidR="00135FC7" w:rsidRPr="00C1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2BB" w:rsidRDefault="003A62BB" w:rsidP="00CE051D">
      <w:pPr>
        <w:spacing w:after="0" w:line="240" w:lineRule="auto"/>
      </w:pPr>
      <w:r>
        <w:separator/>
      </w:r>
    </w:p>
  </w:endnote>
  <w:endnote w:type="continuationSeparator" w:id="0">
    <w:p w:rsidR="003A62BB" w:rsidRDefault="003A62BB" w:rsidP="00CE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2BB" w:rsidRDefault="003A62BB" w:rsidP="00CE051D">
      <w:pPr>
        <w:spacing w:after="0" w:line="240" w:lineRule="auto"/>
      </w:pPr>
      <w:r>
        <w:separator/>
      </w:r>
    </w:p>
  </w:footnote>
  <w:footnote w:type="continuationSeparator" w:id="0">
    <w:p w:rsidR="003A62BB" w:rsidRDefault="003A62BB" w:rsidP="00CE0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1D" w:rsidRPr="00CE051D" w:rsidRDefault="00CE051D">
    <w:pPr>
      <w:pStyle w:val="ab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332F2"/>
    <w:multiLevelType w:val="hybridMultilevel"/>
    <w:tmpl w:val="16A8A6B0"/>
    <w:lvl w:ilvl="0" w:tplc="19D8C0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418D0"/>
    <w:multiLevelType w:val="multilevel"/>
    <w:tmpl w:val="9F7ABC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0"/>
        <w:u w:val="none"/>
        <w:effect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CC46B52"/>
    <w:multiLevelType w:val="hybridMultilevel"/>
    <w:tmpl w:val="DD082436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640C4"/>
    <w:multiLevelType w:val="hybridMultilevel"/>
    <w:tmpl w:val="DD082436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065D9"/>
    <w:multiLevelType w:val="hybridMultilevel"/>
    <w:tmpl w:val="68F887F6"/>
    <w:lvl w:ilvl="0" w:tplc="B3AE921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053736"/>
    <w:multiLevelType w:val="hybridMultilevel"/>
    <w:tmpl w:val="DD082436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13CB2"/>
    <w:multiLevelType w:val="hybridMultilevel"/>
    <w:tmpl w:val="E38C0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9414D"/>
    <w:multiLevelType w:val="hybridMultilevel"/>
    <w:tmpl w:val="DD082436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D951CC"/>
    <w:multiLevelType w:val="hybridMultilevel"/>
    <w:tmpl w:val="DD082436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1C603E97"/>
    <w:multiLevelType w:val="hybridMultilevel"/>
    <w:tmpl w:val="D41A9F62"/>
    <w:lvl w:ilvl="0" w:tplc="71506DFE">
      <w:start w:val="2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12C6D"/>
    <w:multiLevelType w:val="hybridMultilevel"/>
    <w:tmpl w:val="193A0C9C"/>
    <w:lvl w:ilvl="0" w:tplc="A4EC65EA">
      <w:start w:val="1"/>
      <w:numFmt w:val="decimal"/>
      <w:lvlText w:val="%1."/>
      <w:lvlJc w:val="left"/>
      <w:pPr>
        <w:tabs>
          <w:tab w:val="num" w:pos="852"/>
        </w:tabs>
        <w:ind w:left="1" w:firstLine="851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F465D"/>
    <w:multiLevelType w:val="hybridMultilevel"/>
    <w:tmpl w:val="1A629FBA"/>
    <w:lvl w:ilvl="0" w:tplc="C2E677D8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3045D"/>
    <w:multiLevelType w:val="hybridMultilevel"/>
    <w:tmpl w:val="DD082436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77E8A"/>
    <w:multiLevelType w:val="hybridMultilevel"/>
    <w:tmpl w:val="376C8612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0A77C7"/>
    <w:multiLevelType w:val="multilevel"/>
    <w:tmpl w:val="DDF6CD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5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</w:lvl>
  </w:abstractNum>
  <w:abstractNum w:abstractNumId="16">
    <w:nsid w:val="4D5F7C70"/>
    <w:multiLevelType w:val="hybridMultilevel"/>
    <w:tmpl w:val="DD082436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9C7CF5"/>
    <w:multiLevelType w:val="hybridMultilevel"/>
    <w:tmpl w:val="600E6E08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74009"/>
    <w:multiLevelType w:val="hybridMultilevel"/>
    <w:tmpl w:val="349E1562"/>
    <w:lvl w:ilvl="0" w:tplc="BB486100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F312E92"/>
    <w:multiLevelType w:val="hybridMultilevel"/>
    <w:tmpl w:val="16A8A6B0"/>
    <w:lvl w:ilvl="0" w:tplc="19D8C0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FA46222"/>
    <w:multiLevelType w:val="hybridMultilevel"/>
    <w:tmpl w:val="DD082436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0234D1"/>
    <w:multiLevelType w:val="hybridMultilevel"/>
    <w:tmpl w:val="348C3188"/>
    <w:lvl w:ilvl="0" w:tplc="3D600222">
      <w:start w:val="1"/>
      <w:numFmt w:val="decimal"/>
      <w:lvlText w:val="%1."/>
      <w:lvlJc w:val="left"/>
      <w:pPr>
        <w:ind w:left="1377" w:hanging="672"/>
      </w:pPr>
      <w:rPr>
        <w:rFonts w:eastAsia="Times New Roman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2F36215"/>
    <w:multiLevelType w:val="hybridMultilevel"/>
    <w:tmpl w:val="DD082436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F4441D"/>
    <w:multiLevelType w:val="multilevel"/>
    <w:tmpl w:val="15B2D4BC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5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</w:lvl>
  </w:abstractNum>
  <w:abstractNum w:abstractNumId="24">
    <w:nsid w:val="66E821C8"/>
    <w:multiLevelType w:val="hybridMultilevel"/>
    <w:tmpl w:val="DD082436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E25C2E"/>
    <w:multiLevelType w:val="hybridMultilevel"/>
    <w:tmpl w:val="BE36A2C2"/>
    <w:lvl w:ilvl="0" w:tplc="88301712">
      <w:start w:val="2"/>
      <w:numFmt w:val="decimal"/>
      <w:lvlText w:val="%1."/>
      <w:lvlJc w:val="left"/>
      <w:pPr>
        <w:tabs>
          <w:tab w:val="num" w:pos="710"/>
        </w:tabs>
        <w:ind w:left="-141" w:firstLine="851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A6DF0"/>
    <w:multiLevelType w:val="hybridMultilevel"/>
    <w:tmpl w:val="376C8612"/>
    <w:lvl w:ilvl="0" w:tplc="A4EC65EA">
      <w:start w:val="1"/>
      <w:numFmt w:val="decimal"/>
      <w:lvlText w:val="%1."/>
      <w:lvlJc w:val="left"/>
      <w:pPr>
        <w:tabs>
          <w:tab w:val="num" w:pos="852"/>
        </w:tabs>
        <w:ind w:left="1" w:firstLine="851"/>
      </w:p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7">
    <w:nsid w:val="72A33589"/>
    <w:multiLevelType w:val="hybridMultilevel"/>
    <w:tmpl w:val="68061E88"/>
    <w:lvl w:ilvl="0" w:tplc="BDD88FBC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7E4744"/>
    <w:multiLevelType w:val="hybridMultilevel"/>
    <w:tmpl w:val="376C8612"/>
    <w:lvl w:ilvl="0" w:tplc="A4EC65EA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437DB"/>
    <w:multiLevelType w:val="hybridMultilevel"/>
    <w:tmpl w:val="036479F6"/>
    <w:lvl w:ilvl="0" w:tplc="ED6CEC5A">
      <w:start w:val="1"/>
      <w:numFmt w:val="decimal"/>
      <w:lvlText w:val="%1."/>
      <w:lvlJc w:val="left"/>
      <w:pPr>
        <w:tabs>
          <w:tab w:val="num" w:pos="852"/>
        </w:tabs>
        <w:ind w:left="1" w:firstLine="851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DF"/>
    <w:rsid w:val="000A2302"/>
    <w:rsid w:val="00135FC7"/>
    <w:rsid w:val="00142472"/>
    <w:rsid w:val="002126B8"/>
    <w:rsid w:val="00241BA6"/>
    <w:rsid w:val="0039777C"/>
    <w:rsid w:val="003A11DF"/>
    <w:rsid w:val="003A62BB"/>
    <w:rsid w:val="003D085A"/>
    <w:rsid w:val="003E750E"/>
    <w:rsid w:val="00400C15"/>
    <w:rsid w:val="00540905"/>
    <w:rsid w:val="00565314"/>
    <w:rsid w:val="00571391"/>
    <w:rsid w:val="00574052"/>
    <w:rsid w:val="005779CA"/>
    <w:rsid w:val="005841E6"/>
    <w:rsid w:val="00634CCD"/>
    <w:rsid w:val="00662BD2"/>
    <w:rsid w:val="006F2543"/>
    <w:rsid w:val="007131E3"/>
    <w:rsid w:val="007C7F09"/>
    <w:rsid w:val="007D0265"/>
    <w:rsid w:val="00801432"/>
    <w:rsid w:val="00804EEF"/>
    <w:rsid w:val="00844C0E"/>
    <w:rsid w:val="008A371F"/>
    <w:rsid w:val="008E59B8"/>
    <w:rsid w:val="00934F5B"/>
    <w:rsid w:val="00B82BF4"/>
    <w:rsid w:val="00C10C3F"/>
    <w:rsid w:val="00C771E9"/>
    <w:rsid w:val="00CB1A5A"/>
    <w:rsid w:val="00CE051D"/>
    <w:rsid w:val="00D112C0"/>
    <w:rsid w:val="00D41A42"/>
    <w:rsid w:val="00E148F7"/>
    <w:rsid w:val="00E85C17"/>
    <w:rsid w:val="00F6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4CBEF-F58B-42A1-B59E-812FBCB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C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F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F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35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F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5FC7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5FC7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2">
    <w:name w:val="Body Text Indent 2"/>
    <w:basedOn w:val="a"/>
    <w:link w:val="20"/>
    <w:unhideWhenUsed/>
    <w:rsid w:val="00135FC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135FC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35FC7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Body Text Indent"/>
    <w:basedOn w:val="a"/>
    <w:link w:val="a5"/>
    <w:uiPriority w:val="99"/>
    <w:unhideWhenUsed/>
    <w:rsid w:val="00135FC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35FC7"/>
    <w:rPr>
      <w:rFonts w:eastAsiaTheme="minorEastAsia"/>
      <w:lang w:eastAsia="ru-RU"/>
    </w:rPr>
  </w:style>
  <w:style w:type="paragraph" w:customStyle="1" w:styleId="a6">
    <w:name w:val="Стиль"/>
    <w:uiPriority w:val="99"/>
    <w:rsid w:val="00135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paragraph" w:styleId="a7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13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Strong"/>
    <w:basedOn w:val="a0"/>
    <w:qFormat/>
    <w:rsid w:val="00135FC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35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5FC7"/>
    <w:rPr>
      <w:rFonts w:ascii="Segoe UI" w:eastAsiaTheme="minorEastAsia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35F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35FC7"/>
    <w:rPr>
      <w:rFonts w:eastAsiaTheme="minorEastAsia"/>
      <w:sz w:val="16"/>
      <w:szCs w:val="16"/>
      <w:lang w:eastAsia="ru-RU"/>
    </w:rPr>
  </w:style>
  <w:style w:type="paragraph" w:customStyle="1" w:styleId="p6">
    <w:name w:val="p6"/>
    <w:basedOn w:val="a"/>
    <w:uiPriority w:val="99"/>
    <w:rsid w:val="0013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135FC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b">
    <w:name w:val="header"/>
    <w:basedOn w:val="a"/>
    <w:link w:val="ac"/>
    <w:uiPriority w:val="99"/>
    <w:unhideWhenUsed/>
    <w:rsid w:val="0013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5FC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13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5FC7"/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135F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35F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Body Text"/>
    <w:basedOn w:val="a"/>
    <w:link w:val="af2"/>
    <w:uiPriority w:val="99"/>
    <w:semiHidden/>
    <w:unhideWhenUsed/>
    <w:qFormat/>
    <w:rsid w:val="00135FC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35FC7"/>
    <w:rPr>
      <w:rFonts w:eastAsiaTheme="minorEastAsia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135FC7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val="uk-UA"/>
    </w:r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135FC7"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135FC7"/>
    <w:rPr>
      <w:rFonts w:ascii="Times New Roman" w:hAnsi="Times New Roman" w:cs="Times New Roman" w:hint="default"/>
    </w:rPr>
  </w:style>
  <w:style w:type="character" w:customStyle="1" w:styleId="2386">
    <w:name w:val="2386"/>
    <w:aliases w:val="baiaagaaboqcaaadsgqaaaxabaaaaaaaaaaaaaaaaaaaaaaaaaaaaaaaaaaaaaaaaaaaaaaaaaaaaaaaaaaaaaaaaaaaaaaaaaaaaaaaaaaaaaaaaaaaaaaaaaaaaaaaaaaaaaaaaaaaaaaaaaaaaaaaaaaaaaaaaaaaaaaaaaaaaaaaaaaaaaaaaaaaaaaaaaaaaaaaaaaaaaaaaaaaaaaaaaaaaaaaaaaaaaaa"/>
    <w:basedOn w:val="a0"/>
    <w:rsid w:val="00135FC7"/>
  </w:style>
  <w:style w:type="character" w:styleId="af3">
    <w:name w:val="Emphasis"/>
    <w:basedOn w:val="a0"/>
    <w:uiPriority w:val="20"/>
    <w:qFormat/>
    <w:rsid w:val="00135FC7"/>
    <w:rPr>
      <w:i/>
      <w:iCs/>
    </w:rPr>
  </w:style>
  <w:style w:type="character" w:styleId="af4">
    <w:name w:val="Hyperlink"/>
    <w:basedOn w:val="a0"/>
    <w:uiPriority w:val="99"/>
    <w:unhideWhenUsed/>
    <w:rsid w:val="00135FC7"/>
    <w:rPr>
      <w:color w:val="0563C1" w:themeColor="hyperlink"/>
      <w:u w:val="single"/>
    </w:rPr>
  </w:style>
  <w:style w:type="character" w:customStyle="1" w:styleId="af5">
    <w:name w:val="Основной текст_"/>
    <w:basedOn w:val="a0"/>
    <w:link w:val="12"/>
    <w:locked/>
    <w:rsid w:val="00135FC7"/>
    <w:rPr>
      <w:rFonts w:ascii="Times New Roman" w:eastAsia="Times New Roman" w:hAnsi="Times New Roman" w:cs="Times New Roman"/>
      <w:sz w:val="19"/>
      <w:szCs w:val="19"/>
    </w:rPr>
  </w:style>
  <w:style w:type="paragraph" w:customStyle="1" w:styleId="12">
    <w:name w:val="Основной текст1"/>
    <w:basedOn w:val="a"/>
    <w:link w:val="af5"/>
    <w:rsid w:val="00135FC7"/>
    <w:pPr>
      <w:widowControl w:val="0"/>
      <w:spacing w:after="220" w:line="240" w:lineRule="auto"/>
      <w:ind w:firstLine="40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22">
    <w:name w:val="Колонтитул (2)_"/>
    <w:basedOn w:val="a0"/>
    <w:link w:val="23"/>
    <w:locked/>
    <w:rsid w:val="00135FC7"/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Колонтитул (2)"/>
    <w:basedOn w:val="a"/>
    <w:link w:val="22"/>
    <w:rsid w:val="00135F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3">
    <w:name w:val="Заголовок №1_"/>
    <w:basedOn w:val="a0"/>
    <w:link w:val="14"/>
    <w:locked/>
    <w:rsid w:val="00135FC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135FC7"/>
    <w:pPr>
      <w:widowControl w:val="0"/>
      <w:spacing w:after="220" w:line="256" w:lineRule="auto"/>
      <w:ind w:left="660" w:right="150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af6">
    <w:name w:val="Другое_"/>
    <w:basedOn w:val="a0"/>
    <w:link w:val="af7"/>
    <w:locked/>
    <w:rsid w:val="00135FC7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Другое"/>
    <w:basedOn w:val="a"/>
    <w:link w:val="af6"/>
    <w:rsid w:val="00135FC7"/>
    <w:pPr>
      <w:widowControl w:val="0"/>
      <w:spacing w:after="220" w:line="240" w:lineRule="auto"/>
      <w:ind w:firstLine="40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af8">
    <w:name w:val="Подпись к таблице_"/>
    <w:basedOn w:val="a0"/>
    <w:link w:val="af9"/>
    <w:locked/>
    <w:rsid w:val="00135FC7"/>
    <w:rPr>
      <w:rFonts w:ascii="Times New Roman" w:eastAsia="Times New Roman" w:hAnsi="Times New Roman" w:cs="Times New Roman"/>
      <w:sz w:val="19"/>
      <w:szCs w:val="19"/>
    </w:rPr>
  </w:style>
  <w:style w:type="paragraph" w:customStyle="1" w:styleId="af9">
    <w:name w:val="Подпись к таблице"/>
    <w:basedOn w:val="a"/>
    <w:link w:val="af8"/>
    <w:rsid w:val="00135F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table" w:styleId="afa">
    <w:name w:val="Grid Table Light"/>
    <w:basedOn w:val="a1"/>
    <w:uiPriority w:val="40"/>
    <w:rsid w:val="007C7F0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05FCD-B9D6-46FC-8BEF-194DAB41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10066</Words>
  <Characters>5738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2023-02-01T09:19:00Z</cp:lastPrinted>
  <dcterms:created xsi:type="dcterms:W3CDTF">2023-01-24T09:47:00Z</dcterms:created>
  <dcterms:modified xsi:type="dcterms:W3CDTF">2023-02-06T14:28:00Z</dcterms:modified>
</cp:coreProperties>
</file>