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EBCF" w14:textId="77777777"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 w14:anchorId="72FA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3.15pt" o:ole="">
            <v:imagedata r:id="rId5" o:title=""/>
          </v:shape>
          <o:OLEObject Type="Embed" ProgID="Word.Picture.8" ShapeID="_x0000_i1025" DrawAspect="Content" ObjectID="_1733142590" r:id="rId6"/>
        </w:object>
      </w:r>
    </w:p>
    <w:p w14:paraId="0C875425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EB3D127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6BAA79" w14:textId="77777777" w:rsidR="0060471D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6047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2477AD9D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4C28B8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AC2D5A9" w14:textId="77777777" w:rsidR="0060471D" w:rsidRPr="00CB73CF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2C64BA">
        <w:rPr>
          <w:rFonts w:ascii="Times New Roman" w:hAnsi="Times New Roman" w:cs="Times New Roman"/>
          <w:b/>
          <w:sz w:val="28"/>
          <w:szCs w:val="28"/>
        </w:rPr>
        <w:t>27/28</w:t>
      </w:r>
    </w:p>
    <w:p w14:paraId="4F8BA4C9" w14:textId="77777777"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5F80713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вулиць Гатненської</w:t>
      </w:r>
    </w:p>
    <w:p w14:paraId="57342FCE" w14:textId="77777777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77777777" w:rsidR="002C64BA" w:rsidRPr="000F54A6" w:rsidRDefault="002C64BA" w:rsidP="002C64BA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847590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847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акону України «Про засудження комуністичної та націонал-соціалістичного (нацистського) тоталітарного режимів в Україні та заборону пропаганди їхньої символіки</w:t>
      </w:r>
      <w:r w:rsidRPr="000F54A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0F54A6">
        <w:rPr>
          <w:sz w:val="28"/>
          <w:szCs w:val="28"/>
          <w:shd w:val="clear" w:color="auto" w:fill="FFFFFF"/>
        </w:rPr>
        <w:t xml:space="preserve"> </w:t>
      </w:r>
      <w:r w:rsidRPr="000F54A6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0F54A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метою відзначення подвигу та героїзму, проявлених під час відсічі збройної агресії російської федерації проти України,</w:t>
      </w:r>
      <w:r w:rsidRPr="000051AC">
        <w:rPr>
          <w:rFonts w:ascii="Times New Roman" w:hAnsi="Times New Roman" w:cs="Times New Roman"/>
          <w:color w:val="1A1A1A"/>
          <w:spacing w:val="5"/>
          <w:sz w:val="28"/>
          <w:szCs w:val="28"/>
          <w:shd w:val="clear" w:color="auto" w:fill="FFFFFF"/>
        </w:rPr>
        <w:t> 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враховуючи рекомендації постійних депутатських комісій </w:t>
      </w:r>
      <w:r>
        <w:rPr>
          <w:rFonts w:ascii="Times New Roman" w:hAnsi="Times New Roman" w:cs="Times New Roman"/>
          <w:sz w:val="28"/>
          <w:szCs w:val="28"/>
          <w:lang w:eastAsia="uk-UA"/>
        </w:rPr>
        <w:t>Гатненської сільської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сесія Гатненської сільської ради</w:t>
      </w:r>
    </w:p>
    <w:p w14:paraId="40969A99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CB5AE2E" w14:textId="77777777" w:rsidR="0060471D" w:rsidRPr="00667110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11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0E8094F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>Перейменувати існуючі вулиці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в населених пунктах </w:t>
      </w:r>
      <w:r>
        <w:rPr>
          <w:rFonts w:ascii="Times New Roman" w:hAnsi="Times New Roman" w:cs="Times New Roman"/>
          <w:sz w:val="28"/>
          <w:szCs w:val="28"/>
          <w:lang w:eastAsia="uk-UA"/>
        </w:rPr>
        <w:t>Гатненської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 територіальної громади згідно з додатком 1, без зміни поштових номерів житлових будинків, установ та споруд.</w:t>
      </w:r>
    </w:p>
    <w:p w14:paraId="30B9D313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Виконавчому комітету </w:t>
      </w:r>
      <w:r>
        <w:rPr>
          <w:rFonts w:ascii="Times New Roman" w:hAnsi="Times New Roman" w:cs="Times New Roman"/>
          <w:sz w:val="28"/>
          <w:szCs w:val="28"/>
          <w:lang w:eastAsia="uk-UA"/>
        </w:rPr>
        <w:t>сільської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перелік перейменувань вулиць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>згідно з додатком 1 до цього рішення.</w:t>
      </w:r>
    </w:p>
    <w:p w14:paraId="63E33C4B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D71CF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Виконавчому комітету сільської ради довести це рішення до служб екстреного виклику «101», «102», «103», «104» та інших підприємств, установ, організацій, опублікувати його в засобах масової інформації і на офіційному сайті </w:t>
      </w:r>
      <w:r>
        <w:rPr>
          <w:rFonts w:ascii="Times New Roman" w:hAnsi="Times New Roman" w:cs="Times New Roman"/>
          <w:sz w:val="28"/>
          <w:szCs w:val="28"/>
          <w:lang w:eastAsia="uk-UA"/>
        </w:rPr>
        <w:t>сільської</w:t>
      </w:r>
      <w:r w:rsidRPr="000D71CF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14:paraId="1F8CF286" w14:textId="77777777" w:rsid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0D71CF">
        <w:rPr>
          <w:rFonts w:ascii="Times New Roman" w:hAnsi="Times New Roman" w:cs="Times New Roman"/>
          <w:sz w:val="28"/>
          <w:szCs w:val="28"/>
          <w:lang w:eastAsia="uk-UA"/>
        </w:rPr>
        <w:t>Відділу капітального будівництва, благоустрою та ЖКГ, КП «Віта» та КП «МКП Гатне» Гатненської сільської ради, вжити заходів по демонтажу існуючих вказівників назв вулиць та заміни їх на вказівники з новими назвами, провести відповідну роботу з населенням до 01.03.2023 року.</w:t>
      </w:r>
    </w:p>
    <w:p w14:paraId="7D40BA05" w14:textId="77777777" w:rsidR="0060471D" w:rsidRPr="002C64B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2C64BA">
        <w:rPr>
          <w:rFonts w:ascii="Times New Roman" w:hAnsi="Times New Roman" w:cs="Times New Roman"/>
          <w:sz w:val="28"/>
          <w:szCs w:val="28"/>
          <w:lang w:eastAsia="uk-UA"/>
        </w:rPr>
        <w:t>Рішення набуває чинності з моменту його офіційного оприлюднення</w:t>
      </w: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4E7BB8A" w14:textId="77777777" w:rsidR="002C64BA" w:rsidRPr="000051AC" w:rsidRDefault="002C64BA" w:rsidP="002C64BA">
      <w:pPr>
        <w:ind w:firstLine="5529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Додаток 1</w:t>
      </w:r>
    </w:p>
    <w:p w14:paraId="291298FE" w14:textId="77777777" w:rsidR="002C64BA" w:rsidRPr="000051AC" w:rsidRDefault="002C64BA" w:rsidP="002C64BA">
      <w:pPr>
        <w:ind w:firstLine="5529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сільської 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>ради</w:t>
      </w:r>
    </w:p>
    <w:p w14:paraId="4984056A" w14:textId="3576614E" w:rsidR="002C64BA" w:rsidRPr="000051AC" w:rsidRDefault="002C64BA" w:rsidP="002C64BA">
      <w:pPr>
        <w:ind w:firstLine="5529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>від 2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>.1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.2022 р. № </w:t>
      </w:r>
      <w:r>
        <w:rPr>
          <w:rFonts w:ascii="Times New Roman" w:hAnsi="Times New Roman" w:cs="Times New Roman"/>
          <w:sz w:val="28"/>
          <w:szCs w:val="28"/>
          <w:lang w:eastAsia="uk-UA"/>
        </w:rPr>
        <w:t>27/</w:t>
      </w:r>
      <w:r w:rsidR="00C20A12">
        <w:rPr>
          <w:rFonts w:ascii="Times New Roman" w:hAnsi="Times New Roman" w:cs="Times New Roman"/>
          <w:sz w:val="28"/>
          <w:szCs w:val="28"/>
          <w:lang w:eastAsia="uk-UA"/>
        </w:rPr>
        <w:t>28</w:t>
      </w:r>
    </w:p>
    <w:p w14:paraId="68D095BD" w14:textId="77777777" w:rsidR="002C64BA" w:rsidRPr="000051AC" w:rsidRDefault="002C64BA" w:rsidP="002C64B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ПЕРЕЛІК</w:t>
      </w:r>
    </w:p>
    <w:p w14:paraId="250D5285" w14:textId="77777777" w:rsidR="002C64BA" w:rsidRPr="000051AC" w:rsidRDefault="002C64BA" w:rsidP="002C64BA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перейменувань вулиць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Гатненської</w:t>
      </w: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tbl>
      <w:tblPr>
        <w:tblW w:w="9781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785"/>
        <w:gridCol w:w="3444"/>
      </w:tblGrid>
      <w:tr w:rsidR="002C64BA" w:rsidRPr="000051AC" w14:paraId="4D3D7DC0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39083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Назва населеного</w:t>
            </w:r>
          </w:p>
          <w:p w14:paraId="6E6B9D0C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пункту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4BCB0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юридичної</w:t>
            </w:r>
          </w:p>
          <w:p w14:paraId="667771FE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 (існуюча назва)</w:t>
            </w:r>
          </w:p>
          <w:p w14:paraId="0F5D171C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C4DFD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Нова назва юридичної</w:t>
            </w:r>
          </w:p>
          <w:p w14:paraId="67589AF4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 (перейменована)</w:t>
            </w:r>
          </w:p>
        </w:tc>
      </w:tr>
      <w:tr w:rsidR="002C64BA" w:rsidRPr="000051AC" w14:paraId="2C13C30D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FE66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Гатне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6C1D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Жовтнева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1854D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Артема Максюка</w:t>
            </w:r>
          </w:p>
        </w:tc>
      </w:tr>
      <w:tr w:rsidR="002C64BA" w:rsidRPr="000051AC" w14:paraId="778A749E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E88AA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Гатне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DAB69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Ватутіна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5CA30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Сергія Мельниченка</w:t>
            </w:r>
          </w:p>
        </w:tc>
      </w:tr>
      <w:tr w:rsidR="002C64BA" w:rsidRPr="000051AC" w14:paraId="684188D2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C1CB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Віта-Поштова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F4DE9" w14:textId="6831903A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Звенигородська №</w:t>
            </w:r>
            <w:r w:rsidR="00FB65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7-А, 11, 11-А, </w:t>
            </w:r>
            <w:r w:rsidR="007622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11-А, </w:t>
            </w:r>
            <w:r w:rsidR="00FB65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11-Б, 13, 13-А, 13-Б, 13-Г, 15, 15, 15, 15-А, 15-А, 15\1, 15-Д, 15-Д, </w:t>
            </w:r>
            <w:r w:rsidR="007622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15-Д, </w:t>
            </w:r>
            <w:r w:rsidR="00FB651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15-Е, 15-Г, 15-Г, 17, 17-А, 17-Б, 17-В, 17-Д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C89DB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Артема Климука</w:t>
            </w:r>
          </w:p>
        </w:tc>
      </w:tr>
      <w:tr w:rsidR="002C64BA" w:rsidRPr="000051AC" w14:paraId="55D8AE77" w14:textId="77777777" w:rsidTr="00037406"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AE0A4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Віта-Поштова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8D330" w14:textId="6210EA36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Звенигородська №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44,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45,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46, 48,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49\1, 49\2,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50 кв.1, 50 кв.2, 52, 54\1, 54\2,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55-А,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56, 56-А,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57-А,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58, 60, 60-А, </w:t>
            </w:r>
            <w:r w:rsidR="008B14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61, </w:t>
            </w:r>
            <w:r w:rsidR="00D6560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62, 64\1, 64\2, 68, 70\1, 70\2, 72, 74, 76, 76\1, 76\2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AA997" w14:textId="77777777" w:rsidR="002C64BA" w:rsidRPr="000051AC" w:rsidRDefault="002C64BA" w:rsidP="00AB75B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051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Андрія Котовенка</w:t>
            </w:r>
          </w:p>
        </w:tc>
      </w:tr>
    </w:tbl>
    <w:p w14:paraId="74A9F64D" w14:textId="77777777" w:rsidR="002C64BA" w:rsidRPr="000051AC" w:rsidRDefault="002C64BA" w:rsidP="002C64BA">
      <w:pPr>
        <w:rPr>
          <w:rFonts w:ascii="Times New Roman" w:hAnsi="Times New Roman" w:cs="Times New Roman"/>
          <w:sz w:val="28"/>
          <w:szCs w:val="28"/>
        </w:rPr>
      </w:pPr>
    </w:p>
    <w:p w14:paraId="375AD778" w14:textId="77777777" w:rsidR="0060471D" w:rsidRDefault="0060471D" w:rsidP="002C64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08D4DC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DAD396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F40F44" w14:textId="77777777" w:rsidR="0060471D" w:rsidRDefault="0060471D" w:rsidP="006047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119051">
    <w:abstractNumId w:val="0"/>
  </w:num>
  <w:num w:numId="2" w16cid:durableId="1951471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77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E"/>
    <w:rsid w:val="00037406"/>
    <w:rsid w:val="002458A4"/>
    <w:rsid w:val="00274F5E"/>
    <w:rsid w:val="002C64BA"/>
    <w:rsid w:val="0060471D"/>
    <w:rsid w:val="007622D7"/>
    <w:rsid w:val="00846777"/>
    <w:rsid w:val="008B1450"/>
    <w:rsid w:val="008C2AEA"/>
    <w:rsid w:val="009159AB"/>
    <w:rsid w:val="0094302D"/>
    <w:rsid w:val="00A53E50"/>
    <w:rsid w:val="00B667CC"/>
    <w:rsid w:val="00C20A12"/>
    <w:rsid w:val="00C37706"/>
    <w:rsid w:val="00D32DCE"/>
    <w:rsid w:val="00D65608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Inna House</cp:lastModifiedBy>
  <cp:revision>17</cp:revision>
  <cp:lastPrinted>2021-12-28T09:21:00Z</cp:lastPrinted>
  <dcterms:created xsi:type="dcterms:W3CDTF">2021-12-14T08:22:00Z</dcterms:created>
  <dcterms:modified xsi:type="dcterms:W3CDTF">2022-12-21T13:43:00Z</dcterms:modified>
</cp:coreProperties>
</file>