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2D7659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3DA75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>
            <v:imagedata r:id="rId5" o:title=""/>
          </v:shape>
          <o:OLEObject Type="Embed" ProgID="Word.Picture.8" ShapeID="_x0000_i1025" DrawAspect="Content" ObjectID="_1723539582" r:id="rId6"/>
        </w:object>
      </w:r>
    </w:p>
    <w:p w14:paraId="632222D9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F9FDBF7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2C6533F" w14:textId="77777777" w:rsidR="00BD3F67" w:rsidRPr="00DB54C9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ТРЕТЯ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D745A6D" w14:textId="77777777" w:rsidR="00BD3F67" w:rsidRPr="00546191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3BDC676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27385EC" w14:textId="39A8F90B" w:rsidR="00BD3F67" w:rsidRPr="00D84C68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CD591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>
        <w:rPr>
          <w:rFonts w:ascii="Times New Roman" w:hAnsi="Times New Roman" w:cs="Times New Roman"/>
          <w:b/>
          <w:sz w:val="28"/>
          <w:szCs w:val="28"/>
        </w:rPr>
        <w:t>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59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911">
        <w:rPr>
          <w:rFonts w:ascii="Times New Roman" w:hAnsi="Times New Roman" w:cs="Times New Roman"/>
          <w:b/>
          <w:sz w:val="28"/>
          <w:szCs w:val="28"/>
        </w:rPr>
        <w:t>23/8</w:t>
      </w:r>
    </w:p>
    <w:p w14:paraId="24E5552D" w14:textId="77777777" w:rsidR="00BD3F67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D0159CC" w14:textId="77777777" w:rsidR="00BD3F67" w:rsidRPr="00D84C68" w:rsidRDefault="00BD3F67" w:rsidP="00BD3F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DEA54E" w14:textId="77777777" w:rsidR="00BD3F67" w:rsidRPr="00921BEA" w:rsidRDefault="00BD3F67" w:rsidP="00BD3F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</w:pP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Про надання КП «В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ІЧНІСТЬ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»</w:t>
      </w:r>
      <w:r w:rsidRPr="001F16AA">
        <w:t xml:space="preserve"> </w:t>
      </w:r>
      <w:r w:rsidRPr="001F16A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ГАТНЕНСЬКОЇ СІЛЬСЬКОЇ РАДИ»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дозволу на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розробку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з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емлеустрою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щодо відведення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bookmarkStart w:id="1" w:name="_Hlk111624011"/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ої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ки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орієнтовною площею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2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0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га,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яка розташована в межах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. Юрівка, вул. Шевченка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для розміщення кладовищ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а</w:t>
      </w:r>
    </w:p>
    <w:p w14:paraId="03784BAD" w14:textId="77777777" w:rsidR="00BD3F67" w:rsidRDefault="00BD3F67" w:rsidP="00BD3F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8FBD103" w14:textId="77777777" w:rsidR="00BD3F67" w:rsidRDefault="00BD3F67" w:rsidP="00BD3F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04E">
        <w:rPr>
          <w:rFonts w:ascii="Times New Roman" w:eastAsia="Calibri" w:hAnsi="Times New Roman" w:cs="Times New Roman"/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 керуючись статтями 12, 92, 122, Земельного кодексу України, статтями 16, 24 Закону 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«Про державний земельний кадастр», статтями 19, 25, 50 Закону України «Про землеустрій», Законом України «Про внесення змін до деяких законодавчих актів України щодо розмежування земель державної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та комунальної власності», розглянувши заяву комунального підприємства (далі-КП) «</w:t>
      </w:r>
      <w:r>
        <w:rPr>
          <w:rFonts w:ascii="Times New Roman" w:eastAsia="Calibri" w:hAnsi="Times New Roman" w:cs="Times New Roman"/>
          <w:sz w:val="28"/>
          <w:szCs w:val="28"/>
        </w:rPr>
        <w:t>ВІЧНІСТЬ</w:t>
      </w:r>
      <w:r w:rsidRPr="00AE504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ГАТНЕНСЬКОЇ СІЛЬСЬКОЇ РАДИ»</w:t>
      </w:r>
      <w:r w:rsidRPr="00AE504E">
        <w:rPr>
          <w:rFonts w:ascii="Times New Roman" w:eastAsia="Calibri" w:hAnsi="Times New Roman" w:cs="Times New Roman"/>
          <w:sz w:val="28"/>
          <w:szCs w:val="28"/>
        </w:rPr>
        <w:t xml:space="preserve"> та додані до неї документи та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34D3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E3D87" w14:textId="77777777" w:rsidR="00BD3F67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4D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EDB2AEC" w14:textId="77777777" w:rsidR="00BD3F67" w:rsidRPr="007B2F70" w:rsidRDefault="00BD3F67" w:rsidP="00BD3F6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 w:rsidRPr="00AE504E">
        <w:rPr>
          <w:sz w:val="28"/>
          <w:szCs w:val="26"/>
        </w:rPr>
        <w:t>Надати КП «В</w:t>
      </w:r>
      <w:r>
        <w:rPr>
          <w:sz w:val="28"/>
          <w:szCs w:val="26"/>
        </w:rPr>
        <w:t>ІЧНІСТЬ</w:t>
      </w:r>
      <w:r w:rsidRPr="00AE504E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 w:rsidRPr="00AE504E">
        <w:rPr>
          <w:sz w:val="28"/>
          <w:szCs w:val="26"/>
        </w:rPr>
        <w:t xml:space="preserve"> дозвіл на розробку проекту землеустрою щодо відведення земельн</w:t>
      </w:r>
      <w:r>
        <w:rPr>
          <w:sz w:val="28"/>
          <w:szCs w:val="26"/>
        </w:rPr>
        <w:t>ої</w:t>
      </w:r>
      <w:r w:rsidRPr="00AE504E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ки</w:t>
      </w:r>
      <w:r w:rsidRPr="00AE504E">
        <w:rPr>
          <w:sz w:val="28"/>
          <w:szCs w:val="26"/>
        </w:rPr>
        <w:t xml:space="preserve"> </w:t>
      </w:r>
      <w:r w:rsidRPr="007B2F70">
        <w:rPr>
          <w:sz w:val="28"/>
          <w:szCs w:val="26"/>
        </w:rPr>
        <w:t>орієнтовною площею 2,0 га, яка розташована в межах с. Юрівка, вул. Шевченка, Фастівського району, Київської області з метою подальшої передачі у постійне користування</w:t>
      </w:r>
      <w:r>
        <w:rPr>
          <w:sz w:val="28"/>
          <w:szCs w:val="26"/>
        </w:rPr>
        <w:t xml:space="preserve">                        </w:t>
      </w:r>
      <w:r w:rsidRPr="007B2F70">
        <w:rPr>
          <w:sz w:val="28"/>
          <w:szCs w:val="26"/>
        </w:rPr>
        <w:t xml:space="preserve"> з цільовим призначенням – 03.12 - для будівництва та обслуговування будівель закладів комунального обслуговування (для розміщення кладовища).</w:t>
      </w:r>
    </w:p>
    <w:p w14:paraId="390A997E" w14:textId="77777777" w:rsidR="00BD3F67" w:rsidRDefault="00BD3F67" w:rsidP="00BD3F6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 w:rsidRPr="007A7BC7">
        <w:rPr>
          <w:sz w:val="28"/>
          <w:szCs w:val="26"/>
        </w:rPr>
        <w:t>КП «</w:t>
      </w:r>
      <w:r>
        <w:rPr>
          <w:sz w:val="28"/>
          <w:szCs w:val="26"/>
        </w:rPr>
        <w:t>ВІЧНІСТЬ</w:t>
      </w:r>
      <w:r w:rsidRPr="007A7BC7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>
        <w:rPr>
          <w:sz w:val="28"/>
          <w:szCs w:val="26"/>
        </w:rPr>
        <w:t>, в установленому порядку, укласти з</w:t>
      </w:r>
      <w:r w:rsidRPr="00E7698D">
        <w:rPr>
          <w:sz w:val="28"/>
          <w:szCs w:val="26"/>
        </w:rPr>
        <w:t xml:space="preserve"> розробник</w:t>
      </w:r>
      <w:r>
        <w:rPr>
          <w:sz w:val="28"/>
          <w:szCs w:val="26"/>
        </w:rPr>
        <w:t>ом</w:t>
      </w:r>
      <w:r w:rsidRPr="00E7698D">
        <w:rPr>
          <w:sz w:val="28"/>
          <w:szCs w:val="26"/>
        </w:rPr>
        <w:t xml:space="preserve"> документації </w:t>
      </w:r>
      <w:r>
        <w:rPr>
          <w:sz w:val="28"/>
          <w:szCs w:val="26"/>
        </w:rPr>
        <w:t xml:space="preserve">із землеустрою договір про </w:t>
      </w:r>
      <w:r w:rsidRPr="00E7698D">
        <w:rPr>
          <w:sz w:val="28"/>
          <w:szCs w:val="26"/>
        </w:rPr>
        <w:t>розроб</w:t>
      </w:r>
      <w:r>
        <w:rPr>
          <w:sz w:val="28"/>
          <w:szCs w:val="26"/>
        </w:rPr>
        <w:t>лення</w:t>
      </w:r>
      <w:r w:rsidRPr="00E7698D">
        <w:rPr>
          <w:sz w:val="28"/>
          <w:szCs w:val="26"/>
        </w:rPr>
        <w:t xml:space="preserve"> проекту </w:t>
      </w:r>
      <w:r>
        <w:rPr>
          <w:sz w:val="28"/>
          <w:szCs w:val="26"/>
        </w:rPr>
        <w:t xml:space="preserve">землеустрою </w:t>
      </w:r>
      <w:r w:rsidRPr="00E7698D">
        <w:rPr>
          <w:sz w:val="28"/>
          <w:szCs w:val="26"/>
        </w:rPr>
        <w:t>щодо відведення земельн</w:t>
      </w:r>
      <w:r>
        <w:rPr>
          <w:sz w:val="28"/>
          <w:szCs w:val="26"/>
        </w:rPr>
        <w:t>их</w:t>
      </w:r>
      <w:r w:rsidRPr="00E7698D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ок</w:t>
      </w:r>
      <w:r w:rsidRPr="00E7698D">
        <w:rPr>
          <w:sz w:val="28"/>
          <w:szCs w:val="26"/>
        </w:rPr>
        <w:t>.</w:t>
      </w:r>
    </w:p>
    <w:p w14:paraId="66AF570E" w14:textId="77777777" w:rsidR="00BD3F67" w:rsidRDefault="00BD3F67" w:rsidP="00BD3F6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6"/>
        </w:rPr>
      </w:pPr>
      <w:r w:rsidRPr="00E7698D">
        <w:rPr>
          <w:sz w:val="28"/>
          <w:szCs w:val="26"/>
        </w:rPr>
        <w:t>Контроль за виконанням даного рішення покласти на відділ земельних відносин</w:t>
      </w:r>
      <w:r>
        <w:rPr>
          <w:sz w:val="28"/>
          <w:szCs w:val="26"/>
        </w:rPr>
        <w:t xml:space="preserve"> містобудування та архітектури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Гатненської сільської ради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об</w:t>
      </w:r>
      <w:r w:rsidRPr="00CA23CA">
        <w:rPr>
          <w:sz w:val="28"/>
          <w:szCs w:val="26"/>
        </w:rPr>
        <w:t>’</w:t>
      </w:r>
      <w:r>
        <w:rPr>
          <w:sz w:val="28"/>
          <w:szCs w:val="26"/>
        </w:rPr>
        <w:t xml:space="preserve">єднаної територіальної громади </w:t>
      </w:r>
      <w:r w:rsidRPr="00E7698D"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Ляш</w:t>
      </w:r>
      <w:proofErr w:type="spellEnd"/>
      <w:r>
        <w:rPr>
          <w:sz w:val="28"/>
          <w:szCs w:val="26"/>
        </w:rPr>
        <w:t xml:space="preserve"> О.С.</w:t>
      </w:r>
      <w:r w:rsidRPr="00E7698D">
        <w:rPr>
          <w:sz w:val="28"/>
          <w:szCs w:val="26"/>
        </w:rPr>
        <w:t xml:space="preserve">) та на постійну </w:t>
      </w:r>
      <w:r w:rsidRPr="00A73B8A">
        <w:rPr>
          <w:rFonts w:eastAsia="Calibri"/>
          <w:sz w:val="28"/>
          <w:szCs w:val="28"/>
          <w:lang w:eastAsia="en-US"/>
        </w:rPr>
        <w:t>комісі</w:t>
      </w:r>
      <w:r>
        <w:rPr>
          <w:rFonts w:eastAsia="Calibri"/>
          <w:sz w:val="28"/>
          <w:szCs w:val="28"/>
          <w:lang w:eastAsia="en-US"/>
        </w:rPr>
        <w:t>ю</w:t>
      </w:r>
      <w:r w:rsidRPr="00A73B8A">
        <w:rPr>
          <w:rFonts w:eastAsia="Calibri"/>
          <w:sz w:val="28"/>
          <w:szCs w:val="28"/>
          <w:lang w:eastAsia="en-US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E7698D"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Вітенко</w:t>
      </w:r>
      <w:proofErr w:type="spellEnd"/>
      <w:r>
        <w:rPr>
          <w:sz w:val="28"/>
          <w:szCs w:val="26"/>
        </w:rPr>
        <w:t xml:space="preserve"> С.М</w:t>
      </w:r>
      <w:r w:rsidRPr="00E7698D">
        <w:rPr>
          <w:sz w:val="28"/>
          <w:szCs w:val="26"/>
        </w:rPr>
        <w:t>.)</w:t>
      </w:r>
      <w:r>
        <w:rPr>
          <w:sz w:val="28"/>
          <w:szCs w:val="26"/>
        </w:rPr>
        <w:t>.</w:t>
      </w:r>
    </w:p>
    <w:p w14:paraId="6FAB9D95" w14:textId="77777777" w:rsidR="00BD3F67" w:rsidRDefault="00BD3F67" w:rsidP="00BD3F67">
      <w:p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953BE" w14:textId="77777777" w:rsidR="00BD3F67" w:rsidRPr="00CF3820" w:rsidRDefault="00BD3F67" w:rsidP="00BD3F67">
      <w:pPr>
        <w:rPr>
          <w:rFonts w:ascii="Times New Roman" w:hAnsi="Times New Roman" w:cs="Times New Roman"/>
        </w:rPr>
      </w:pPr>
      <w:r w:rsidRPr="00CF382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CF382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CF382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CF382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CF382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CF3820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2625B47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2506C94">
          <v:shape id="_x0000_i1026" type="#_x0000_t75" style="width:44.25pt;height:50.25pt" o:ole="">
            <v:imagedata r:id="rId5" o:title=""/>
          </v:shape>
          <o:OLEObject Type="Embed" ProgID="Word.Picture.8" ShapeID="_x0000_i1026" DrawAspect="Content" ObjectID="_1723539583" r:id="rId7"/>
        </w:object>
      </w:r>
    </w:p>
    <w:p w14:paraId="4254BA1D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774C62C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5E36571" w14:textId="77777777" w:rsidR="00BD3F67" w:rsidRPr="00DB54C9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ТРЕТЯ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FB789A0" w14:textId="77777777" w:rsidR="00BD3F67" w:rsidRPr="00546191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F279658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691ECFA" w14:textId="6752F828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23/9</w:t>
      </w:r>
    </w:p>
    <w:p w14:paraId="678287A2" w14:textId="77777777" w:rsidR="00BD3F67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59A3955" w14:textId="77777777" w:rsidR="00BD3F67" w:rsidRDefault="00BD3F67" w:rsidP="00BD3F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</w:pPr>
    </w:p>
    <w:p w14:paraId="58961F6F" w14:textId="77777777" w:rsidR="00BD3F67" w:rsidRPr="00921BEA" w:rsidRDefault="00BD3F67" w:rsidP="00BD3F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</w:pP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Про надання КП «В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ІЧНІСТЬ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»</w:t>
      </w:r>
      <w:r w:rsidRPr="001F16AA">
        <w:t xml:space="preserve"> </w:t>
      </w:r>
      <w:r w:rsidRPr="001F16A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ГАТНЕНСЬКОЇ СІЛЬСЬКОЇ РАДИ»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дозволу на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розробку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з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емлеустрою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щодо відведення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ої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ки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орієнтовною площею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3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5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га,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яка розташована в межах с.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Гатне, вул. Космонавтів,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для розміщення кладовищ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а</w:t>
      </w:r>
    </w:p>
    <w:p w14:paraId="1240CFF3" w14:textId="77777777" w:rsidR="00BD3F67" w:rsidRDefault="00BD3F67" w:rsidP="00BD3F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7662F6" w14:textId="77777777" w:rsidR="00BD3F67" w:rsidRDefault="00BD3F67" w:rsidP="00BD3F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04E">
        <w:rPr>
          <w:rFonts w:ascii="Times New Roman" w:eastAsia="Calibri" w:hAnsi="Times New Roman" w:cs="Times New Roman"/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 керуючись статтями 12, 92, 122, Земельного кодексу України, статтями 16, 24 Закону 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«Про державний земельний кадастр», статтями 19, 25, 50 Закону України «Про землеустрій», Законом України «Про внесення змін до деяких законодавчих актів України щодо розмежування земель державної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та комунальної власності», розглянувши заяву комунального підприємства (далі-КП) «</w:t>
      </w:r>
      <w:r>
        <w:rPr>
          <w:rFonts w:ascii="Times New Roman" w:eastAsia="Calibri" w:hAnsi="Times New Roman" w:cs="Times New Roman"/>
          <w:sz w:val="28"/>
          <w:szCs w:val="28"/>
        </w:rPr>
        <w:t>ВІЧНІСТЬ</w:t>
      </w:r>
      <w:r w:rsidRPr="00AE504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ГАТНЕНСЬКОЇ СІЛЬСЬКОЇ РАДИ»</w:t>
      </w:r>
      <w:r w:rsidRPr="00AE504E">
        <w:rPr>
          <w:rFonts w:ascii="Times New Roman" w:eastAsia="Calibri" w:hAnsi="Times New Roman" w:cs="Times New Roman"/>
          <w:sz w:val="28"/>
          <w:szCs w:val="28"/>
        </w:rPr>
        <w:t xml:space="preserve"> та додані до неї документи та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34D3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F4E5B" w14:textId="77777777" w:rsidR="00BD3F67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4D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12DF4D7" w14:textId="77777777" w:rsidR="00BD3F67" w:rsidRPr="007B2F70" w:rsidRDefault="00BD3F67" w:rsidP="00BD3F67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6"/>
        </w:rPr>
      </w:pPr>
      <w:r w:rsidRPr="00AE504E">
        <w:rPr>
          <w:sz w:val="28"/>
          <w:szCs w:val="26"/>
        </w:rPr>
        <w:t>Надати КП «В</w:t>
      </w:r>
      <w:r>
        <w:rPr>
          <w:sz w:val="28"/>
          <w:szCs w:val="26"/>
        </w:rPr>
        <w:t>ІЧНІСТЬ</w:t>
      </w:r>
      <w:r w:rsidRPr="00AE504E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 w:rsidRPr="00AE504E">
        <w:rPr>
          <w:sz w:val="28"/>
          <w:szCs w:val="26"/>
        </w:rPr>
        <w:t xml:space="preserve"> дозвіл на розробку проекту землеустрою щодо відведення земельн</w:t>
      </w:r>
      <w:r>
        <w:rPr>
          <w:sz w:val="28"/>
          <w:szCs w:val="26"/>
        </w:rPr>
        <w:t>ої</w:t>
      </w:r>
      <w:r w:rsidRPr="00AE504E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ки</w:t>
      </w:r>
      <w:r w:rsidRPr="00AE504E">
        <w:rPr>
          <w:sz w:val="28"/>
          <w:szCs w:val="26"/>
        </w:rPr>
        <w:t xml:space="preserve"> орієнтовною площею </w:t>
      </w:r>
      <w:r>
        <w:rPr>
          <w:sz w:val="28"/>
          <w:szCs w:val="26"/>
        </w:rPr>
        <w:t>3</w:t>
      </w:r>
      <w:r w:rsidRPr="00AE504E">
        <w:rPr>
          <w:sz w:val="28"/>
          <w:szCs w:val="26"/>
        </w:rPr>
        <w:t>,</w:t>
      </w:r>
      <w:r>
        <w:rPr>
          <w:sz w:val="28"/>
          <w:szCs w:val="26"/>
        </w:rPr>
        <w:t>5</w:t>
      </w:r>
      <w:r w:rsidRPr="00AE504E">
        <w:rPr>
          <w:sz w:val="28"/>
          <w:szCs w:val="26"/>
        </w:rPr>
        <w:t xml:space="preserve"> га, яка розташована в межах с. Гатне, </w:t>
      </w:r>
      <w:r w:rsidRPr="007B2F70">
        <w:rPr>
          <w:sz w:val="28"/>
          <w:szCs w:val="26"/>
        </w:rPr>
        <w:t>вул. Космонавтів, Фастівського району, Київської області, з метою подальшої передачі у постійне користування</w:t>
      </w:r>
      <w:r>
        <w:rPr>
          <w:sz w:val="28"/>
          <w:szCs w:val="26"/>
        </w:rPr>
        <w:t xml:space="preserve">                        </w:t>
      </w:r>
      <w:r w:rsidRPr="007B2F70">
        <w:rPr>
          <w:sz w:val="28"/>
          <w:szCs w:val="26"/>
        </w:rPr>
        <w:t xml:space="preserve"> з цільовим призначенням – 03.12 - для будівництва та обслуговування будівель закладів комунального обслуговування (для розміщення кладовища).</w:t>
      </w:r>
    </w:p>
    <w:p w14:paraId="4B16B8A4" w14:textId="77777777" w:rsidR="00BD3F67" w:rsidRDefault="00BD3F67" w:rsidP="00BD3F6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6"/>
        </w:rPr>
      </w:pPr>
      <w:r w:rsidRPr="007A7BC7">
        <w:rPr>
          <w:sz w:val="28"/>
          <w:szCs w:val="26"/>
        </w:rPr>
        <w:t>КП «</w:t>
      </w:r>
      <w:r>
        <w:rPr>
          <w:sz w:val="28"/>
          <w:szCs w:val="26"/>
        </w:rPr>
        <w:t>ВІЧНІСТЬ</w:t>
      </w:r>
      <w:r w:rsidRPr="007A7BC7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>
        <w:rPr>
          <w:sz w:val="28"/>
          <w:szCs w:val="26"/>
        </w:rPr>
        <w:t>, в установленому порядку, укласти з</w:t>
      </w:r>
      <w:r w:rsidRPr="00E7698D">
        <w:rPr>
          <w:sz w:val="28"/>
          <w:szCs w:val="26"/>
        </w:rPr>
        <w:t xml:space="preserve"> розробник</w:t>
      </w:r>
      <w:r>
        <w:rPr>
          <w:sz w:val="28"/>
          <w:szCs w:val="26"/>
        </w:rPr>
        <w:t>ом</w:t>
      </w:r>
      <w:r w:rsidRPr="00E7698D">
        <w:rPr>
          <w:sz w:val="28"/>
          <w:szCs w:val="26"/>
        </w:rPr>
        <w:t xml:space="preserve"> документації </w:t>
      </w:r>
      <w:r>
        <w:rPr>
          <w:sz w:val="28"/>
          <w:szCs w:val="26"/>
        </w:rPr>
        <w:t xml:space="preserve">із землеустрою договір про </w:t>
      </w:r>
      <w:r w:rsidRPr="00E7698D">
        <w:rPr>
          <w:sz w:val="28"/>
          <w:szCs w:val="26"/>
        </w:rPr>
        <w:t>розроб</w:t>
      </w:r>
      <w:r>
        <w:rPr>
          <w:sz w:val="28"/>
          <w:szCs w:val="26"/>
        </w:rPr>
        <w:t>лення</w:t>
      </w:r>
      <w:r w:rsidRPr="00E7698D">
        <w:rPr>
          <w:sz w:val="28"/>
          <w:szCs w:val="26"/>
        </w:rPr>
        <w:t xml:space="preserve"> проекту </w:t>
      </w:r>
      <w:r>
        <w:rPr>
          <w:sz w:val="28"/>
          <w:szCs w:val="26"/>
        </w:rPr>
        <w:t xml:space="preserve">землеустрою </w:t>
      </w:r>
      <w:r w:rsidRPr="00E7698D">
        <w:rPr>
          <w:sz w:val="28"/>
          <w:szCs w:val="26"/>
        </w:rPr>
        <w:t>щодо відведення земельн</w:t>
      </w:r>
      <w:r>
        <w:rPr>
          <w:sz w:val="28"/>
          <w:szCs w:val="26"/>
        </w:rPr>
        <w:t>ої</w:t>
      </w:r>
      <w:r w:rsidRPr="00E7698D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ки</w:t>
      </w:r>
      <w:r w:rsidRPr="00E7698D">
        <w:rPr>
          <w:sz w:val="28"/>
          <w:szCs w:val="26"/>
        </w:rPr>
        <w:t>.</w:t>
      </w:r>
    </w:p>
    <w:p w14:paraId="41B651EE" w14:textId="77777777" w:rsidR="00BD3F67" w:rsidRDefault="00BD3F67" w:rsidP="00BD3F67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6"/>
        </w:rPr>
      </w:pPr>
      <w:r w:rsidRPr="00E7698D">
        <w:rPr>
          <w:sz w:val="28"/>
          <w:szCs w:val="26"/>
        </w:rPr>
        <w:t>Контроль за виконанням даного рішення покласти на відділ земельних відносин</w:t>
      </w:r>
      <w:r>
        <w:rPr>
          <w:sz w:val="28"/>
          <w:szCs w:val="26"/>
        </w:rPr>
        <w:t xml:space="preserve"> містобудування та архітектури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Гатненської сільської ради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об</w:t>
      </w:r>
      <w:r w:rsidRPr="00CA23CA">
        <w:rPr>
          <w:sz w:val="28"/>
          <w:szCs w:val="26"/>
        </w:rPr>
        <w:t>’</w:t>
      </w:r>
      <w:r>
        <w:rPr>
          <w:sz w:val="28"/>
          <w:szCs w:val="26"/>
        </w:rPr>
        <w:t xml:space="preserve">єднаної територіальної громади </w:t>
      </w:r>
      <w:r w:rsidRPr="00E7698D"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Ляш</w:t>
      </w:r>
      <w:proofErr w:type="spellEnd"/>
      <w:r>
        <w:rPr>
          <w:sz w:val="28"/>
          <w:szCs w:val="26"/>
        </w:rPr>
        <w:t xml:space="preserve"> О.С.</w:t>
      </w:r>
      <w:r w:rsidRPr="00E7698D">
        <w:rPr>
          <w:sz w:val="28"/>
          <w:szCs w:val="26"/>
        </w:rPr>
        <w:t xml:space="preserve">) та на постійну </w:t>
      </w:r>
      <w:r w:rsidRPr="00A73B8A">
        <w:rPr>
          <w:rFonts w:eastAsia="Calibri"/>
          <w:sz w:val="28"/>
          <w:szCs w:val="28"/>
          <w:lang w:eastAsia="en-US"/>
        </w:rPr>
        <w:t>комісі</w:t>
      </w:r>
      <w:r>
        <w:rPr>
          <w:rFonts w:eastAsia="Calibri"/>
          <w:sz w:val="28"/>
          <w:szCs w:val="28"/>
          <w:lang w:eastAsia="en-US"/>
        </w:rPr>
        <w:t>ю</w:t>
      </w:r>
      <w:r w:rsidRPr="00A73B8A">
        <w:rPr>
          <w:rFonts w:eastAsia="Calibri"/>
          <w:sz w:val="28"/>
          <w:szCs w:val="28"/>
          <w:lang w:eastAsia="en-US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E7698D"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Вітенко</w:t>
      </w:r>
      <w:proofErr w:type="spellEnd"/>
      <w:r>
        <w:rPr>
          <w:sz w:val="28"/>
          <w:szCs w:val="26"/>
        </w:rPr>
        <w:t xml:space="preserve"> С.М</w:t>
      </w:r>
      <w:r w:rsidRPr="00E7698D">
        <w:rPr>
          <w:sz w:val="28"/>
          <w:szCs w:val="26"/>
        </w:rPr>
        <w:t>.)</w:t>
      </w:r>
      <w:r>
        <w:rPr>
          <w:sz w:val="28"/>
          <w:szCs w:val="26"/>
        </w:rPr>
        <w:t>.</w:t>
      </w:r>
    </w:p>
    <w:p w14:paraId="0A71F5F3" w14:textId="77777777" w:rsidR="00BD3F67" w:rsidRDefault="00BD3F67" w:rsidP="00BD3F67">
      <w:p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F520A0" w14:textId="77777777" w:rsidR="00BD3F67" w:rsidRPr="004806EF" w:rsidRDefault="00BD3F67" w:rsidP="00BD3F67">
      <w:pPr>
        <w:rPr>
          <w:rFonts w:ascii="Times New Roman" w:hAnsi="Times New Roman" w:cs="Times New Roman"/>
        </w:rPr>
      </w:pPr>
      <w:r w:rsidRPr="004806E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4806E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4806E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4806E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4806E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</w:t>
      </w:r>
      <w:r w:rsidRPr="004806EF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02F238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4251E29">
          <v:shape id="_x0000_i1027" type="#_x0000_t75" style="width:44.25pt;height:50.25pt" o:ole="">
            <v:imagedata r:id="rId5" o:title=""/>
          </v:shape>
          <o:OLEObject Type="Embed" ProgID="Word.Picture.8" ShapeID="_x0000_i1027" DrawAspect="Content" ObjectID="_1723539584" r:id="rId8"/>
        </w:object>
      </w:r>
    </w:p>
    <w:p w14:paraId="0F133AB2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FBF64CD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C8AF7C6" w14:textId="77777777" w:rsidR="00BD3F67" w:rsidRPr="00DB54C9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ТРЕТЯ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A501E9B" w14:textId="77777777" w:rsidR="00BD3F67" w:rsidRPr="00546191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EB2D237" w14:textId="77777777" w:rsidR="00BD3F67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5070D24" w14:textId="66E4A6E1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23/10</w:t>
      </w:r>
    </w:p>
    <w:p w14:paraId="4AC88AFC" w14:textId="77777777" w:rsidR="00BD3F67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A88D245" w14:textId="77777777" w:rsidR="00BD3F67" w:rsidRPr="00D84C68" w:rsidRDefault="00BD3F67" w:rsidP="00BD3F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F76A0C" w14:textId="77777777" w:rsidR="00BD3F67" w:rsidRPr="00921BEA" w:rsidRDefault="00BD3F67" w:rsidP="00BD3F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</w:pP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Про надання КП «В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ІЧНІСТЬ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»</w:t>
      </w:r>
      <w:r w:rsidRPr="001F16AA">
        <w:t xml:space="preserve"> </w:t>
      </w:r>
      <w:r w:rsidRPr="001F16A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ГАТНЕНСЬКОЇ СІЛЬСЬКОЇ РАДИ»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дозволу на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розробку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з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емлеустрою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щодо відведення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ої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ділян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ки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орієнтовною площею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2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0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га,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яка розташована в межах с.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 xml:space="preserve">Віта-Поштова, вул. Кооперативна </w:t>
      </w:r>
      <w:r w:rsidRPr="00921BEA"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для розміщення кладовищ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uk-UA"/>
        </w:rPr>
        <w:t>а</w:t>
      </w:r>
    </w:p>
    <w:p w14:paraId="57AC250D" w14:textId="77777777" w:rsidR="00BD3F67" w:rsidRDefault="00BD3F67" w:rsidP="00BD3F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1643A3" w14:textId="77777777" w:rsidR="00BD3F67" w:rsidRDefault="00BD3F67" w:rsidP="00BD3F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04E">
        <w:rPr>
          <w:rFonts w:ascii="Times New Roman" w:eastAsia="Calibri" w:hAnsi="Times New Roman" w:cs="Times New Roman"/>
          <w:sz w:val="28"/>
          <w:szCs w:val="28"/>
        </w:rPr>
        <w:t>Відповідно до пункту 34 частини 1 статті 26, статті 59 Закону України                «Про місцеве самоврядування в Україні», керуючись статтями 12, 92, 122, Земельного кодексу України, статтями 16, 24 Закону 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«Про державний земельний кадастр», статтями 19, 25, 50 Закону України «Про землеустрій», Законом України «Про внесення змін до деяких законодавчих актів України щодо розмежування земель державної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04E">
        <w:rPr>
          <w:rFonts w:ascii="Times New Roman" w:eastAsia="Calibri" w:hAnsi="Times New Roman" w:cs="Times New Roman"/>
          <w:sz w:val="28"/>
          <w:szCs w:val="28"/>
        </w:rPr>
        <w:t>та комунальної власності», розглянувши заяву комунального підприємства (далі-КП) «</w:t>
      </w:r>
      <w:r>
        <w:rPr>
          <w:rFonts w:ascii="Times New Roman" w:eastAsia="Calibri" w:hAnsi="Times New Roman" w:cs="Times New Roman"/>
          <w:sz w:val="28"/>
          <w:szCs w:val="28"/>
        </w:rPr>
        <w:t>ВІЧНІСТЬ</w:t>
      </w:r>
      <w:r w:rsidRPr="00AE504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ГАТНЕНСЬКОЇ СІЛЬСЬКОЇ РАДИ»</w:t>
      </w:r>
      <w:r w:rsidRPr="00AE504E">
        <w:rPr>
          <w:rFonts w:ascii="Times New Roman" w:eastAsia="Calibri" w:hAnsi="Times New Roman" w:cs="Times New Roman"/>
          <w:sz w:val="28"/>
          <w:szCs w:val="28"/>
        </w:rPr>
        <w:t xml:space="preserve"> та додані до неї документи та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E34D3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D6483" w14:textId="77777777" w:rsidR="00BD3F67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4D3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775B416" w14:textId="77777777" w:rsidR="00BD3F67" w:rsidRPr="007B2F70" w:rsidRDefault="00BD3F67" w:rsidP="00BD3F67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6"/>
        </w:rPr>
      </w:pPr>
      <w:r w:rsidRPr="00AE504E">
        <w:rPr>
          <w:sz w:val="28"/>
          <w:szCs w:val="26"/>
        </w:rPr>
        <w:t>Надати КП «В</w:t>
      </w:r>
      <w:r>
        <w:rPr>
          <w:sz w:val="28"/>
          <w:szCs w:val="26"/>
        </w:rPr>
        <w:t>ІЧНІСТЬ</w:t>
      </w:r>
      <w:r w:rsidRPr="00AE504E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 w:rsidRPr="00AE504E">
        <w:rPr>
          <w:sz w:val="28"/>
          <w:szCs w:val="26"/>
        </w:rPr>
        <w:t xml:space="preserve"> дозвіл на розробку проекту землеустрою щодо відведення земельн</w:t>
      </w:r>
      <w:r>
        <w:rPr>
          <w:sz w:val="28"/>
          <w:szCs w:val="26"/>
        </w:rPr>
        <w:t>ої</w:t>
      </w:r>
      <w:r w:rsidRPr="00AE504E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ки</w:t>
      </w:r>
      <w:r w:rsidRPr="00AE504E">
        <w:rPr>
          <w:sz w:val="28"/>
          <w:szCs w:val="26"/>
        </w:rPr>
        <w:t xml:space="preserve"> </w:t>
      </w:r>
      <w:r w:rsidRPr="007B2F70">
        <w:rPr>
          <w:sz w:val="28"/>
          <w:szCs w:val="26"/>
        </w:rPr>
        <w:t>орієнтовною площею 2,0 га, яка розташована в межах с. Віта-Поштова, вул. Кооперативна, Фастівського району, Київської області з метою подальшої передачі у постійне користування</w:t>
      </w:r>
      <w:r>
        <w:rPr>
          <w:sz w:val="28"/>
          <w:szCs w:val="26"/>
        </w:rPr>
        <w:t xml:space="preserve"> </w:t>
      </w:r>
      <w:r w:rsidRPr="007B2F70">
        <w:rPr>
          <w:sz w:val="28"/>
          <w:szCs w:val="26"/>
        </w:rPr>
        <w:t>з цільовим призначенням – 03.12 - для будівництва та обслуговування будівель закладів комунального обслуговування (для розміщення кладовища).</w:t>
      </w:r>
    </w:p>
    <w:p w14:paraId="498A66D7" w14:textId="77777777" w:rsidR="00BD3F67" w:rsidRDefault="00BD3F67" w:rsidP="00BD3F67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6"/>
        </w:rPr>
      </w:pPr>
      <w:r w:rsidRPr="007A7BC7">
        <w:rPr>
          <w:sz w:val="28"/>
          <w:szCs w:val="26"/>
        </w:rPr>
        <w:t>КП «</w:t>
      </w:r>
      <w:r>
        <w:rPr>
          <w:sz w:val="28"/>
          <w:szCs w:val="26"/>
        </w:rPr>
        <w:t>ВІЧНІСТЬ</w:t>
      </w:r>
      <w:r w:rsidRPr="007A7BC7">
        <w:rPr>
          <w:sz w:val="28"/>
          <w:szCs w:val="26"/>
        </w:rPr>
        <w:t>»</w:t>
      </w:r>
      <w:r w:rsidRPr="001F16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ГАТНЕНСЬКОЇ СІЛЬСЬКОЇ РАДИ»</w:t>
      </w:r>
      <w:r>
        <w:rPr>
          <w:sz w:val="28"/>
          <w:szCs w:val="26"/>
        </w:rPr>
        <w:t>, в установленому порядку, укласти з</w:t>
      </w:r>
      <w:r w:rsidRPr="00E7698D">
        <w:rPr>
          <w:sz w:val="28"/>
          <w:szCs w:val="26"/>
        </w:rPr>
        <w:t xml:space="preserve"> розробник</w:t>
      </w:r>
      <w:r>
        <w:rPr>
          <w:sz w:val="28"/>
          <w:szCs w:val="26"/>
        </w:rPr>
        <w:t>ом</w:t>
      </w:r>
      <w:r w:rsidRPr="00E7698D">
        <w:rPr>
          <w:sz w:val="28"/>
          <w:szCs w:val="26"/>
        </w:rPr>
        <w:t xml:space="preserve"> документації </w:t>
      </w:r>
      <w:r>
        <w:rPr>
          <w:sz w:val="28"/>
          <w:szCs w:val="26"/>
        </w:rPr>
        <w:t xml:space="preserve">із землеустрою договір про </w:t>
      </w:r>
      <w:r w:rsidRPr="00E7698D">
        <w:rPr>
          <w:sz w:val="28"/>
          <w:szCs w:val="26"/>
        </w:rPr>
        <w:t>розроб</w:t>
      </w:r>
      <w:r>
        <w:rPr>
          <w:sz w:val="28"/>
          <w:szCs w:val="26"/>
        </w:rPr>
        <w:t>лення</w:t>
      </w:r>
      <w:r w:rsidRPr="00E7698D">
        <w:rPr>
          <w:sz w:val="28"/>
          <w:szCs w:val="26"/>
        </w:rPr>
        <w:t xml:space="preserve"> проекту </w:t>
      </w:r>
      <w:r>
        <w:rPr>
          <w:sz w:val="28"/>
          <w:szCs w:val="26"/>
        </w:rPr>
        <w:t xml:space="preserve">землеустрою </w:t>
      </w:r>
      <w:r w:rsidRPr="00E7698D">
        <w:rPr>
          <w:sz w:val="28"/>
          <w:szCs w:val="26"/>
        </w:rPr>
        <w:t>щодо відведення земельн</w:t>
      </w:r>
      <w:r>
        <w:rPr>
          <w:sz w:val="28"/>
          <w:szCs w:val="26"/>
        </w:rPr>
        <w:t>их</w:t>
      </w:r>
      <w:r w:rsidRPr="00E7698D">
        <w:rPr>
          <w:sz w:val="28"/>
          <w:szCs w:val="26"/>
        </w:rPr>
        <w:t xml:space="preserve"> ділян</w:t>
      </w:r>
      <w:r>
        <w:rPr>
          <w:sz w:val="28"/>
          <w:szCs w:val="26"/>
        </w:rPr>
        <w:t>ок</w:t>
      </w:r>
      <w:r w:rsidRPr="00E7698D">
        <w:rPr>
          <w:sz w:val="28"/>
          <w:szCs w:val="26"/>
        </w:rPr>
        <w:t>.</w:t>
      </w:r>
    </w:p>
    <w:p w14:paraId="5D981E72" w14:textId="54AEEDC1" w:rsidR="00BD3F67" w:rsidRDefault="00BD3F67" w:rsidP="00BD3F67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6"/>
        </w:rPr>
      </w:pPr>
      <w:r w:rsidRPr="00E7698D">
        <w:rPr>
          <w:sz w:val="28"/>
          <w:szCs w:val="26"/>
        </w:rPr>
        <w:t>Контроль за виконанням даного рішення покласти на відділ земельних відносин</w:t>
      </w:r>
      <w:r>
        <w:rPr>
          <w:sz w:val="28"/>
          <w:szCs w:val="26"/>
        </w:rPr>
        <w:t xml:space="preserve"> містобудування та архітектури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Гатненської сільської ради</w:t>
      </w:r>
      <w:r w:rsidRPr="00E7698D">
        <w:rPr>
          <w:sz w:val="28"/>
          <w:szCs w:val="26"/>
        </w:rPr>
        <w:t xml:space="preserve"> </w:t>
      </w:r>
      <w:r>
        <w:rPr>
          <w:sz w:val="28"/>
          <w:szCs w:val="26"/>
        </w:rPr>
        <w:t>об</w:t>
      </w:r>
      <w:r w:rsidRPr="00CA23CA">
        <w:rPr>
          <w:sz w:val="28"/>
          <w:szCs w:val="26"/>
        </w:rPr>
        <w:t>’</w:t>
      </w:r>
      <w:r>
        <w:rPr>
          <w:sz w:val="28"/>
          <w:szCs w:val="26"/>
        </w:rPr>
        <w:t xml:space="preserve">єднаної територіальної громади </w:t>
      </w:r>
      <w:r w:rsidRPr="00E7698D">
        <w:rPr>
          <w:sz w:val="28"/>
          <w:szCs w:val="26"/>
        </w:rPr>
        <w:t>(</w:t>
      </w:r>
      <w:proofErr w:type="spellStart"/>
      <w:r>
        <w:rPr>
          <w:sz w:val="28"/>
          <w:szCs w:val="26"/>
        </w:rPr>
        <w:t>Ляш</w:t>
      </w:r>
      <w:proofErr w:type="spellEnd"/>
      <w:r>
        <w:rPr>
          <w:sz w:val="28"/>
          <w:szCs w:val="26"/>
        </w:rPr>
        <w:t xml:space="preserve"> О.С.</w:t>
      </w:r>
      <w:r w:rsidRPr="00E7698D">
        <w:rPr>
          <w:sz w:val="28"/>
          <w:szCs w:val="26"/>
        </w:rPr>
        <w:t xml:space="preserve">) та на постійну </w:t>
      </w:r>
      <w:r w:rsidRPr="00A73B8A">
        <w:rPr>
          <w:rFonts w:eastAsia="Calibri"/>
          <w:sz w:val="28"/>
          <w:szCs w:val="28"/>
          <w:lang w:eastAsia="en-US"/>
        </w:rPr>
        <w:t>комісі</w:t>
      </w:r>
      <w:r>
        <w:rPr>
          <w:rFonts w:eastAsia="Calibri"/>
          <w:sz w:val="28"/>
          <w:szCs w:val="28"/>
          <w:lang w:eastAsia="en-US"/>
        </w:rPr>
        <w:t>ю</w:t>
      </w:r>
      <w:r w:rsidRPr="00A73B8A">
        <w:rPr>
          <w:rFonts w:eastAsia="Calibri"/>
          <w:sz w:val="28"/>
          <w:szCs w:val="28"/>
          <w:lang w:eastAsia="en-US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E7698D"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Вітенко</w:t>
      </w:r>
      <w:proofErr w:type="spellEnd"/>
      <w:r>
        <w:rPr>
          <w:sz w:val="28"/>
          <w:szCs w:val="26"/>
        </w:rPr>
        <w:t xml:space="preserve"> С.М</w:t>
      </w:r>
      <w:r w:rsidRPr="00E7698D">
        <w:rPr>
          <w:sz w:val="28"/>
          <w:szCs w:val="26"/>
        </w:rPr>
        <w:t>.)</w:t>
      </w:r>
      <w:r>
        <w:rPr>
          <w:sz w:val="28"/>
          <w:szCs w:val="26"/>
        </w:rPr>
        <w:t>.</w:t>
      </w:r>
    </w:p>
    <w:p w14:paraId="55E3E459" w14:textId="77777777" w:rsidR="00BC48E7" w:rsidRPr="00BC48E7" w:rsidRDefault="00BC48E7" w:rsidP="00BC48E7">
      <w:pPr>
        <w:ind w:left="426"/>
        <w:jc w:val="both"/>
        <w:rPr>
          <w:sz w:val="28"/>
          <w:szCs w:val="26"/>
        </w:rPr>
      </w:pPr>
    </w:p>
    <w:p w14:paraId="13E90612" w14:textId="3F3012C2" w:rsidR="00BD3F67" w:rsidRPr="00F86E67" w:rsidRDefault="00BD3F67" w:rsidP="00BD3F67">
      <w:pPr>
        <w:rPr>
          <w:rFonts w:ascii="Times New Roman" w:hAnsi="Times New Roman" w:cs="Times New Roman"/>
        </w:rPr>
      </w:pPr>
      <w:r w:rsidRPr="00F86E6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F86E6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F86E6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F86E6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F86E67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F86E67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70D2E74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27C5672">
          <v:shape id="_x0000_i1028" type="#_x0000_t75" style="width:41.25pt;height:54pt" o:ole="">
            <v:imagedata r:id="rId5" o:title=""/>
          </v:shape>
          <o:OLEObject Type="Embed" ProgID="Word.Picture.8" ShapeID="_x0000_i1028" DrawAspect="Content" ObjectID="_1723539585" r:id="rId9"/>
        </w:object>
      </w:r>
    </w:p>
    <w:p w14:paraId="0FBBE638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67BB029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221E91D" w14:textId="640E416F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9F8DDAB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B5CC4AF" w14:textId="77777777" w:rsidR="00BD3F67" w:rsidRPr="00A73B8A" w:rsidRDefault="00BD3F67" w:rsidP="00BD3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D17BEF7" w14:textId="12741B2C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23/11</w:t>
      </w:r>
    </w:p>
    <w:p w14:paraId="2976C182" w14:textId="77777777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BEA6F11" w14:textId="77777777" w:rsidR="00BD3F67" w:rsidRPr="00A73B8A" w:rsidRDefault="00BD3F67" w:rsidP="00BD3F6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3CD04" w14:textId="4BC0E1BD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BD3F67">
        <w:rPr>
          <w:rFonts w:ascii="Times New Roman" w:eastAsia="Calibri" w:hAnsi="Times New Roman" w:cs="Times New Roman"/>
          <w:b/>
          <w:sz w:val="28"/>
          <w:szCs w:val="28"/>
        </w:rPr>
        <w:t>Пацьор</w:t>
      </w:r>
      <w:r w:rsidR="00652537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End"/>
      <w:r w:rsidRPr="00BD3F67">
        <w:rPr>
          <w:rFonts w:ascii="Times New Roman" w:eastAsia="Calibri" w:hAnsi="Times New Roman" w:cs="Times New Roman"/>
          <w:b/>
          <w:sz w:val="28"/>
          <w:szCs w:val="28"/>
        </w:rPr>
        <w:t xml:space="preserve"> Володимир</w:t>
      </w:r>
      <w:r w:rsidR="00652537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D3F67">
        <w:rPr>
          <w:rFonts w:ascii="Times New Roman" w:eastAsia="Calibri" w:hAnsi="Times New Roman" w:cs="Times New Roman"/>
          <w:b/>
          <w:sz w:val="28"/>
          <w:szCs w:val="28"/>
        </w:rPr>
        <w:t xml:space="preserve"> Дмитрович</w:t>
      </w:r>
      <w:r w:rsidR="0065253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3BCD1D98" w14:textId="77777777" w:rsidR="00BD3F67" w:rsidRPr="00A73B8A" w:rsidRDefault="00BD3F67" w:rsidP="00BD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535E5" w14:textId="5A06482F" w:rsidR="00BD3F67" w:rsidRPr="00A73B8A" w:rsidRDefault="00BD3F67" w:rsidP="00BD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Pr="00BD3F67">
        <w:rPr>
          <w:rFonts w:ascii="Times New Roman" w:eastAsia="Calibri" w:hAnsi="Times New Roman" w:cs="Times New Roman"/>
          <w:bCs/>
          <w:sz w:val="28"/>
          <w:szCs w:val="28"/>
        </w:rPr>
        <w:t>Пацьори</w:t>
      </w:r>
      <w:proofErr w:type="spellEnd"/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Володимира Дмитровича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652537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652537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652537">
        <w:rPr>
          <w:rFonts w:ascii="Times New Roman" w:eastAsia="Calibri" w:hAnsi="Times New Roman" w:cs="Times New Roman"/>
          <w:sz w:val="28"/>
          <w:szCs w:val="28"/>
        </w:rPr>
        <w:t>П-176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652537">
        <w:rPr>
          <w:rFonts w:ascii="Times New Roman" w:eastAsia="Calibri" w:hAnsi="Times New Roman" w:cs="Times New Roman"/>
          <w:sz w:val="28"/>
          <w:szCs w:val="28"/>
        </w:rPr>
        <w:t>18.05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652537">
        <w:rPr>
          <w:rFonts w:ascii="Times New Roman" w:eastAsia="Calibri" w:hAnsi="Times New Roman" w:cs="Times New Roman"/>
          <w:sz w:val="28"/>
          <w:szCs w:val="28"/>
        </w:rPr>
        <w:t>2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217EB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60060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94945EF" w14:textId="77777777" w:rsidR="00BD3F67" w:rsidRPr="00A73B8A" w:rsidRDefault="00BD3F67" w:rsidP="00BD3F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C9A3E" w14:textId="12E3E711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65253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BD3F67">
        <w:rPr>
          <w:rFonts w:ascii="Times New Roman" w:eastAsia="Calibri" w:hAnsi="Times New Roman" w:cs="Times New Roman"/>
          <w:bCs/>
          <w:sz w:val="28"/>
          <w:szCs w:val="28"/>
        </w:rPr>
        <w:t>Пацьор</w:t>
      </w:r>
      <w:r w:rsidR="00652537">
        <w:rPr>
          <w:rFonts w:ascii="Times New Roman" w:eastAsia="Calibri" w:hAnsi="Times New Roman" w:cs="Times New Roman"/>
          <w:bCs/>
          <w:sz w:val="28"/>
          <w:szCs w:val="28"/>
        </w:rPr>
        <w:t>і</w:t>
      </w:r>
      <w:proofErr w:type="spellEnd"/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Володимир</w:t>
      </w:r>
      <w:r w:rsidR="0065253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Дмитрович</w:t>
      </w:r>
      <w:r w:rsidR="00652537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652537">
        <w:rPr>
          <w:rFonts w:ascii="Times New Roman" w:eastAsia="Calibri" w:hAnsi="Times New Roman" w:cs="Times New Roman"/>
          <w:sz w:val="28"/>
          <w:szCs w:val="28"/>
        </w:rPr>
        <w:t xml:space="preserve">0,1565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652537">
        <w:rPr>
          <w:rFonts w:ascii="Times New Roman" w:eastAsia="Calibri" w:hAnsi="Times New Roman" w:cs="Times New Roman"/>
          <w:sz w:val="28"/>
          <w:szCs w:val="28"/>
        </w:rPr>
        <w:t>3222481200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652537">
        <w:rPr>
          <w:rFonts w:ascii="Times New Roman" w:eastAsia="Calibri" w:hAnsi="Times New Roman" w:cs="Times New Roman"/>
          <w:sz w:val="28"/>
          <w:szCs w:val="28"/>
        </w:rPr>
        <w:t>10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652537">
        <w:rPr>
          <w:rFonts w:ascii="Times New Roman" w:eastAsia="Calibri" w:hAnsi="Times New Roman" w:cs="Times New Roman"/>
          <w:sz w:val="28"/>
          <w:szCs w:val="28"/>
        </w:rPr>
        <w:t>01:5460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652537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652537"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86341C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89EC1E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633FB7D" w14:textId="77777777" w:rsidR="00BD3F67" w:rsidRPr="00A73B8A" w:rsidRDefault="00BD3F67" w:rsidP="00BD3F67">
      <w:pPr>
        <w:numPr>
          <w:ilvl w:val="0"/>
          <w:numId w:val="4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343B3EA" w14:textId="77777777" w:rsidR="00BD3F67" w:rsidRPr="00A73B8A" w:rsidRDefault="00BD3F67" w:rsidP="00BD3F6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9F91E" w14:textId="77777777" w:rsidR="00BD3F67" w:rsidRPr="00A73B8A" w:rsidRDefault="00BD3F67" w:rsidP="00BD3F6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11B6B6F6" w14:textId="77777777" w:rsidR="00BD3F67" w:rsidRPr="00A73B8A" w:rsidRDefault="00BD3F67" w:rsidP="00BD3F6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3343A3" w14:textId="6DEF8667" w:rsidR="00BD3F67" w:rsidRDefault="00BD3F67"/>
    <w:p w14:paraId="19041A1A" w14:textId="77777777" w:rsidR="00BD3F67" w:rsidRDefault="00BD3F67">
      <w:r>
        <w:br w:type="page"/>
      </w:r>
    </w:p>
    <w:p w14:paraId="7302301C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10EE208">
          <v:shape id="_x0000_i1029" type="#_x0000_t75" style="width:41.25pt;height:54pt" o:ole="">
            <v:imagedata r:id="rId5" o:title=""/>
          </v:shape>
          <o:OLEObject Type="Embed" ProgID="Word.Picture.8" ShapeID="_x0000_i1029" DrawAspect="Content" ObjectID="_1723539586" r:id="rId10"/>
        </w:object>
      </w:r>
    </w:p>
    <w:p w14:paraId="35FC8EE5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502B03F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3303E8C" w14:textId="6967D18A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CDC5CA6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CDB135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B432D46" w14:textId="6693BC60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23/12</w:t>
      </w:r>
    </w:p>
    <w:p w14:paraId="589FFE5E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CEE3F6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42C4A" w14:textId="6043207F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652537">
        <w:rPr>
          <w:rFonts w:ascii="Times New Roman" w:eastAsia="Calibri" w:hAnsi="Times New Roman" w:cs="Times New Roman"/>
          <w:b/>
          <w:sz w:val="28"/>
          <w:szCs w:val="28"/>
        </w:rPr>
        <w:t>Вереща</w:t>
      </w:r>
      <w:r>
        <w:rPr>
          <w:rFonts w:ascii="Times New Roman" w:eastAsia="Calibri" w:hAnsi="Times New Roman" w:cs="Times New Roman"/>
          <w:b/>
          <w:sz w:val="28"/>
          <w:szCs w:val="28"/>
        </w:rPr>
        <w:t>ці</w:t>
      </w:r>
      <w:proofErr w:type="spellEnd"/>
      <w:r w:rsidRPr="00652537">
        <w:rPr>
          <w:rFonts w:ascii="Times New Roman" w:eastAsia="Calibri" w:hAnsi="Times New Roman" w:cs="Times New Roman"/>
          <w:b/>
          <w:sz w:val="28"/>
          <w:szCs w:val="28"/>
        </w:rPr>
        <w:t xml:space="preserve"> Парасковії Миколаївн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A23D7BE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86B17" w14:textId="119290D0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652537">
        <w:rPr>
          <w:rFonts w:ascii="Times New Roman" w:eastAsia="Calibri" w:hAnsi="Times New Roman" w:cs="Times New Roman"/>
          <w:bCs/>
          <w:sz w:val="28"/>
          <w:szCs w:val="28"/>
        </w:rPr>
        <w:t>Верещаки Парасковії Миколаївни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В-175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18.05</w:t>
      </w:r>
      <w:r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3FD12DBE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4AA70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79B716A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ACA78" w14:textId="7937C4E5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652537">
        <w:rPr>
          <w:rFonts w:ascii="Times New Roman" w:eastAsia="Calibri" w:hAnsi="Times New Roman" w:cs="Times New Roman"/>
          <w:bCs/>
          <w:sz w:val="28"/>
          <w:szCs w:val="28"/>
        </w:rPr>
        <w:t>Верещаці</w:t>
      </w:r>
      <w:proofErr w:type="spellEnd"/>
      <w:r w:rsidRPr="00652537">
        <w:rPr>
          <w:rFonts w:ascii="Times New Roman" w:eastAsia="Calibri" w:hAnsi="Times New Roman" w:cs="Times New Roman"/>
          <w:bCs/>
          <w:sz w:val="28"/>
          <w:szCs w:val="28"/>
        </w:rPr>
        <w:t xml:space="preserve"> Парасковії Миколаївні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0,1500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>
        <w:rPr>
          <w:rFonts w:ascii="Times New Roman" w:eastAsia="Calibri" w:hAnsi="Times New Roman" w:cs="Times New Roman"/>
          <w:sz w:val="28"/>
          <w:szCs w:val="28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01:5444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164B10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94A8D1D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C146560" w14:textId="77777777" w:rsidR="00652537" w:rsidRPr="00A73B8A" w:rsidRDefault="00652537" w:rsidP="00652537">
      <w:pPr>
        <w:numPr>
          <w:ilvl w:val="0"/>
          <w:numId w:val="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5821DE5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1A42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EC303FF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481ADA6" w14:textId="4D704E2D" w:rsidR="00BD3F67" w:rsidRDefault="00BD3F67"/>
    <w:p w14:paraId="6873EC3D" w14:textId="77777777" w:rsidR="00BD3F67" w:rsidRDefault="00BD3F67">
      <w:r>
        <w:br w:type="page"/>
      </w:r>
    </w:p>
    <w:p w14:paraId="08A1B2AD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DC5CEF7">
          <v:shape id="_x0000_i1030" type="#_x0000_t75" style="width:41.25pt;height:54pt" o:ole="">
            <v:imagedata r:id="rId5" o:title=""/>
          </v:shape>
          <o:OLEObject Type="Embed" ProgID="Word.Picture.8" ShapeID="_x0000_i1030" DrawAspect="Content" ObjectID="_1723539587" r:id="rId11"/>
        </w:object>
      </w:r>
    </w:p>
    <w:p w14:paraId="3E503B43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6FE5DD2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620B06" w14:textId="4B0E7A0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574D8E77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5F484A" w14:textId="77777777" w:rsidR="00652537" w:rsidRPr="00A73B8A" w:rsidRDefault="00652537" w:rsidP="006525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CAE8F3B" w14:textId="7343FC0B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23/13</w:t>
      </w:r>
    </w:p>
    <w:p w14:paraId="1BE1DB4F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2A71DAC" w14:textId="77777777" w:rsidR="00652537" w:rsidRPr="00A73B8A" w:rsidRDefault="00652537" w:rsidP="0065253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A1D43" w14:textId="76AE4826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652537">
        <w:rPr>
          <w:rFonts w:ascii="Times New Roman" w:eastAsia="Calibri" w:hAnsi="Times New Roman" w:cs="Times New Roman"/>
          <w:b/>
          <w:sz w:val="28"/>
          <w:szCs w:val="28"/>
        </w:rPr>
        <w:t>Ткаченк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52537">
        <w:rPr>
          <w:rFonts w:ascii="Times New Roman" w:eastAsia="Calibri" w:hAnsi="Times New Roman" w:cs="Times New Roman"/>
          <w:b/>
          <w:sz w:val="28"/>
          <w:szCs w:val="28"/>
        </w:rPr>
        <w:t xml:space="preserve"> Юрі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652537">
        <w:rPr>
          <w:rFonts w:ascii="Times New Roman" w:eastAsia="Calibri" w:hAnsi="Times New Roman" w:cs="Times New Roman"/>
          <w:b/>
          <w:sz w:val="28"/>
          <w:szCs w:val="28"/>
        </w:rPr>
        <w:t xml:space="preserve"> Іванович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0AB15BA6" w14:textId="77777777" w:rsidR="00652537" w:rsidRPr="00A73B8A" w:rsidRDefault="00652537" w:rsidP="0065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5ADA5" w14:textId="3FC05247" w:rsidR="00652537" w:rsidRPr="00A73B8A" w:rsidRDefault="00652537" w:rsidP="0065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652537">
        <w:rPr>
          <w:rFonts w:ascii="Times New Roman" w:eastAsia="Calibri" w:hAnsi="Times New Roman" w:cs="Times New Roman"/>
          <w:bCs/>
          <w:sz w:val="28"/>
          <w:szCs w:val="28"/>
        </w:rPr>
        <w:t>Ткаченка Юрія Івановича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Т-186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27.05</w:t>
      </w:r>
      <w:r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7B37193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18FE0D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BD716E8" w14:textId="77777777" w:rsidR="00652537" w:rsidRPr="00A73B8A" w:rsidRDefault="00652537" w:rsidP="006525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6A87C" w14:textId="7D3BC204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652537">
        <w:rPr>
          <w:rFonts w:ascii="Times New Roman" w:eastAsia="Calibri" w:hAnsi="Times New Roman" w:cs="Times New Roman"/>
          <w:bCs/>
          <w:sz w:val="28"/>
          <w:szCs w:val="28"/>
        </w:rPr>
        <w:t xml:space="preserve">Ткаченку Юрію Івановичу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1E7DF6">
        <w:rPr>
          <w:rFonts w:ascii="Times New Roman" w:eastAsia="Calibri" w:hAnsi="Times New Roman" w:cs="Times New Roman"/>
          <w:sz w:val="28"/>
          <w:szCs w:val="28"/>
        </w:rPr>
        <w:t>0,1565</w:t>
      </w:r>
      <w:r w:rsidR="001E7DF6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1E7DF6">
        <w:rPr>
          <w:rFonts w:ascii="Times New Roman" w:eastAsia="Calibri" w:hAnsi="Times New Roman" w:cs="Times New Roman"/>
          <w:sz w:val="28"/>
          <w:szCs w:val="28"/>
        </w:rPr>
        <w:t>3222481200</w:t>
      </w:r>
      <w:r w:rsidR="001E7DF6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1E7DF6">
        <w:rPr>
          <w:rFonts w:ascii="Times New Roman" w:eastAsia="Calibri" w:hAnsi="Times New Roman" w:cs="Times New Roman"/>
          <w:sz w:val="28"/>
          <w:szCs w:val="28"/>
        </w:rPr>
        <w:t>10</w:t>
      </w:r>
      <w:r w:rsidR="001E7DF6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1E7DF6">
        <w:rPr>
          <w:rFonts w:ascii="Times New Roman" w:eastAsia="Calibri" w:hAnsi="Times New Roman" w:cs="Times New Roman"/>
          <w:sz w:val="28"/>
          <w:szCs w:val="28"/>
        </w:rPr>
        <w:t>01:5236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A6D98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3DB442C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1DD331AA" w14:textId="77777777" w:rsidR="00652537" w:rsidRPr="00A73B8A" w:rsidRDefault="00652537" w:rsidP="00652537">
      <w:pPr>
        <w:numPr>
          <w:ilvl w:val="0"/>
          <w:numId w:val="6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4A250CE4" w14:textId="77777777" w:rsidR="00652537" w:rsidRPr="00A73B8A" w:rsidRDefault="00652537" w:rsidP="0065253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C6145" w14:textId="77777777" w:rsidR="00652537" w:rsidRPr="00A73B8A" w:rsidRDefault="00652537" w:rsidP="0065253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DC50C1" w14:textId="77777777" w:rsidR="00652537" w:rsidRPr="00A73B8A" w:rsidRDefault="00652537" w:rsidP="0065253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9A1C0D9" w14:textId="2E563D44" w:rsidR="00BD3F67" w:rsidRDefault="00BD3F67"/>
    <w:p w14:paraId="3D79344B" w14:textId="77777777" w:rsidR="00BD3F67" w:rsidRDefault="00BD3F67">
      <w:r>
        <w:br w:type="page"/>
      </w:r>
    </w:p>
    <w:p w14:paraId="51DB12B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BEBD86F">
          <v:shape id="_x0000_i1031" type="#_x0000_t75" style="width:41.25pt;height:54pt" o:ole="">
            <v:imagedata r:id="rId5" o:title=""/>
          </v:shape>
          <o:OLEObject Type="Embed" ProgID="Word.Picture.8" ShapeID="_x0000_i1031" DrawAspect="Content" ObjectID="_1723539588" r:id="rId12"/>
        </w:object>
      </w:r>
    </w:p>
    <w:p w14:paraId="5C6A8C3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E92E71C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4B90D0A" w14:textId="25C9E19C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2A3619D1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88930F4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22920D1" w14:textId="057C8728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23/14</w:t>
      </w:r>
    </w:p>
    <w:p w14:paraId="109BD3E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51D6484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A5F1C0" w14:textId="6F01121D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1E7DF6">
        <w:rPr>
          <w:rFonts w:ascii="Times New Roman" w:eastAsia="Calibri" w:hAnsi="Times New Roman" w:cs="Times New Roman"/>
          <w:b/>
          <w:sz w:val="28"/>
          <w:szCs w:val="28"/>
        </w:rPr>
        <w:t>Коркішко</w:t>
      </w:r>
      <w:proofErr w:type="spellEnd"/>
      <w:r w:rsidRPr="001E7DF6">
        <w:rPr>
          <w:rFonts w:ascii="Times New Roman" w:eastAsia="Calibri" w:hAnsi="Times New Roman" w:cs="Times New Roman"/>
          <w:b/>
          <w:sz w:val="28"/>
          <w:szCs w:val="28"/>
        </w:rPr>
        <w:t xml:space="preserve"> Олександр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1E7DF6">
        <w:rPr>
          <w:rFonts w:ascii="Times New Roman" w:eastAsia="Calibri" w:hAnsi="Times New Roman" w:cs="Times New Roman"/>
          <w:b/>
          <w:sz w:val="28"/>
          <w:szCs w:val="28"/>
        </w:rPr>
        <w:t xml:space="preserve"> Афанасіївн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60380566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4122A" w14:textId="0B73F776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Pr="001E7DF6">
        <w:rPr>
          <w:rFonts w:ascii="Times New Roman" w:eastAsia="Calibri" w:hAnsi="Times New Roman" w:cs="Times New Roman"/>
          <w:bCs/>
          <w:sz w:val="28"/>
          <w:szCs w:val="28"/>
        </w:rPr>
        <w:t>Коркішко</w:t>
      </w:r>
      <w:proofErr w:type="spellEnd"/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Олександри Афанасіївни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К-170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13.05</w:t>
      </w:r>
      <w:r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8A9B59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93881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3E978F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370BA" w14:textId="2189248C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1E7DF6">
        <w:rPr>
          <w:rFonts w:ascii="Times New Roman" w:eastAsia="Calibri" w:hAnsi="Times New Roman" w:cs="Times New Roman"/>
          <w:bCs/>
          <w:sz w:val="28"/>
          <w:szCs w:val="28"/>
        </w:rPr>
        <w:t>Коркішко</w:t>
      </w:r>
      <w:proofErr w:type="spellEnd"/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Олександрі Афанасіївні</w:t>
      </w:r>
      <w:r w:rsidRPr="006525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0,1565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>
        <w:rPr>
          <w:rFonts w:ascii="Times New Roman" w:eastAsia="Calibri" w:hAnsi="Times New Roman" w:cs="Times New Roman"/>
          <w:sz w:val="28"/>
          <w:szCs w:val="28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01:5120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88236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C82829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AB97EDD" w14:textId="77777777" w:rsidR="001E7DF6" w:rsidRPr="00A73B8A" w:rsidRDefault="001E7DF6" w:rsidP="001E7DF6">
      <w:pPr>
        <w:numPr>
          <w:ilvl w:val="0"/>
          <w:numId w:val="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1944D98D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AB3F8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25D3F67" w14:textId="0FB6D7FC" w:rsidR="00BD3F67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52F99BE" w14:textId="77777777" w:rsidR="00BD3F67" w:rsidRDefault="00BD3F67">
      <w:r>
        <w:br w:type="page"/>
      </w:r>
    </w:p>
    <w:p w14:paraId="4DB60B38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8541BA9">
          <v:shape id="_x0000_i1032" type="#_x0000_t75" style="width:41.25pt;height:54pt" o:ole="">
            <v:imagedata r:id="rId5" o:title=""/>
          </v:shape>
          <o:OLEObject Type="Embed" ProgID="Word.Picture.8" ShapeID="_x0000_i1032" DrawAspect="Content" ObjectID="_1723539589" r:id="rId13"/>
        </w:object>
      </w:r>
    </w:p>
    <w:p w14:paraId="5BD941A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8B97D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F231B37" w14:textId="69AA3A9E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0D7F1AF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75FA53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559C973" w14:textId="69FB174B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23/15</w:t>
      </w:r>
    </w:p>
    <w:p w14:paraId="3C083B1A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2D03AB9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9A2BA" w14:textId="3AD4E046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1E7DF6">
        <w:rPr>
          <w:rFonts w:ascii="Times New Roman" w:eastAsia="Calibri" w:hAnsi="Times New Roman" w:cs="Times New Roman"/>
          <w:b/>
          <w:sz w:val="28"/>
          <w:szCs w:val="28"/>
        </w:rPr>
        <w:t>Пацьор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End"/>
      <w:r w:rsidRPr="001E7DF6">
        <w:rPr>
          <w:rFonts w:ascii="Times New Roman" w:eastAsia="Calibri" w:hAnsi="Times New Roman" w:cs="Times New Roman"/>
          <w:b/>
          <w:sz w:val="28"/>
          <w:szCs w:val="28"/>
        </w:rPr>
        <w:t xml:space="preserve"> Інн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1E7DF6">
        <w:rPr>
          <w:rFonts w:ascii="Times New Roman" w:eastAsia="Calibri" w:hAnsi="Times New Roman" w:cs="Times New Roman"/>
          <w:b/>
          <w:sz w:val="28"/>
          <w:szCs w:val="28"/>
        </w:rPr>
        <w:t xml:space="preserve"> Леонідівн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494730A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E2CAF" w14:textId="7B225FA7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Pr="001E7DF6">
        <w:rPr>
          <w:rFonts w:ascii="Times New Roman" w:eastAsia="Calibri" w:hAnsi="Times New Roman" w:cs="Times New Roman"/>
          <w:bCs/>
          <w:sz w:val="28"/>
          <w:szCs w:val="28"/>
        </w:rPr>
        <w:t>Пацьори</w:t>
      </w:r>
      <w:proofErr w:type="spellEnd"/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Інни Леонідівни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П-181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23.05</w:t>
      </w:r>
      <w:r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60D51E8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CD0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F247704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6A1B4" w14:textId="472A5BA8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1E7DF6">
        <w:rPr>
          <w:rFonts w:ascii="Times New Roman" w:eastAsia="Calibri" w:hAnsi="Times New Roman" w:cs="Times New Roman"/>
          <w:bCs/>
          <w:sz w:val="28"/>
          <w:szCs w:val="28"/>
        </w:rPr>
        <w:t>Пацьор</w:t>
      </w:r>
      <w:r>
        <w:rPr>
          <w:rFonts w:ascii="Times New Roman" w:eastAsia="Calibri" w:hAnsi="Times New Roman" w:cs="Times New Roman"/>
          <w:bCs/>
          <w:sz w:val="28"/>
          <w:szCs w:val="28"/>
        </w:rPr>
        <w:t>і</w:t>
      </w:r>
      <w:proofErr w:type="spellEnd"/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Інн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Леонідівн</w:t>
      </w:r>
      <w:r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1E7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>0,1493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>
        <w:rPr>
          <w:rFonts w:ascii="Times New Roman" w:eastAsia="Calibri" w:hAnsi="Times New Roman" w:cs="Times New Roman"/>
          <w:sz w:val="28"/>
          <w:szCs w:val="28"/>
        </w:rPr>
        <w:t>3222481200</w:t>
      </w:r>
      <w:r w:rsidRPr="007E047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01:5119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A65AA5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CF04747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8EB58BE" w14:textId="77777777" w:rsidR="001E7DF6" w:rsidRPr="00A73B8A" w:rsidRDefault="001E7DF6" w:rsidP="001E7DF6">
      <w:pPr>
        <w:numPr>
          <w:ilvl w:val="0"/>
          <w:numId w:val="8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57B844DE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36DC4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AAE6623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F80C6EC" w14:textId="4986E568" w:rsidR="00BD3F67" w:rsidRDefault="00BD3F67"/>
    <w:p w14:paraId="571BB3BA" w14:textId="77777777" w:rsidR="00BD3F67" w:rsidRDefault="00BD3F67">
      <w:r>
        <w:br w:type="page"/>
      </w:r>
    </w:p>
    <w:p w14:paraId="485CD827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EDF5216">
          <v:shape id="_x0000_i1033" type="#_x0000_t75" style="width:41.25pt;height:54pt" o:ole="">
            <v:imagedata r:id="rId5" o:title=""/>
          </v:shape>
          <o:OLEObject Type="Embed" ProgID="Word.Picture.8" ShapeID="_x0000_i1033" DrawAspect="Content" ObjectID="_1723539590" r:id="rId14"/>
        </w:object>
      </w:r>
    </w:p>
    <w:p w14:paraId="2CDD38EB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DDD66AA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1B852AF" w14:textId="78B17A8F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B71144"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4748F5FD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511D2D6" w14:textId="77777777" w:rsidR="001E7DF6" w:rsidRPr="00A73B8A" w:rsidRDefault="001E7DF6" w:rsidP="001E7D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0B97E4C" w14:textId="73E8CA53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23/16</w:t>
      </w:r>
    </w:p>
    <w:p w14:paraId="45FF8B12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786F978" w14:textId="77777777" w:rsidR="001E7DF6" w:rsidRPr="00A73B8A" w:rsidRDefault="001E7DF6" w:rsidP="001E7DF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D58D2" w14:textId="1FE485E2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3316D8" w:rsidRPr="003316D8">
        <w:rPr>
          <w:rFonts w:ascii="Times New Roman" w:eastAsia="Calibri" w:hAnsi="Times New Roman" w:cs="Times New Roman"/>
          <w:b/>
          <w:sz w:val="28"/>
          <w:szCs w:val="28"/>
        </w:rPr>
        <w:t>Ардатій</w:t>
      </w:r>
      <w:proofErr w:type="spellEnd"/>
      <w:r w:rsidR="003316D8" w:rsidRPr="003316D8">
        <w:rPr>
          <w:rFonts w:ascii="Times New Roman" w:eastAsia="Calibri" w:hAnsi="Times New Roman" w:cs="Times New Roman"/>
          <w:b/>
          <w:sz w:val="28"/>
          <w:szCs w:val="28"/>
        </w:rPr>
        <w:t xml:space="preserve"> Галин</w:t>
      </w:r>
      <w:r w:rsidR="003316D8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3316D8" w:rsidRPr="003316D8">
        <w:rPr>
          <w:rFonts w:ascii="Times New Roman" w:eastAsia="Calibri" w:hAnsi="Times New Roman" w:cs="Times New Roman"/>
          <w:b/>
          <w:sz w:val="28"/>
          <w:szCs w:val="28"/>
        </w:rPr>
        <w:t xml:space="preserve"> Іванівн</w:t>
      </w:r>
      <w:r w:rsidR="003316D8"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0E53D3D" w14:textId="77777777" w:rsidR="001E7DF6" w:rsidRPr="00A73B8A" w:rsidRDefault="001E7DF6" w:rsidP="001E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B3BE8" w14:textId="52BEAD14" w:rsidR="001E7DF6" w:rsidRPr="00A73B8A" w:rsidRDefault="001E7DF6" w:rsidP="001E7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="003316D8" w:rsidRPr="003316D8">
        <w:rPr>
          <w:rFonts w:ascii="Times New Roman" w:eastAsia="Calibri" w:hAnsi="Times New Roman" w:cs="Times New Roman"/>
          <w:bCs/>
          <w:sz w:val="28"/>
          <w:szCs w:val="28"/>
        </w:rPr>
        <w:t>Ардатій</w:t>
      </w:r>
      <w:proofErr w:type="spellEnd"/>
      <w:r w:rsidR="003316D8"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 Галини Іванівни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3316D8"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3316D8"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3316D8">
        <w:rPr>
          <w:rFonts w:ascii="Times New Roman" w:eastAsia="Calibri" w:hAnsi="Times New Roman" w:cs="Times New Roman"/>
          <w:sz w:val="28"/>
          <w:szCs w:val="28"/>
        </w:rPr>
        <w:t>А-171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3316D8">
        <w:rPr>
          <w:rFonts w:ascii="Times New Roman" w:eastAsia="Calibri" w:hAnsi="Times New Roman" w:cs="Times New Roman"/>
          <w:sz w:val="28"/>
          <w:szCs w:val="28"/>
        </w:rPr>
        <w:t>13.05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 w:rsidR="003316D8">
        <w:rPr>
          <w:rFonts w:ascii="Times New Roman" w:eastAsia="Calibri" w:hAnsi="Times New Roman" w:cs="Times New Roman"/>
          <w:sz w:val="28"/>
          <w:szCs w:val="28"/>
        </w:rPr>
        <w:t>2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7DE5F896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E935E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E8672C" w14:textId="77777777" w:rsidR="001E7DF6" w:rsidRPr="00A73B8A" w:rsidRDefault="001E7DF6" w:rsidP="001E7D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ADDB9" w14:textId="491295BC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3316D8" w:rsidRPr="003316D8">
        <w:rPr>
          <w:rFonts w:ascii="Times New Roman" w:eastAsia="Calibri" w:hAnsi="Times New Roman" w:cs="Times New Roman"/>
          <w:bCs/>
          <w:sz w:val="28"/>
          <w:szCs w:val="28"/>
        </w:rPr>
        <w:t>Ардатій</w:t>
      </w:r>
      <w:proofErr w:type="spellEnd"/>
      <w:r w:rsidR="003316D8" w:rsidRPr="003316D8">
        <w:rPr>
          <w:rFonts w:ascii="Times New Roman" w:eastAsia="Calibri" w:hAnsi="Times New Roman" w:cs="Times New Roman"/>
          <w:bCs/>
          <w:sz w:val="28"/>
          <w:szCs w:val="28"/>
        </w:rPr>
        <w:t xml:space="preserve"> Галині Іванівні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житлового будинку, господарських будівель і споруд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3316D8">
        <w:rPr>
          <w:rFonts w:ascii="Times New Roman" w:eastAsia="Calibri" w:hAnsi="Times New Roman" w:cs="Times New Roman"/>
          <w:sz w:val="28"/>
          <w:szCs w:val="28"/>
        </w:rPr>
        <w:t>0,1569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3316D8">
        <w:rPr>
          <w:rFonts w:ascii="Times New Roman" w:eastAsia="Calibri" w:hAnsi="Times New Roman" w:cs="Times New Roman"/>
          <w:sz w:val="28"/>
          <w:szCs w:val="28"/>
        </w:rPr>
        <w:t>3222481200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3316D8">
        <w:rPr>
          <w:rFonts w:ascii="Times New Roman" w:eastAsia="Calibri" w:hAnsi="Times New Roman" w:cs="Times New Roman"/>
          <w:sz w:val="28"/>
          <w:szCs w:val="28"/>
        </w:rPr>
        <w:t>10</w:t>
      </w:r>
      <w:r w:rsidR="003316D8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3316D8">
        <w:rPr>
          <w:rFonts w:ascii="Times New Roman" w:eastAsia="Calibri" w:hAnsi="Times New Roman" w:cs="Times New Roman"/>
          <w:sz w:val="28"/>
          <w:szCs w:val="28"/>
        </w:rPr>
        <w:t>01:5117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A8DAC5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DDAC3C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2E25263B" w14:textId="77777777" w:rsidR="001E7DF6" w:rsidRPr="00A73B8A" w:rsidRDefault="001E7DF6" w:rsidP="003316D8">
      <w:pPr>
        <w:numPr>
          <w:ilvl w:val="0"/>
          <w:numId w:val="9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2387442" w14:textId="77777777" w:rsidR="001E7DF6" w:rsidRPr="00A73B8A" w:rsidRDefault="001E7DF6" w:rsidP="001E7DF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D0E51D" w14:textId="77777777" w:rsidR="001E7DF6" w:rsidRPr="00A73B8A" w:rsidRDefault="001E7DF6" w:rsidP="001E7DF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2AF25AE9" w14:textId="77777777" w:rsidR="001E7DF6" w:rsidRDefault="001E7DF6" w:rsidP="001E7DF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3DCD292" w14:textId="22F04087" w:rsidR="00BD3F67" w:rsidRDefault="001E7DF6">
      <w:r>
        <w:t xml:space="preserve"> </w:t>
      </w:r>
    </w:p>
    <w:p w14:paraId="75E84E49" w14:textId="61329CBA" w:rsidR="00CD5911" w:rsidRDefault="00CD5911"/>
    <w:p w14:paraId="6DB37511" w14:textId="77777777" w:rsidR="00CD5911" w:rsidRDefault="00CD5911">
      <w:r>
        <w:br w:type="page"/>
      </w:r>
    </w:p>
    <w:p w14:paraId="4BFDC31A" w14:textId="77777777" w:rsidR="00556C3D" w:rsidRDefault="00556C3D"/>
    <w:p w14:paraId="2761248A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89F03CA">
          <v:shape id="_x0000_i1034" type="#_x0000_t75" style="width:41.25pt;height:54pt" o:ole="">
            <v:imagedata r:id="rId5" o:title=""/>
          </v:shape>
          <o:OLEObject Type="Embed" ProgID="Word.Picture.8" ShapeID="_x0000_i1034" DrawAspect="Content" ObjectID="_1723539591" r:id="rId15"/>
        </w:object>
      </w:r>
    </w:p>
    <w:p w14:paraId="54C398E6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ECD966E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010E2DC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hAnsi="Times New Roman" w:cs="Times New Roman"/>
          <w:sz w:val="28"/>
          <w:szCs w:val="28"/>
        </w:rPr>
        <w:t xml:space="preserve">ДВАДЦЯТЬ </w:t>
      </w:r>
      <w:r>
        <w:rPr>
          <w:rFonts w:ascii="Times New Roman" w:hAnsi="Times New Roman" w:cs="Times New Roman"/>
          <w:sz w:val="28"/>
          <w:szCs w:val="28"/>
        </w:rPr>
        <w:t>ТРЕТЯ</w:t>
      </w:r>
      <w:r w:rsidRPr="00A73B8A">
        <w:rPr>
          <w:rFonts w:ascii="Times New Roman" w:hAnsi="Times New Roman" w:cs="Times New Roman"/>
          <w:sz w:val="28"/>
          <w:szCs w:val="28"/>
        </w:rPr>
        <w:t xml:space="preserve"> ПОЗАЧЕРГОВА СЕСІЯ VІІІ СКЛИКАННЯ</w:t>
      </w:r>
    </w:p>
    <w:p w14:paraId="02DBF727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BA555DB" w14:textId="77777777" w:rsidR="00CD5911" w:rsidRPr="00A73B8A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73B8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73B8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0DB7F5D" w14:textId="652410C5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23/17</w:t>
      </w:r>
    </w:p>
    <w:p w14:paraId="1FB1E43C" w14:textId="77777777" w:rsidR="00CD5911" w:rsidRPr="00A73B8A" w:rsidRDefault="00CD5911" w:rsidP="00CD591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68D9649" w14:textId="77777777" w:rsidR="00CD5911" w:rsidRPr="00A73B8A" w:rsidRDefault="00CD5911" w:rsidP="00CD591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B22C0" w14:textId="01F6A289" w:rsidR="00CD5911" w:rsidRPr="00A73B8A" w:rsidRDefault="00CD5911" w:rsidP="00CD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Pr="00CD5911">
        <w:rPr>
          <w:rFonts w:ascii="Times New Roman" w:eastAsia="Calibri" w:hAnsi="Times New Roman" w:cs="Times New Roman"/>
          <w:b/>
          <w:sz w:val="28"/>
          <w:szCs w:val="28"/>
        </w:rPr>
        <w:t>Ведмід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spellEnd"/>
      <w:r w:rsidRPr="00CD5911">
        <w:rPr>
          <w:rFonts w:ascii="Times New Roman" w:eastAsia="Calibri" w:hAnsi="Times New Roman" w:cs="Times New Roman"/>
          <w:b/>
          <w:sz w:val="28"/>
          <w:szCs w:val="28"/>
        </w:rPr>
        <w:t xml:space="preserve"> Олександр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D5911">
        <w:rPr>
          <w:rFonts w:ascii="Times New Roman" w:eastAsia="Calibri" w:hAnsi="Times New Roman" w:cs="Times New Roman"/>
          <w:b/>
          <w:sz w:val="28"/>
          <w:szCs w:val="28"/>
        </w:rPr>
        <w:t xml:space="preserve"> Миколайович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D5911">
        <w:rPr>
          <w:rFonts w:ascii="Times New Roman" w:eastAsia="Calibri" w:hAnsi="Times New Roman" w:cs="Times New Roman"/>
          <w:b/>
          <w:sz w:val="28"/>
          <w:szCs w:val="28"/>
        </w:rPr>
        <w:t xml:space="preserve"> та </w:t>
      </w:r>
      <w:proofErr w:type="spellStart"/>
      <w:r w:rsidRPr="00CD5911">
        <w:rPr>
          <w:rFonts w:ascii="Times New Roman" w:eastAsia="Calibri" w:hAnsi="Times New Roman" w:cs="Times New Roman"/>
          <w:b/>
          <w:sz w:val="28"/>
          <w:szCs w:val="28"/>
        </w:rPr>
        <w:t>Курицько</w:t>
      </w:r>
      <w:r>
        <w:rPr>
          <w:rFonts w:ascii="Times New Roman" w:eastAsia="Calibri" w:hAnsi="Times New Roman" w:cs="Times New Roman"/>
          <w:b/>
          <w:sz w:val="28"/>
          <w:szCs w:val="28"/>
        </w:rPr>
        <w:t>му</w:t>
      </w:r>
      <w:proofErr w:type="spellEnd"/>
      <w:r w:rsidRPr="00CD5911">
        <w:rPr>
          <w:rFonts w:ascii="Times New Roman" w:eastAsia="Calibri" w:hAnsi="Times New Roman" w:cs="Times New Roman"/>
          <w:b/>
          <w:sz w:val="28"/>
          <w:szCs w:val="28"/>
        </w:rPr>
        <w:t xml:space="preserve"> Роман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D5911">
        <w:rPr>
          <w:rFonts w:ascii="Times New Roman" w:eastAsia="Calibri" w:hAnsi="Times New Roman" w:cs="Times New Roman"/>
          <w:b/>
          <w:sz w:val="28"/>
          <w:szCs w:val="28"/>
        </w:rPr>
        <w:t xml:space="preserve"> Петрович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0C00C405" w14:textId="77777777" w:rsidR="00CD5911" w:rsidRPr="00A73B8A" w:rsidRDefault="00CD5911" w:rsidP="00CD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CA400" w14:textId="0CF3366A" w:rsidR="00CD5911" w:rsidRPr="00A73B8A" w:rsidRDefault="00CD5911" w:rsidP="00CD5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Розглянувши клопотання громадян України </w:t>
      </w:r>
      <w:proofErr w:type="spellStart"/>
      <w:r w:rsidRPr="00CD5911">
        <w:rPr>
          <w:rFonts w:ascii="Times New Roman" w:eastAsia="Calibri" w:hAnsi="Times New Roman" w:cs="Times New Roman"/>
          <w:bCs/>
          <w:sz w:val="28"/>
          <w:szCs w:val="28"/>
        </w:rPr>
        <w:t>Ведмідя</w:t>
      </w:r>
      <w:proofErr w:type="spellEnd"/>
      <w:r w:rsidRPr="00CD5911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Олександра Миколайовича та </w:t>
      </w:r>
      <w:proofErr w:type="spellStart"/>
      <w:r w:rsidRPr="00CD5911">
        <w:rPr>
          <w:rFonts w:ascii="Times New Roman" w:eastAsia="Calibri" w:hAnsi="Times New Roman" w:cs="Times New Roman"/>
          <w:bCs/>
          <w:sz w:val="28"/>
          <w:szCs w:val="28"/>
        </w:rPr>
        <w:t>Курицького</w:t>
      </w:r>
      <w:proofErr w:type="spellEnd"/>
      <w:r w:rsidRPr="00CD5911">
        <w:rPr>
          <w:rFonts w:ascii="Times New Roman" w:eastAsia="Calibri" w:hAnsi="Times New Roman" w:cs="Times New Roman"/>
          <w:bCs/>
          <w:sz w:val="28"/>
          <w:szCs w:val="28"/>
        </w:rPr>
        <w:t xml:space="preserve"> Романа Петровича</w:t>
      </w:r>
      <w:r w:rsidRPr="00BD3F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407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04.08</w:t>
      </w:r>
      <w:r w:rsidRPr="007E047B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26DC4B1D" w14:textId="77777777" w:rsidR="00CD5911" w:rsidRPr="00A73B8A" w:rsidRDefault="00CD5911" w:rsidP="00CD5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A4EB8" w14:textId="77777777" w:rsidR="00CD5911" w:rsidRPr="00A73B8A" w:rsidRDefault="00CD5911" w:rsidP="00CD5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3EACD5D" w14:textId="77777777" w:rsidR="00CD5911" w:rsidRPr="00A73B8A" w:rsidRDefault="00CD5911" w:rsidP="00CD5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22DB" w14:textId="02E1E926" w:rsidR="00CD5911" w:rsidRPr="00A73B8A" w:rsidRDefault="00CD5911" w:rsidP="00CD5911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України </w:t>
      </w:r>
      <w:proofErr w:type="spellStart"/>
      <w:r w:rsidRPr="00CD5911">
        <w:rPr>
          <w:rFonts w:ascii="Times New Roman" w:eastAsia="Calibri" w:hAnsi="Times New Roman" w:cs="Times New Roman"/>
          <w:bCs/>
          <w:sz w:val="28"/>
          <w:szCs w:val="28"/>
        </w:rPr>
        <w:t>Ведмідю</w:t>
      </w:r>
      <w:proofErr w:type="spellEnd"/>
      <w:r w:rsidRPr="00CD5911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Олександру Миколайовичу та </w:t>
      </w:r>
      <w:proofErr w:type="spellStart"/>
      <w:r w:rsidRPr="00CD5911">
        <w:rPr>
          <w:rFonts w:ascii="Times New Roman" w:eastAsia="Calibri" w:hAnsi="Times New Roman" w:cs="Times New Roman"/>
          <w:bCs/>
          <w:sz w:val="28"/>
          <w:szCs w:val="28"/>
        </w:rPr>
        <w:t>Курицькому</w:t>
      </w:r>
      <w:proofErr w:type="spellEnd"/>
      <w:r w:rsidRPr="00CD5911">
        <w:rPr>
          <w:rFonts w:ascii="Times New Roman" w:eastAsia="Calibri" w:hAnsi="Times New Roman" w:cs="Times New Roman"/>
          <w:bCs/>
          <w:sz w:val="28"/>
          <w:szCs w:val="28"/>
        </w:rPr>
        <w:t xml:space="preserve"> Роману Петровичу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>цільове призначення як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>
        <w:rPr>
          <w:rFonts w:ascii="Times New Roman" w:eastAsia="Calibri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0,3000 </w:t>
      </w:r>
      <w:r w:rsidRPr="00A73B8A">
        <w:rPr>
          <w:rFonts w:ascii="Times New Roman" w:eastAsia="Calibri" w:hAnsi="Times New Roman" w:cs="Times New Roman"/>
          <w:sz w:val="28"/>
          <w:szCs w:val="28"/>
        </w:rPr>
        <w:t>га, кадастров</w:t>
      </w:r>
      <w:r w:rsidR="004F089F">
        <w:rPr>
          <w:rFonts w:ascii="Times New Roman" w:eastAsia="Calibri" w:hAnsi="Times New Roman" w:cs="Times New Roman"/>
          <w:sz w:val="28"/>
          <w:szCs w:val="28"/>
        </w:rPr>
        <w:t>і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4F089F">
        <w:rPr>
          <w:rFonts w:ascii="Times New Roman" w:eastAsia="Calibri" w:hAnsi="Times New Roman" w:cs="Times New Roman"/>
          <w:sz w:val="28"/>
          <w:szCs w:val="28"/>
        </w:rPr>
        <w:t>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89F">
        <w:rPr>
          <w:rFonts w:ascii="Times New Roman" w:eastAsia="Calibri" w:hAnsi="Times New Roman" w:cs="Times New Roman"/>
          <w:sz w:val="28"/>
          <w:szCs w:val="28"/>
        </w:rPr>
        <w:t>3222481202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4F089F">
        <w:rPr>
          <w:rFonts w:ascii="Times New Roman" w:eastAsia="Calibri" w:hAnsi="Times New Roman" w:cs="Times New Roman"/>
          <w:sz w:val="28"/>
          <w:szCs w:val="28"/>
        </w:rPr>
        <w:t>02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4F089F">
        <w:rPr>
          <w:rFonts w:ascii="Times New Roman" w:eastAsia="Calibri" w:hAnsi="Times New Roman" w:cs="Times New Roman"/>
          <w:sz w:val="28"/>
          <w:szCs w:val="28"/>
        </w:rPr>
        <w:t>05:5143, 3222481202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>:</w:t>
      </w:r>
      <w:r w:rsidR="004F089F">
        <w:rPr>
          <w:rFonts w:ascii="Times New Roman" w:eastAsia="Calibri" w:hAnsi="Times New Roman" w:cs="Times New Roman"/>
          <w:sz w:val="28"/>
          <w:szCs w:val="28"/>
        </w:rPr>
        <w:t>02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>:0</w:t>
      </w:r>
      <w:r w:rsidR="004F089F">
        <w:rPr>
          <w:rFonts w:ascii="Times New Roman" w:eastAsia="Calibri" w:hAnsi="Times New Roman" w:cs="Times New Roman"/>
          <w:sz w:val="28"/>
          <w:szCs w:val="28"/>
        </w:rPr>
        <w:t>05:5144</w:t>
      </w:r>
      <w:r w:rsidRPr="00A73B8A">
        <w:rPr>
          <w:rFonts w:ascii="Times New Roman" w:eastAsia="Calibri" w:hAnsi="Times New Roman" w:cs="Times New Roman"/>
          <w:sz w:val="28"/>
          <w:szCs w:val="28"/>
        </w:rPr>
        <w:t>, що розташован</w:t>
      </w:r>
      <w:r w:rsidR="004F089F">
        <w:rPr>
          <w:rFonts w:ascii="Times New Roman" w:eastAsia="Calibri" w:hAnsi="Times New Roman" w:cs="Times New Roman"/>
          <w:sz w:val="28"/>
          <w:szCs w:val="28"/>
        </w:rPr>
        <w:t>і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за адресою: 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4F089F">
        <w:rPr>
          <w:rFonts w:ascii="Times New Roman" w:eastAsia="Calibri" w:hAnsi="Times New Roman" w:cs="Times New Roman"/>
          <w:sz w:val="28"/>
          <w:szCs w:val="28"/>
        </w:rPr>
        <w:t>Віта-Поштова</w:t>
      </w:r>
      <w:r w:rsidR="004F089F" w:rsidRPr="007E047B">
        <w:rPr>
          <w:rFonts w:ascii="Times New Roman" w:eastAsia="Calibri" w:hAnsi="Times New Roman" w:cs="Times New Roman"/>
          <w:sz w:val="28"/>
          <w:szCs w:val="28"/>
        </w:rPr>
        <w:t>,</w:t>
      </w:r>
      <w:r w:rsidR="004F089F">
        <w:rPr>
          <w:rFonts w:ascii="Times New Roman" w:eastAsia="Calibri" w:hAnsi="Times New Roman" w:cs="Times New Roman"/>
          <w:sz w:val="28"/>
          <w:szCs w:val="28"/>
        </w:rPr>
        <w:t xml:space="preserve"> вул. Звенигородська, 1-Е, 1-Є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6FCA1" w14:textId="2FBA0A0F" w:rsidR="00CD5911" w:rsidRPr="00A73B8A" w:rsidRDefault="00CD5911" w:rsidP="00CD5911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369ADC" w14:textId="77777777" w:rsidR="00CD5911" w:rsidRPr="00A73B8A" w:rsidRDefault="00CD5911" w:rsidP="00CD5911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EDFB2C0" w14:textId="77777777" w:rsidR="00CD5911" w:rsidRPr="00A73B8A" w:rsidRDefault="00CD5911" w:rsidP="00CD5911">
      <w:pPr>
        <w:numPr>
          <w:ilvl w:val="0"/>
          <w:numId w:val="1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46D95EDE" w14:textId="77777777" w:rsidR="00CD5911" w:rsidRPr="00A73B8A" w:rsidRDefault="00CD5911" w:rsidP="00CD5911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952CD" w14:textId="77777777" w:rsidR="00CD5911" w:rsidRPr="00A73B8A" w:rsidRDefault="00CD5911" w:rsidP="00CD591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128A4862" w14:textId="77777777" w:rsidR="00CD5911" w:rsidRDefault="00CD5911" w:rsidP="00CD5911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4118F09A" w14:textId="77777777" w:rsidR="00BD3F67" w:rsidRDefault="00BD3F67">
      <w:r>
        <w:br w:type="page"/>
      </w:r>
    </w:p>
    <w:p w14:paraId="36B85B11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0BB2647">
          <v:shape id="_x0000_i1035" type="#_x0000_t75" style="width:41.25pt;height:54pt" o:ole="">
            <v:imagedata r:id="rId5" o:title=""/>
          </v:shape>
          <o:OLEObject Type="Embed" ProgID="Word.Picture.8" ShapeID="_x0000_i1035" DrawAspect="Content" ObjectID="_1723539592" r:id="rId16"/>
        </w:object>
      </w:r>
    </w:p>
    <w:p w14:paraId="598A7CE2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0E5BE8C" w14:textId="77777777" w:rsidR="00556C3D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8CBCF88" w14:textId="7BBAD264" w:rsidR="00556C3D" w:rsidRPr="00DB54C9" w:rsidRDefault="00B71144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ТРЕТЯ</w:t>
      </w:r>
      <w:r w:rsidR="00556C3D">
        <w:rPr>
          <w:rFonts w:ascii="Times New Roman" w:hAnsi="Times New Roman" w:cs="Times New Roman"/>
          <w:sz w:val="28"/>
          <w:szCs w:val="28"/>
        </w:rPr>
        <w:t xml:space="preserve"> СЕСІЯ VІІІ</w:t>
      </w:r>
      <w:r w:rsidR="00556C3D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DE589F8" w14:textId="77777777" w:rsidR="00556C3D" w:rsidRPr="00546191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EAC8C9" w14:textId="77777777" w:rsidR="00556C3D" w:rsidRPr="005E5DD2" w:rsidRDefault="00556C3D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4A6B715" w14:textId="52E634FE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23/18</w:t>
      </w:r>
    </w:p>
    <w:p w14:paraId="6F6F2332" w14:textId="77777777" w:rsidR="00361121" w:rsidRDefault="00361121" w:rsidP="00556C3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8EFBF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F223FDC" w14:textId="77777777" w:rsidR="00556C3D" w:rsidRDefault="00556C3D" w:rsidP="00556C3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8D415" w14:textId="77777777" w:rsidR="00556C3D" w:rsidRDefault="00556C3D" w:rsidP="005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7ECF874" w14:textId="77777777" w:rsidR="00556C3D" w:rsidRDefault="00556C3D" w:rsidP="00556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5746" w14:textId="0EA1B66D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r w:rsidR="00B71144"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B71144">
        <w:rPr>
          <w:rFonts w:ascii="Times New Roman" w:eastAsia="Calibri" w:hAnsi="Times New Roman" w:cs="Times New Roman"/>
          <w:sz w:val="28"/>
          <w:szCs w:val="28"/>
        </w:rPr>
        <w:t>479</w:t>
      </w:r>
      <w:r w:rsidR="00B71144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71144">
        <w:rPr>
          <w:rFonts w:ascii="Times New Roman" w:eastAsia="Calibri" w:hAnsi="Times New Roman" w:cs="Times New Roman"/>
          <w:sz w:val="28"/>
          <w:szCs w:val="28"/>
        </w:rPr>
        <w:t>17.06.2022</w:t>
      </w:r>
      <w:r w:rsidR="00B71144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95102A" w14:textId="77777777" w:rsidR="00556C3D" w:rsidRDefault="00556C3D" w:rsidP="00556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9FF22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1DDC06C" w14:textId="77777777" w:rsidR="00556C3D" w:rsidRDefault="00556C3D" w:rsidP="00556C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BDFDA" w14:textId="3CA3E49B" w:rsidR="00556C3D" w:rsidRPr="00D43A0A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</w:t>
      </w:r>
      <w:r w:rsidR="00B71144">
        <w:rPr>
          <w:rFonts w:eastAsia="Calibri"/>
          <w:sz w:val="28"/>
          <w:szCs w:val="28"/>
          <w:lang w:eastAsia="en-US"/>
        </w:rPr>
        <w:t>для культурно оздоровчих потреб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B71144">
        <w:rPr>
          <w:rFonts w:eastAsia="Calibri"/>
          <w:sz w:val="28"/>
          <w:szCs w:val="28"/>
          <w:lang w:eastAsia="en-US"/>
        </w:rPr>
        <w:t>4</w:t>
      </w:r>
      <w:r w:rsidR="00B71144" w:rsidRPr="00C7571F">
        <w:rPr>
          <w:rFonts w:eastAsia="Calibri"/>
          <w:sz w:val="28"/>
          <w:szCs w:val="28"/>
          <w:lang w:eastAsia="en-US"/>
        </w:rPr>
        <w:t>,</w:t>
      </w:r>
      <w:r w:rsidR="00B71144">
        <w:rPr>
          <w:rFonts w:eastAsia="Calibri"/>
          <w:sz w:val="28"/>
          <w:szCs w:val="28"/>
          <w:lang w:eastAsia="en-US"/>
        </w:rPr>
        <w:t>2825</w:t>
      </w:r>
      <w:r w:rsidR="00B71144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B71144">
        <w:rPr>
          <w:rFonts w:eastAsia="Calibri"/>
          <w:sz w:val="28"/>
          <w:szCs w:val="28"/>
          <w:lang w:eastAsia="en-US"/>
        </w:rPr>
        <w:t>3222481</w:t>
      </w:r>
      <w:r w:rsidR="00B71144" w:rsidRPr="006C5BD7">
        <w:rPr>
          <w:rFonts w:eastAsia="Calibri"/>
          <w:sz w:val="28"/>
          <w:szCs w:val="28"/>
          <w:lang w:eastAsia="en-US"/>
        </w:rPr>
        <w:t>601</w:t>
      </w:r>
      <w:r w:rsidR="00B71144" w:rsidRPr="00C7571F">
        <w:rPr>
          <w:rFonts w:eastAsia="Calibri"/>
          <w:sz w:val="28"/>
          <w:szCs w:val="28"/>
          <w:lang w:eastAsia="en-US"/>
        </w:rPr>
        <w:t>:0</w:t>
      </w:r>
      <w:r w:rsidR="00B71144">
        <w:rPr>
          <w:rFonts w:eastAsia="Calibri"/>
          <w:sz w:val="28"/>
          <w:szCs w:val="28"/>
          <w:lang w:eastAsia="en-US"/>
        </w:rPr>
        <w:t>1</w:t>
      </w:r>
      <w:r w:rsidR="00B71144" w:rsidRPr="00C7571F">
        <w:rPr>
          <w:rFonts w:eastAsia="Calibri"/>
          <w:sz w:val="28"/>
          <w:szCs w:val="28"/>
          <w:lang w:eastAsia="en-US"/>
        </w:rPr>
        <w:t>:0</w:t>
      </w:r>
      <w:r w:rsidR="00B71144">
        <w:rPr>
          <w:rFonts w:eastAsia="Calibri"/>
          <w:sz w:val="28"/>
          <w:szCs w:val="28"/>
          <w:lang w:eastAsia="en-US"/>
        </w:rPr>
        <w:t>08:0090</w:t>
      </w:r>
      <w:r w:rsidRPr="00D43A0A">
        <w:rPr>
          <w:sz w:val="28"/>
          <w:szCs w:val="28"/>
        </w:rPr>
        <w:t xml:space="preserve">, що розташована на території </w:t>
      </w:r>
      <w:r w:rsidR="00B71144" w:rsidRPr="00C7571F">
        <w:rPr>
          <w:rFonts w:eastAsia="Calibri"/>
          <w:sz w:val="28"/>
          <w:szCs w:val="28"/>
          <w:lang w:eastAsia="en-US"/>
        </w:rPr>
        <w:t xml:space="preserve">с. </w:t>
      </w:r>
      <w:r w:rsidR="00B71144">
        <w:rPr>
          <w:rFonts w:eastAsia="Calibri"/>
          <w:sz w:val="28"/>
          <w:szCs w:val="28"/>
          <w:lang w:eastAsia="en-US"/>
        </w:rPr>
        <w:t>Гатне</w:t>
      </w:r>
      <w:r w:rsidR="00B71144">
        <w:rPr>
          <w:color w:val="000000" w:themeColor="text1"/>
          <w:sz w:val="28"/>
          <w:szCs w:val="28"/>
        </w:rPr>
        <w:t xml:space="preserve">, </w:t>
      </w:r>
      <w:r w:rsidR="00B71144" w:rsidRPr="00C7571F">
        <w:rPr>
          <w:rFonts w:eastAsia="Calibri"/>
          <w:sz w:val="28"/>
          <w:szCs w:val="28"/>
          <w:lang w:eastAsia="en-US"/>
        </w:rPr>
        <w:t xml:space="preserve">вул. </w:t>
      </w:r>
      <w:r w:rsidR="00B71144">
        <w:rPr>
          <w:rFonts w:eastAsia="Calibri"/>
          <w:sz w:val="28"/>
          <w:szCs w:val="28"/>
          <w:lang w:eastAsia="en-US"/>
        </w:rPr>
        <w:t>Підлісна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05378843" w14:textId="77777777" w:rsidR="00556C3D" w:rsidRPr="00F31FAC" w:rsidRDefault="00556C3D" w:rsidP="00556C3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E73328E" w14:textId="77777777" w:rsidR="00556C3D" w:rsidRDefault="00556C3D" w:rsidP="00556C3D">
      <w:pPr>
        <w:tabs>
          <w:tab w:val="left" w:pos="851"/>
        </w:tabs>
        <w:jc w:val="both"/>
        <w:rPr>
          <w:sz w:val="28"/>
          <w:szCs w:val="28"/>
        </w:rPr>
      </w:pPr>
    </w:p>
    <w:p w14:paraId="16359B0D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9F2D7AC" w14:textId="77777777" w:rsidR="00556C3D" w:rsidRDefault="00556C3D">
      <w:r>
        <w:br w:type="page"/>
      </w:r>
    </w:p>
    <w:p w14:paraId="3137A5D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E85771F">
          <v:shape id="_x0000_i1036" type="#_x0000_t75" style="width:41.25pt;height:54pt" o:ole="">
            <v:imagedata r:id="rId5" o:title=""/>
          </v:shape>
          <o:OLEObject Type="Embed" ProgID="Word.Picture.8" ShapeID="_x0000_i1036" DrawAspect="Content" ObjectID="_1723539593" r:id="rId17"/>
        </w:object>
      </w:r>
    </w:p>
    <w:p w14:paraId="3EE32C09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C1D2EC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699975C" w14:textId="77777777" w:rsidR="00B71144" w:rsidRPr="00DB54C9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ТРЕТЯ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D508E4B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66FC66A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48BCF76" w14:textId="185B3CAE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23/19</w:t>
      </w:r>
    </w:p>
    <w:p w14:paraId="10B16011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F1B74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18D2295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48844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579C863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70E4F" w14:textId="24EA816A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</w:rPr>
        <w:t>1094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15.06.2022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4CA400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3C496C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D9A1A2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A7ED1" w14:textId="120E4428" w:rsidR="00B71144" w:rsidRPr="00D43A0A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експлуатації та обслуговування меморіального комплексу «Захисникам Вітчизни ХХ століття»</w:t>
      </w:r>
      <w:r w:rsidRPr="00C7571F">
        <w:rPr>
          <w:rFonts w:eastAsia="Calibri"/>
          <w:sz w:val="28"/>
          <w:szCs w:val="28"/>
          <w:lang w:eastAsia="en-US"/>
        </w:rPr>
        <w:t>, загальною площею 0,</w:t>
      </w:r>
      <w:r>
        <w:rPr>
          <w:rFonts w:eastAsia="Calibri"/>
          <w:sz w:val="28"/>
          <w:szCs w:val="28"/>
          <w:lang w:eastAsia="en-US"/>
        </w:rPr>
        <w:t xml:space="preserve">1644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</w:t>
      </w:r>
      <w:r w:rsidRPr="006C5BD7">
        <w:rPr>
          <w:rFonts w:eastAsia="Calibri"/>
          <w:sz w:val="28"/>
          <w:szCs w:val="28"/>
          <w:lang w:eastAsia="en-US"/>
        </w:rPr>
        <w:t>601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13:0065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Гатне</w:t>
      </w:r>
      <w:r>
        <w:rPr>
          <w:color w:val="000000" w:themeColor="text1"/>
          <w:sz w:val="28"/>
          <w:szCs w:val="28"/>
        </w:rPr>
        <w:t xml:space="preserve">, </w:t>
      </w:r>
      <w:r w:rsidRPr="00C7571F">
        <w:rPr>
          <w:rFonts w:eastAsia="Calibri"/>
          <w:sz w:val="28"/>
          <w:szCs w:val="28"/>
          <w:lang w:eastAsia="en-US"/>
        </w:rPr>
        <w:t xml:space="preserve">вул. </w:t>
      </w:r>
      <w:proofErr w:type="spellStart"/>
      <w:r>
        <w:rPr>
          <w:rFonts w:eastAsia="Calibri"/>
          <w:sz w:val="28"/>
          <w:szCs w:val="28"/>
          <w:lang w:eastAsia="en-US"/>
        </w:rPr>
        <w:t>Жулянська</w:t>
      </w:r>
      <w:proofErr w:type="spellEnd"/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20801642" w14:textId="77777777" w:rsidR="00B71144" w:rsidRPr="00F31FAC" w:rsidRDefault="00B71144" w:rsidP="00B71144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6CE29F0A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4CFC4442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30C879F" w14:textId="131FA11D" w:rsidR="00556C3D" w:rsidRDefault="00556C3D"/>
    <w:p w14:paraId="3F74A170" w14:textId="77777777" w:rsidR="00556C3D" w:rsidRDefault="00556C3D">
      <w:r>
        <w:br w:type="page"/>
      </w:r>
    </w:p>
    <w:p w14:paraId="1225D707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B64945">
          <v:shape id="_x0000_i1037" type="#_x0000_t75" style="width:41.25pt;height:54pt" o:ole="">
            <v:imagedata r:id="rId5" o:title=""/>
          </v:shape>
          <o:OLEObject Type="Embed" ProgID="Word.Picture.8" ShapeID="_x0000_i1037" DrawAspect="Content" ObjectID="_1723539594" r:id="rId18"/>
        </w:object>
      </w:r>
    </w:p>
    <w:p w14:paraId="50B6DDC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2677BB5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70182C2" w14:textId="77777777" w:rsidR="00B71144" w:rsidRPr="00DB54C9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ТРЕТЯ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0020234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81B416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F338DD0" w14:textId="6D7B1BCD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23/20</w:t>
      </w:r>
    </w:p>
    <w:p w14:paraId="2F3B4F50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E762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6FE656BB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A2B1B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1F74AFA9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39BD1" w14:textId="1E749EEC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</w:rPr>
        <w:t>425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FD8E53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9C11E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7829A3B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38680" w14:textId="4D2AD35D" w:rsidR="00B71144" w:rsidRPr="00D43A0A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2833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32224812</w:t>
      </w:r>
      <w:r w:rsidRPr="006C5BD7">
        <w:rPr>
          <w:rFonts w:eastAsia="Calibri"/>
          <w:sz w:val="28"/>
          <w:szCs w:val="28"/>
          <w:lang w:eastAsia="en-US"/>
        </w:rPr>
        <w:t>01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03:0023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Юрівка</w:t>
      </w:r>
      <w:r>
        <w:rPr>
          <w:color w:val="000000" w:themeColor="text1"/>
          <w:sz w:val="28"/>
          <w:szCs w:val="28"/>
        </w:rPr>
        <w:t xml:space="preserve">, </w:t>
      </w:r>
      <w:r w:rsidRPr="00C7571F">
        <w:rPr>
          <w:rFonts w:eastAsia="Calibri"/>
          <w:sz w:val="28"/>
          <w:szCs w:val="28"/>
          <w:lang w:eastAsia="en-US"/>
        </w:rPr>
        <w:t xml:space="preserve">вул. </w:t>
      </w:r>
      <w:r>
        <w:rPr>
          <w:rFonts w:eastAsia="Calibri"/>
          <w:sz w:val="28"/>
          <w:szCs w:val="28"/>
          <w:lang w:eastAsia="en-US"/>
        </w:rPr>
        <w:t>Набережна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D2BB7C3" w14:textId="77777777" w:rsidR="00B71144" w:rsidRPr="00F31FAC" w:rsidRDefault="00B71144" w:rsidP="00B71144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713596D1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2FE7CE1B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2E8AC1C" w14:textId="632562D5" w:rsidR="00556C3D" w:rsidRDefault="00556C3D"/>
    <w:p w14:paraId="2C4D8150" w14:textId="77777777" w:rsidR="00556C3D" w:rsidRDefault="00556C3D">
      <w:r>
        <w:br w:type="page"/>
      </w:r>
    </w:p>
    <w:p w14:paraId="19EB061A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14CC9EB">
          <v:shape id="_x0000_i1038" type="#_x0000_t75" style="width:41.25pt;height:54pt" o:ole="">
            <v:imagedata r:id="rId5" o:title=""/>
          </v:shape>
          <o:OLEObject Type="Embed" ProgID="Word.Picture.8" ShapeID="_x0000_i1038" DrawAspect="Content" ObjectID="_1723539595" r:id="rId19"/>
        </w:object>
      </w:r>
    </w:p>
    <w:p w14:paraId="6855E31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1F5ECC8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2897F10" w14:textId="77777777" w:rsidR="00B71144" w:rsidRPr="00DB54C9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ТРЕТЯ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FDC4A73" w14:textId="77777777" w:rsidR="00B71144" w:rsidRPr="00546191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120FC1E" w14:textId="77777777" w:rsidR="00B71144" w:rsidRPr="005E5DD2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6E67B2A" w14:textId="5B88DE7E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23/21</w:t>
      </w:r>
    </w:p>
    <w:p w14:paraId="3CE96F5F" w14:textId="77777777" w:rsidR="00B71144" w:rsidRDefault="00B71144" w:rsidP="00B711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25950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2094F0A" w14:textId="77777777" w:rsidR="00B71144" w:rsidRDefault="00B71144" w:rsidP="00B711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31EF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6FCA8F0A" w14:textId="77777777" w:rsidR="00B71144" w:rsidRDefault="00B71144" w:rsidP="00B71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E5E14" w14:textId="6D19D0DC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</w:rPr>
        <w:t>426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CC1164" w14:textId="77777777" w:rsidR="00B71144" w:rsidRDefault="00B71144" w:rsidP="00B7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C3E0ED" w14:textId="77777777" w:rsidR="00B71144" w:rsidRDefault="00B71144" w:rsidP="00B711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598B566" w14:textId="77777777" w:rsidR="00B71144" w:rsidRDefault="00B71144" w:rsidP="00B71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C09A" w14:textId="164FB6AF" w:rsidR="00B71144" w:rsidRPr="00D43A0A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будівництва та обслуговування об’єктів фізичної культури і спорту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8C7A62" w:rsidRPr="00C7571F">
        <w:rPr>
          <w:rFonts w:eastAsia="Calibri"/>
          <w:sz w:val="28"/>
          <w:szCs w:val="28"/>
          <w:lang w:eastAsia="en-US"/>
        </w:rPr>
        <w:t>0,</w:t>
      </w:r>
      <w:r w:rsidR="008C7A62">
        <w:rPr>
          <w:rFonts w:eastAsia="Calibri"/>
          <w:sz w:val="28"/>
          <w:szCs w:val="28"/>
          <w:lang w:eastAsia="en-US"/>
        </w:rPr>
        <w:t>1939</w:t>
      </w:r>
      <w:r w:rsidR="008C7A62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8C7A62">
        <w:rPr>
          <w:rFonts w:eastAsia="Calibri"/>
          <w:sz w:val="28"/>
          <w:szCs w:val="28"/>
          <w:lang w:eastAsia="en-US"/>
        </w:rPr>
        <w:t>3222481</w:t>
      </w:r>
      <w:r w:rsidR="008C7A62" w:rsidRPr="006C5BD7">
        <w:rPr>
          <w:rFonts w:eastAsia="Calibri"/>
          <w:sz w:val="28"/>
          <w:szCs w:val="28"/>
          <w:lang w:eastAsia="en-US"/>
        </w:rPr>
        <w:t>601</w:t>
      </w:r>
      <w:r w:rsidR="008C7A62" w:rsidRPr="00C7571F">
        <w:rPr>
          <w:rFonts w:eastAsia="Calibri"/>
          <w:sz w:val="28"/>
          <w:szCs w:val="28"/>
          <w:lang w:eastAsia="en-US"/>
        </w:rPr>
        <w:t>:0</w:t>
      </w:r>
      <w:r w:rsidR="008C7A62">
        <w:rPr>
          <w:rFonts w:eastAsia="Calibri"/>
          <w:sz w:val="28"/>
          <w:szCs w:val="28"/>
          <w:lang w:eastAsia="en-US"/>
        </w:rPr>
        <w:t>1</w:t>
      </w:r>
      <w:r w:rsidR="008C7A62" w:rsidRPr="00C7571F">
        <w:rPr>
          <w:rFonts w:eastAsia="Calibri"/>
          <w:sz w:val="28"/>
          <w:szCs w:val="28"/>
          <w:lang w:eastAsia="en-US"/>
        </w:rPr>
        <w:t>:0</w:t>
      </w:r>
      <w:r w:rsidR="008C7A62">
        <w:rPr>
          <w:rFonts w:eastAsia="Calibri"/>
          <w:sz w:val="28"/>
          <w:szCs w:val="28"/>
          <w:lang w:eastAsia="en-US"/>
        </w:rPr>
        <w:t>06:0040</w:t>
      </w:r>
      <w:r w:rsidRPr="00D43A0A">
        <w:rPr>
          <w:sz w:val="28"/>
          <w:szCs w:val="28"/>
        </w:rPr>
        <w:t xml:space="preserve">, що розташована на території </w:t>
      </w:r>
      <w:r w:rsidR="008C7A62" w:rsidRPr="00C7571F">
        <w:rPr>
          <w:rFonts w:eastAsia="Calibri"/>
          <w:sz w:val="28"/>
          <w:szCs w:val="28"/>
          <w:lang w:eastAsia="en-US"/>
        </w:rPr>
        <w:t xml:space="preserve">с. </w:t>
      </w:r>
      <w:r w:rsidR="008C7A62">
        <w:rPr>
          <w:rFonts w:eastAsia="Calibri"/>
          <w:sz w:val="28"/>
          <w:szCs w:val="28"/>
          <w:lang w:eastAsia="en-US"/>
        </w:rPr>
        <w:t>Гатне</w:t>
      </w:r>
      <w:r w:rsidR="008C7A62">
        <w:rPr>
          <w:color w:val="000000" w:themeColor="text1"/>
          <w:sz w:val="28"/>
          <w:szCs w:val="28"/>
        </w:rPr>
        <w:t xml:space="preserve">, </w:t>
      </w:r>
      <w:r w:rsidR="008C7A62" w:rsidRPr="00C7571F">
        <w:rPr>
          <w:rFonts w:eastAsia="Calibri"/>
          <w:sz w:val="28"/>
          <w:szCs w:val="28"/>
          <w:lang w:eastAsia="en-US"/>
        </w:rPr>
        <w:t xml:space="preserve">вул. </w:t>
      </w:r>
      <w:r w:rsidR="008C7A62">
        <w:rPr>
          <w:rFonts w:eastAsia="Calibri"/>
          <w:sz w:val="28"/>
          <w:szCs w:val="28"/>
          <w:lang w:eastAsia="en-US"/>
        </w:rPr>
        <w:t>Космонавтів, 1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49B0B6C7" w14:textId="77777777" w:rsidR="00B71144" w:rsidRPr="00F31FAC" w:rsidRDefault="00B71144" w:rsidP="008C7A62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B60BA2D" w14:textId="77777777" w:rsidR="00B71144" w:rsidRDefault="00B71144" w:rsidP="00B71144">
      <w:pPr>
        <w:tabs>
          <w:tab w:val="left" w:pos="851"/>
        </w:tabs>
        <w:jc w:val="both"/>
        <w:rPr>
          <w:sz w:val="28"/>
          <w:szCs w:val="28"/>
        </w:rPr>
      </w:pPr>
    </w:p>
    <w:p w14:paraId="68D30791" w14:textId="77777777" w:rsidR="00B71144" w:rsidRDefault="00B71144" w:rsidP="00B71144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7632F95" w14:textId="1DDE63F4" w:rsidR="00556C3D" w:rsidRDefault="00556C3D"/>
    <w:p w14:paraId="77AD5C4E" w14:textId="77777777" w:rsidR="00556C3D" w:rsidRDefault="00556C3D">
      <w:r>
        <w:br w:type="page"/>
      </w:r>
    </w:p>
    <w:p w14:paraId="349F0EF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CF10023">
          <v:shape id="_x0000_i1039" type="#_x0000_t75" style="width:41.25pt;height:54pt" o:ole="">
            <v:imagedata r:id="rId5" o:title=""/>
          </v:shape>
          <o:OLEObject Type="Embed" ProgID="Word.Picture.8" ShapeID="_x0000_i1039" DrawAspect="Content" ObjectID="_1723539596" r:id="rId20"/>
        </w:object>
      </w:r>
    </w:p>
    <w:p w14:paraId="550DE1CF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09CB85D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7598C6B" w14:textId="77777777" w:rsidR="008C7A62" w:rsidRPr="00DB54C9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ТРЕТЯ 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6CCD65" w14:textId="77777777" w:rsidR="008C7A62" w:rsidRPr="00546191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6108470" w14:textId="77777777" w:rsidR="008C7A62" w:rsidRPr="005E5DD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CCC661C" w14:textId="78B797D4" w:rsidR="00CD5911" w:rsidRPr="00D84C68" w:rsidRDefault="00CD5911" w:rsidP="00CD5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серпня 2022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23/22</w:t>
      </w:r>
    </w:p>
    <w:p w14:paraId="40C04CB7" w14:textId="77777777" w:rsidR="008C7A62" w:rsidRDefault="008C7A62" w:rsidP="008C7A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BD356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3F74F53" w14:textId="77777777" w:rsidR="008C7A62" w:rsidRDefault="008C7A62" w:rsidP="008C7A6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0F1F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4A700EB9" w14:textId="77777777" w:rsidR="008C7A62" w:rsidRDefault="008C7A62" w:rsidP="008C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1AFCA" w14:textId="7D654F4F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</w:rPr>
        <w:t>424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C7571F">
        <w:rPr>
          <w:rFonts w:ascii="Times New Roman" w:eastAsia="Calibri" w:hAnsi="Times New Roman" w:cs="Times New Roman"/>
          <w:sz w:val="28"/>
          <w:szCs w:val="28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F1B765" w14:textId="77777777" w:rsidR="008C7A62" w:rsidRDefault="008C7A62" w:rsidP="008C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155D74" w14:textId="77777777" w:rsidR="008C7A62" w:rsidRDefault="008C7A62" w:rsidP="008C7A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17AF1B16" w14:textId="77777777" w:rsidR="008C7A62" w:rsidRDefault="008C7A62" w:rsidP="008C7A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EDCB5" w14:textId="2CA3DDD8" w:rsidR="008C7A62" w:rsidRPr="00D43A0A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для будівництва та обслуговування об’єктів фізичної культури і спорту</w:t>
      </w:r>
      <w:r w:rsidRPr="00C7571F">
        <w:rPr>
          <w:rFonts w:eastAsia="Calibri"/>
          <w:sz w:val="28"/>
          <w:szCs w:val="28"/>
          <w:lang w:eastAsia="en-US"/>
        </w:rPr>
        <w:t>, загальною площею 0,</w:t>
      </w:r>
      <w:r>
        <w:rPr>
          <w:rFonts w:eastAsia="Calibri"/>
          <w:sz w:val="28"/>
          <w:szCs w:val="28"/>
          <w:lang w:eastAsia="en-US"/>
        </w:rPr>
        <w:t>7868</w:t>
      </w:r>
      <w:r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>
        <w:rPr>
          <w:rFonts w:eastAsia="Calibri"/>
          <w:sz w:val="28"/>
          <w:szCs w:val="28"/>
          <w:lang w:eastAsia="en-US"/>
        </w:rPr>
        <w:t>32224812</w:t>
      </w:r>
      <w:r w:rsidRPr="006C5BD7">
        <w:rPr>
          <w:rFonts w:eastAsia="Calibri"/>
          <w:sz w:val="28"/>
          <w:szCs w:val="28"/>
          <w:lang w:eastAsia="en-US"/>
        </w:rPr>
        <w:t>01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1</w:t>
      </w:r>
      <w:r w:rsidRPr="00C7571F">
        <w:rPr>
          <w:rFonts w:eastAsia="Calibri"/>
          <w:sz w:val="28"/>
          <w:szCs w:val="28"/>
          <w:lang w:eastAsia="en-US"/>
        </w:rPr>
        <w:t>:0</w:t>
      </w:r>
      <w:r>
        <w:rPr>
          <w:rFonts w:eastAsia="Calibri"/>
          <w:sz w:val="28"/>
          <w:szCs w:val="28"/>
          <w:lang w:eastAsia="en-US"/>
        </w:rPr>
        <w:t>06:0258</w:t>
      </w:r>
      <w:r w:rsidRPr="00D43A0A">
        <w:rPr>
          <w:sz w:val="28"/>
          <w:szCs w:val="28"/>
        </w:rPr>
        <w:t xml:space="preserve">, що розташована на території </w:t>
      </w:r>
      <w:r w:rsidRPr="00C7571F">
        <w:rPr>
          <w:rFonts w:eastAsia="Calibri"/>
          <w:sz w:val="28"/>
          <w:szCs w:val="28"/>
          <w:lang w:eastAsia="en-US"/>
        </w:rPr>
        <w:t xml:space="preserve">с. </w:t>
      </w:r>
      <w:r>
        <w:rPr>
          <w:rFonts w:eastAsia="Calibri"/>
          <w:sz w:val="28"/>
          <w:szCs w:val="28"/>
          <w:lang w:eastAsia="en-US"/>
        </w:rPr>
        <w:t>Віта-Поштова</w:t>
      </w:r>
      <w:r>
        <w:rPr>
          <w:color w:val="000000" w:themeColor="text1"/>
          <w:sz w:val="28"/>
          <w:szCs w:val="28"/>
        </w:rPr>
        <w:t xml:space="preserve">, </w:t>
      </w:r>
      <w:r w:rsidRPr="00C7571F">
        <w:rPr>
          <w:rFonts w:eastAsia="Calibri"/>
          <w:sz w:val="28"/>
          <w:szCs w:val="28"/>
          <w:lang w:eastAsia="en-US"/>
        </w:rPr>
        <w:t xml:space="preserve">вул. </w:t>
      </w:r>
      <w:r>
        <w:rPr>
          <w:rFonts w:eastAsia="Calibri"/>
          <w:sz w:val="28"/>
          <w:szCs w:val="28"/>
          <w:lang w:eastAsia="en-US"/>
        </w:rPr>
        <w:t>Боярська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655CAB1" w14:textId="77777777" w:rsidR="008C7A62" w:rsidRPr="00F31FAC" w:rsidRDefault="008C7A62" w:rsidP="008C7A62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44DD852" w14:textId="77777777" w:rsidR="008C7A62" w:rsidRDefault="008C7A62" w:rsidP="008C7A62">
      <w:pPr>
        <w:tabs>
          <w:tab w:val="left" w:pos="851"/>
        </w:tabs>
        <w:jc w:val="both"/>
        <w:rPr>
          <w:sz w:val="28"/>
          <w:szCs w:val="28"/>
        </w:rPr>
      </w:pPr>
    </w:p>
    <w:p w14:paraId="29708A79" w14:textId="77777777" w:rsidR="008C7A62" w:rsidRDefault="008C7A62" w:rsidP="008C7A62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FCEDC18" w14:textId="77777777" w:rsidR="007459EF" w:rsidRDefault="007459EF"/>
    <w:sectPr w:rsidR="007459EF" w:rsidSect="00BC48E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0769EC"/>
    <w:rsid w:val="001E7DF6"/>
    <w:rsid w:val="003316D8"/>
    <w:rsid w:val="00361121"/>
    <w:rsid w:val="004F089F"/>
    <w:rsid w:val="00556C3D"/>
    <w:rsid w:val="00652537"/>
    <w:rsid w:val="007459EF"/>
    <w:rsid w:val="008C7A62"/>
    <w:rsid w:val="00B6190D"/>
    <w:rsid w:val="00B71144"/>
    <w:rsid w:val="00BC48E7"/>
    <w:rsid w:val="00BD3F67"/>
    <w:rsid w:val="00C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18190</Words>
  <Characters>10369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2022-08-29T09:11:00Z</cp:lastPrinted>
  <dcterms:created xsi:type="dcterms:W3CDTF">2022-09-01T09:10:00Z</dcterms:created>
  <dcterms:modified xsi:type="dcterms:W3CDTF">2022-09-01T09:10:00Z</dcterms:modified>
</cp:coreProperties>
</file>