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22877941" r:id="rId8"/>
        </w:object>
      </w:r>
      <w:r w:rsidRPr="00EF00C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96459" w:rsidRPr="00EF00CD" w:rsidRDefault="00996459" w:rsidP="00996459">
      <w:pPr>
        <w:tabs>
          <w:tab w:val="left" w:pos="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ДВАДЦЯТЬ ТРЕТЯ СЕСІЯ </w:t>
      </w:r>
      <w:r w:rsidRPr="00EF00C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996459" w:rsidRPr="00EF00CD" w:rsidRDefault="00996459" w:rsidP="00996459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</w:rPr>
      </w:pP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996459" w:rsidRPr="00DB7D7A" w:rsidRDefault="00996459" w:rsidP="00996459">
      <w:pPr>
        <w:spacing w:after="0"/>
        <w:ind w:right="2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 xml:space="preserve">від 25 серпня 2022 року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 23/</w:t>
      </w:r>
      <w:r w:rsidR="00DB7D7A" w:rsidRPr="00DB7D7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B7D7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996459" w:rsidRPr="00EF00CD" w:rsidRDefault="00996459" w:rsidP="00996459">
      <w:pPr>
        <w:tabs>
          <w:tab w:val="left" w:pos="402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96459" w:rsidRPr="00EF00CD" w:rsidRDefault="00996459" w:rsidP="00996459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</w:rPr>
      </w:pPr>
    </w:p>
    <w:p w:rsidR="00996459" w:rsidRDefault="00996459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459">
        <w:rPr>
          <w:rFonts w:ascii="Times New Roman" w:hAnsi="Times New Roman" w:cs="Times New Roman"/>
          <w:b/>
          <w:sz w:val="28"/>
          <w:szCs w:val="28"/>
        </w:rPr>
        <w:t>Про продовження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рік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терміну дії рішення </w:t>
      </w:r>
    </w:p>
    <w:p w:rsidR="00996459" w:rsidRDefault="00996459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десятої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сесії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скликання від 0</w:t>
      </w:r>
      <w:r w:rsidRPr="0099645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липня 2021 року </w:t>
      </w:r>
    </w:p>
    <w:p w:rsidR="00996459" w:rsidRDefault="00996459" w:rsidP="0099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459">
        <w:rPr>
          <w:rFonts w:ascii="Times New Roman" w:hAnsi="Times New Roman" w:cs="Times New Roman"/>
          <w:b/>
          <w:sz w:val="28"/>
          <w:szCs w:val="28"/>
        </w:rPr>
        <w:t>«</w:t>
      </w:r>
      <w:r w:rsidRPr="00052522">
        <w:rPr>
          <w:rFonts w:ascii="Times New Roman" w:hAnsi="Times New Roman" w:cs="Times New Roman"/>
          <w:b/>
          <w:noProof/>
          <w:sz w:val="28"/>
          <w:szCs w:val="28"/>
        </w:rPr>
        <w:t>Про  місцеві податки і збори на 2022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6459" w:rsidRPr="00996459" w:rsidRDefault="00996459" w:rsidP="0099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459" w:rsidRDefault="00996459" w:rsidP="00996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Податкового кодексу України</w:t>
      </w:r>
      <w:r w:rsidRPr="00996459">
        <w:rPr>
          <w:rFonts w:ascii="Times New Roman" w:hAnsi="Times New Roman" w:cs="Times New Roman"/>
          <w:sz w:val="28"/>
          <w:szCs w:val="28"/>
        </w:rPr>
        <w:t xml:space="preserve">, керуючись пунктом 24 статті 26, статтею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Гатненська</w:t>
      </w:r>
      <w:r w:rsidRPr="00996459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996459" w:rsidRDefault="00996459" w:rsidP="009964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2522">
        <w:rPr>
          <w:rFonts w:ascii="Times New Roman" w:hAnsi="Times New Roman" w:cs="Times New Roman"/>
          <w:b/>
          <w:noProof/>
          <w:sz w:val="28"/>
          <w:szCs w:val="28"/>
        </w:rPr>
        <w:t>ВИРІШИЛА:</w:t>
      </w:r>
    </w:p>
    <w:p w:rsidR="00996459" w:rsidRPr="00052522" w:rsidRDefault="00996459" w:rsidP="009964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96459" w:rsidRPr="00876C1C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</w:rPr>
        <w:t xml:space="preserve">на 2023 рік термін дії рішення </w:t>
      </w:r>
      <w:r w:rsidR="007C5929">
        <w:rPr>
          <w:rFonts w:ascii="Times New Roman" w:hAnsi="Times New Roman" w:cs="Times New Roman"/>
          <w:sz w:val="28"/>
          <w:szCs w:val="28"/>
        </w:rPr>
        <w:t xml:space="preserve">Гатненської сільської ради від 08 липня 2021 року №10/4 </w:t>
      </w:r>
      <w:r w:rsidRPr="00996459">
        <w:rPr>
          <w:rFonts w:ascii="Times New Roman" w:hAnsi="Times New Roman" w:cs="Times New Roman"/>
          <w:sz w:val="28"/>
          <w:szCs w:val="28"/>
        </w:rPr>
        <w:t xml:space="preserve">«Про місцеві податки і зборів </w:t>
      </w:r>
      <w:r w:rsidR="007C5929">
        <w:rPr>
          <w:rFonts w:ascii="Times New Roman" w:hAnsi="Times New Roman" w:cs="Times New Roman"/>
          <w:sz w:val="28"/>
          <w:szCs w:val="28"/>
        </w:rPr>
        <w:t>на 2022 рік</w:t>
      </w:r>
      <w:r w:rsidR="007C5929" w:rsidRPr="00876C1C">
        <w:rPr>
          <w:rFonts w:ascii="Times New Roman" w:hAnsi="Times New Roman" w:cs="Times New Roman"/>
          <w:sz w:val="28"/>
          <w:szCs w:val="28"/>
        </w:rPr>
        <w:t>»</w:t>
      </w:r>
      <w:r w:rsidR="00876C1C" w:rsidRPr="00876C1C">
        <w:rPr>
          <w:rFonts w:ascii="Times New Roman" w:hAnsi="Times New Roman" w:cs="Times New Roman"/>
          <w:sz w:val="28"/>
          <w:szCs w:val="28"/>
        </w:rPr>
        <w:t>,</w:t>
      </w:r>
      <w:r w:rsidR="00876C1C" w:rsidRPr="00876C1C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для чого в тексті рішення та додатків до нього змінити  рік «2022» на «2023».</w:t>
      </w:r>
    </w:p>
    <w:p w:rsidR="007C5929" w:rsidRDefault="007C592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492">
        <w:rPr>
          <w:rFonts w:ascii="Times New Roman" w:hAnsi="Times New Roman" w:cs="Times New Roman"/>
          <w:sz w:val="28"/>
          <w:szCs w:val="28"/>
        </w:rPr>
        <w:t>Всі питання, не врегульовані цим рішенням, регулюються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116492">
        <w:rPr>
          <w:rFonts w:ascii="Times New Roman" w:hAnsi="Times New Roman" w:cs="Times New Roman"/>
          <w:sz w:val="28"/>
          <w:szCs w:val="28"/>
        </w:rPr>
        <w:t>Податкового кодексу України та інших діючих нормативно-правових актів.</w:t>
      </w:r>
    </w:p>
    <w:p w:rsidR="00876C1C" w:rsidRDefault="00876C1C" w:rsidP="00876C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</w:t>
      </w:r>
      <w:r w:rsidRPr="00996459">
        <w:rPr>
          <w:rFonts w:ascii="Times New Roman" w:hAnsi="Times New Roman" w:cs="Times New Roman"/>
          <w:sz w:val="28"/>
          <w:szCs w:val="28"/>
        </w:rPr>
        <w:t>ішення набирає чинності з моменту його оприлюднення та за</w:t>
      </w:r>
      <w:r>
        <w:rPr>
          <w:rFonts w:ascii="Times New Roman" w:hAnsi="Times New Roman" w:cs="Times New Roman"/>
          <w:sz w:val="28"/>
          <w:szCs w:val="28"/>
        </w:rPr>
        <w:t>стосовується з 01 січня 2023 року.</w:t>
      </w:r>
    </w:p>
    <w:p w:rsidR="00996459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>Оприлюднити дане рішення згідно чинного законодавства України.</w:t>
      </w:r>
    </w:p>
    <w:p w:rsidR="00996459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 xml:space="preserve">Копію даного рішення надіслати у десятиденний термін з дня його оприлюднення до ГУ </w:t>
      </w:r>
      <w:r>
        <w:rPr>
          <w:rFonts w:ascii="Times New Roman" w:hAnsi="Times New Roman" w:cs="Times New Roman"/>
          <w:sz w:val="28"/>
          <w:szCs w:val="28"/>
        </w:rPr>
        <w:t xml:space="preserve">ДПСУ у </w:t>
      </w:r>
      <w:r w:rsidR="007C5929">
        <w:rPr>
          <w:rFonts w:ascii="Times New Roman" w:hAnsi="Times New Roman" w:cs="Times New Roman"/>
          <w:sz w:val="28"/>
          <w:szCs w:val="28"/>
        </w:rPr>
        <w:t xml:space="preserve">Київській </w:t>
      </w:r>
      <w:r>
        <w:rPr>
          <w:rFonts w:ascii="Times New Roman" w:hAnsi="Times New Roman" w:cs="Times New Roman"/>
          <w:sz w:val="28"/>
          <w:szCs w:val="28"/>
        </w:rPr>
        <w:t>області.</w:t>
      </w:r>
    </w:p>
    <w:p w:rsidR="00777FC5" w:rsidRDefault="00996459" w:rsidP="001F20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592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сільської ради з </w:t>
      </w:r>
      <w:r w:rsidR="007C5929" w:rsidRPr="007C5929">
        <w:rPr>
          <w:rFonts w:ascii="Times New Roman" w:hAnsi="Times New Roman" w:cs="Times New Roman"/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7C5929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  <w:proofErr w:type="spellStart"/>
      <w:r w:rsidR="007C5929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7C5929">
        <w:rPr>
          <w:rFonts w:ascii="Times New Roman" w:hAnsi="Times New Roman" w:cs="Times New Roman"/>
          <w:sz w:val="28"/>
          <w:szCs w:val="28"/>
        </w:rPr>
        <w:t xml:space="preserve"> Л.М</w:t>
      </w:r>
      <w:r w:rsidR="007C5929" w:rsidRPr="007C5929">
        <w:rPr>
          <w:rFonts w:ascii="Times New Roman" w:hAnsi="Times New Roman" w:cs="Times New Roman"/>
          <w:sz w:val="28"/>
          <w:szCs w:val="28"/>
        </w:rPr>
        <w:t>.</w:t>
      </w:r>
      <w:r w:rsidR="007C5929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7C5929" w:rsidRDefault="007C5929" w:rsidP="007C59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5929" w:rsidRPr="007C5929" w:rsidRDefault="007C5929" w:rsidP="007C592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9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C5929">
        <w:rPr>
          <w:rFonts w:ascii="Times New Roman" w:hAnsi="Times New Roman" w:cs="Times New Roman"/>
          <w:b/>
          <w:sz w:val="28"/>
          <w:szCs w:val="28"/>
        </w:rPr>
        <w:t xml:space="preserve"> Олександр ПАЛАМАРЧУК</w:t>
      </w:r>
    </w:p>
    <w:sectPr w:rsidR="007C5929" w:rsidRPr="007C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3A52"/>
    <w:multiLevelType w:val="hybridMultilevel"/>
    <w:tmpl w:val="2794A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D"/>
    <w:rsid w:val="001805BD"/>
    <w:rsid w:val="00777FC5"/>
    <w:rsid w:val="007C5929"/>
    <w:rsid w:val="00876C1C"/>
    <w:rsid w:val="00996459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0997-4B4D-4D14-8E51-04347092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VT-TechSupport</cp:lastModifiedBy>
  <cp:revision>4</cp:revision>
  <dcterms:created xsi:type="dcterms:W3CDTF">2022-08-15T09:15:00Z</dcterms:created>
  <dcterms:modified xsi:type="dcterms:W3CDTF">2022-08-24T17:26:00Z</dcterms:modified>
</cp:coreProperties>
</file>