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A5" w:rsidRDefault="003C0DA5" w:rsidP="003C0DA5">
      <w:pPr>
        <w:tabs>
          <w:tab w:val="left" w:pos="0"/>
        </w:tabs>
        <w:autoSpaceDE w:val="0"/>
        <w:autoSpaceDN w:val="0"/>
        <w:adjustRightInd w:val="0"/>
        <w:jc w:val="center"/>
        <w:rPr>
          <w:rFonts w:eastAsiaTheme="minorEastAsia"/>
          <w:sz w:val="28"/>
          <w:szCs w:val="28"/>
          <w:lang w:val="ru-RU"/>
        </w:rPr>
      </w:pPr>
      <w:r>
        <w:rPr>
          <w:b/>
          <w:color w:val="FFFFFF"/>
          <w:sz w:val="28"/>
          <w:szCs w:val="28"/>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o:ole="">
            <v:imagedata r:id="rId6" o:title=""/>
          </v:shape>
          <o:OLEObject Type="Embed" ProgID="Word.Picture.8" ShapeID="_x0000_i1025" DrawAspect="Content" ObjectID="_1701505272" r:id="rId7"/>
        </w:object>
      </w:r>
    </w:p>
    <w:p w:rsidR="003C0DA5" w:rsidRDefault="003C0DA5" w:rsidP="003C0DA5">
      <w:pPr>
        <w:tabs>
          <w:tab w:val="left" w:pos="0"/>
        </w:tabs>
        <w:autoSpaceDE w:val="0"/>
        <w:autoSpaceDN w:val="0"/>
        <w:adjustRightInd w:val="0"/>
        <w:jc w:val="center"/>
        <w:outlineLvl w:val="0"/>
        <w:rPr>
          <w:sz w:val="28"/>
          <w:szCs w:val="28"/>
        </w:rPr>
      </w:pPr>
      <w:r>
        <w:rPr>
          <w:sz w:val="28"/>
          <w:szCs w:val="28"/>
        </w:rPr>
        <w:t>ГАТНЕНСЬКА СІЛЬСЬКА РАДА</w:t>
      </w:r>
    </w:p>
    <w:p w:rsidR="003C0DA5" w:rsidRDefault="003C0DA5" w:rsidP="003C0DA5">
      <w:pPr>
        <w:tabs>
          <w:tab w:val="left" w:pos="0"/>
        </w:tabs>
        <w:autoSpaceDE w:val="0"/>
        <w:autoSpaceDN w:val="0"/>
        <w:adjustRightInd w:val="0"/>
        <w:jc w:val="center"/>
        <w:rPr>
          <w:sz w:val="28"/>
          <w:szCs w:val="28"/>
        </w:rPr>
      </w:pPr>
      <w:r>
        <w:rPr>
          <w:sz w:val="28"/>
          <w:szCs w:val="28"/>
        </w:rPr>
        <w:t>ФАСТІВСЬКОГО РАЙОНУ КИЇВСЬКОЇ ОБЛАСТІ</w:t>
      </w:r>
    </w:p>
    <w:p w:rsidR="003C0DA5" w:rsidRDefault="003C0DA5" w:rsidP="003C0DA5">
      <w:pPr>
        <w:tabs>
          <w:tab w:val="left" w:pos="0"/>
        </w:tabs>
        <w:autoSpaceDE w:val="0"/>
        <w:autoSpaceDN w:val="0"/>
        <w:adjustRightInd w:val="0"/>
        <w:jc w:val="center"/>
        <w:rPr>
          <w:sz w:val="28"/>
          <w:szCs w:val="28"/>
          <w:lang w:val="ru-RU"/>
        </w:rPr>
      </w:pPr>
      <w:r>
        <w:rPr>
          <w:sz w:val="28"/>
          <w:szCs w:val="28"/>
        </w:rPr>
        <w:t>СІМНАДЦЯТА СЕСІЯ VІІІ СКЛИКАННЯ</w:t>
      </w:r>
    </w:p>
    <w:p w:rsidR="003C0DA5" w:rsidRDefault="003C0DA5" w:rsidP="003C0DA5">
      <w:pPr>
        <w:tabs>
          <w:tab w:val="left" w:pos="0"/>
        </w:tabs>
        <w:autoSpaceDE w:val="0"/>
        <w:autoSpaceDN w:val="0"/>
        <w:adjustRightInd w:val="0"/>
        <w:jc w:val="center"/>
        <w:rPr>
          <w:sz w:val="28"/>
          <w:szCs w:val="16"/>
        </w:rPr>
      </w:pPr>
    </w:p>
    <w:p w:rsidR="003C0DA5" w:rsidRDefault="00E607B6" w:rsidP="00E607B6">
      <w:pPr>
        <w:tabs>
          <w:tab w:val="left" w:pos="0"/>
        </w:tabs>
        <w:autoSpaceDE w:val="0"/>
        <w:autoSpaceDN w:val="0"/>
        <w:adjustRightInd w:val="0"/>
        <w:jc w:val="center"/>
        <w:outlineLvl w:val="0"/>
        <w:rPr>
          <w:b/>
          <w:sz w:val="28"/>
          <w:szCs w:val="28"/>
        </w:rPr>
      </w:pPr>
      <w:r>
        <w:rPr>
          <w:b/>
          <w:sz w:val="28"/>
          <w:szCs w:val="28"/>
        </w:rPr>
        <w:t xml:space="preserve">ПРОЕКТ </w:t>
      </w:r>
      <w:r w:rsidR="003C0DA5">
        <w:rPr>
          <w:b/>
          <w:sz w:val="28"/>
          <w:szCs w:val="28"/>
        </w:rPr>
        <w:t xml:space="preserve">Р І Ш Е Н </w:t>
      </w:r>
      <w:proofErr w:type="spellStart"/>
      <w:r w:rsidR="003C0DA5">
        <w:rPr>
          <w:b/>
          <w:sz w:val="28"/>
          <w:szCs w:val="28"/>
        </w:rPr>
        <w:t>Н</w:t>
      </w:r>
      <w:proofErr w:type="spellEnd"/>
      <w:r w:rsidR="003C0DA5">
        <w:rPr>
          <w:b/>
          <w:sz w:val="28"/>
          <w:szCs w:val="28"/>
        </w:rPr>
        <w:t xml:space="preserve"> Я</w:t>
      </w:r>
    </w:p>
    <w:p w:rsidR="003C0DA5" w:rsidRDefault="003C0DA5" w:rsidP="003C0DA5">
      <w:pPr>
        <w:tabs>
          <w:tab w:val="left" w:pos="0"/>
        </w:tabs>
        <w:autoSpaceDE w:val="0"/>
        <w:autoSpaceDN w:val="0"/>
        <w:adjustRightInd w:val="0"/>
        <w:jc w:val="both"/>
        <w:rPr>
          <w:b/>
          <w:sz w:val="28"/>
          <w:szCs w:val="28"/>
        </w:rPr>
      </w:pPr>
      <w:r>
        <w:rPr>
          <w:b/>
          <w:sz w:val="28"/>
          <w:szCs w:val="28"/>
        </w:rPr>
        <w:t>від 23 грудня 2021 року                                                                              № 17/18</w:t>
      </w:r>
    </w:p>
    <w:p w:rsidR="003C0DA5" w:rsidRDefault="003C0DA5" w:rsidP="003C0DA5">
      <w:pPr>
        <w:tabs>
          <w:tab w:val="left" w:pos="0"/>
          <w:tab w:val="left" w:pos="4020"/>
        </w:tabs>
        <w:autoSpaceDE w:val="0"/>
        <w:autoSpaceDN w:val="0"/>
        <w:adjustRightInd w:val="0"/>
        <w:jc w:val="center"/>
        <w:rPr>
          <w:b/>
          <w:sz w:val="28"/>
          <w:szCs w:val="28"/>
        </w:rPr>
      </w:pPr>
      <w:r>
        <w:rPr>
          <w:b/>
          <w:sz w:val="28"/>
          <w:szCs w:val="28"/>
        </w:rPr>
        <w:t>с. Гатне</w:t>
      </w:r>
    </w:p>
    <w:p w:rsidR="003C0DA5" w:rsidRDefault="003C0DA5" w:rsidP="003C0DA5">
      <w:pPr>
        <w:tabs>
          <w:tab w:val="left" w:pos="0"/>
        </w:tabs>
        <w:jc w:val="center"/>
        <w:rPr>
          <w:b/>
          <w:bCs/>
          <w:position w:val="10"/>
          <w:sz w:val="28"/>
          <w:szCs w:val="12"/>
        </w:rPr>
      </w:pPr>
    </w:p>
    <w:p w:rsidR="003C0DA5" w:rsidRDefault="003C0DA5" w:rsidP="003C0DA5">
      <w:pPr>
        <w:shd w:val="clear" w:color="auto" w:fill="FFFFFF"/>
        <w:tabs>
          <w:tab w:val="left" w:pos="0"/>
        </w:tabs>
        <w:rPr>
          <w:b/>
          <w:bCs/>
          <w:sz w:val="28"/>
          <w:szCs w:val="26"/>
        </w:rPr>
      </w:pPr>
      <w:r>
        <w:rPr>
          <w:b/>
          <w:bCs/>
          <w:sz w:val="28"/>
          <w:szCs w:val="26"/>
        </w:rPr>
        <w:t xml:space="preserve">Про внесення змін до Програми соціальної підтримки </w:t>
      </w:r>
    </w:p>
    <w:p w:rsidR="003C0DA5" w:rsidRDefault="003C0DA5" w:rsidP="003C0DA5">
      <w:pPr>
        <w:shd w:val="clear" w:color="auto" w:fill="FFFFFF"/>
        <w:tabs>
          <w:tab w:val="left" w:pos="0"/>
        </w:tabs>
        <w:rPr>
          <w:b/>
          <w:bCs/>
          <w:sz w:val="28"/>
          <w:szCs w:val="26"/>
        </w:rPr>
      </w:pPr>
      <w:r>
        <w:rPr>
          <w:b/>
          <w:bCs/>
          <w:sz w:val="28"/>
          <w:szCs w:val="26"/>
        </w:rPr>
        <w:t xml:space="preserve">учасників антитерористичної операції/об’єднаних сил, </w:t>
      </w:r>
    </w:p>
    <w:p w:rsidR="003C0DA5" w:rsidRDefault="003C0DA5" w:rsidP="003C0DA5">
      <w:pPr>
        <w:shd w:val="clear" w:color="auto" w:fill="FFFFFF"/>
        <w:tabs>
          <w:tab w:val="left" w:pos="0"/>
        </w:tabs>
        <w:rPr>
          <w:b/>
          <w:bCs/>
          <w:sz w:val="28"/>
          <w:szCs w:val="26"/>
        </w:rPr>
      </w:pPr>
      <w:r>
        <w:rPr>
          <w:b/>
          <w:bCs/>
          <w:sz w:val="28"/>
          <w:szCs w:val="26"/>
        </w:rPr>
        <w:t xml:space="preserve">членів їх сімей, бійців-добровольців та родин </w:t>
      </w:r>
    </w:p>
    <w:p w:rsidR="003C0DA5" w:rsidRDefault="003C0DA5" w:rsidP="003C0DA5">
      <w:pPr>
        <w:shd w:val="clear" w:color="auto" w:fill="FFFFFF"/>
        <w:tabs>
          <w:tab w:val="left" w:pos="0"/>
        </w:tabs>
        <w:rPr>
          <w:b/>
          <w:bCs/>
          <w:sz w:val="28"/>
          <w:szCs w:val="26"/>
        </w:rPr>
      </w:pPr>
      <w:r>
        <w:rPr>
          <w:b/>
          <w:bCs/>
          <w:sz w:val="28"/>
          <w:szCs w:val="26"/>
        </w:rPr>
        <w:t xml:space="preserve">Героїв Небесної Сотні, постраждалих під час Революції гідності </w:t>
      </w:r>
    </w:p>
    <w:p w:rsidR="003C0DA5" w:rsidRDefault="003C0DA5" w:rsidP="003C0DA5">
      <w:pPr>
        <w:shd w:val="clear" w:color="auto" w:fill="FFFFFF"/>
        <w:tabs>
          <w:tab w:val="left" w:pos="0"/>
        </w:tabs>
        <w:rPr>
          <w:b/>
          <w:bCs/>
          <w:sz w:val="28"/>
          <w:szCs w:val="26"/>
        </w:rPr>
      </w:pPr>
      <w:r>
        <w:rPr>
          <w:b/>
          <w:bCs/>
          <w:sz w:val="28"/>
          <w:szCs w:val="26"/>
        </w:rPr>
        <w:t xml:space="preserve">у </w:t>
      </w:r>
      <w:proofErr w:type="spellStart"/>
      <w:r>
        <w:rPr>
          <w:b/>
          <w:bCs/>
          <w:sz w:val="28"/>
          <w:szCs w:val="26"/>
        </w:rPr>
        <w:t>Гатненській</w:t>
      </w:r>
      <w:proofErr w:type="spellEnd"/>
      <w:r>
        <w:rPr>
          <w:b/>
          <w:bCs/>
          <w:sz w:val="28"/>
          <w:szCs w:val="26"/>
        </w:rPr>
        <w:t xml:space="preserve"> територіальній громаді на 2021-2022 роки</w:t>
      </w:r>
    </w:p>
    <w:p w:rsidR="003C0DA5" w:rsidRDefault="003C0DA5" w:rsidP="003C0DA5">
      <w:pPr>
        <w:shd w:val="clear" w:color="auto" w:fill="FFFFFF"/>
        <w:tabs>
          <w:tab w:val="left" w:pos="0"/>
          <w:tab w:val="left" w:pos="1134"/>
        </w:tabs>
        <w:ind w:firstLine="851"/>
        <w:jc w:val="both"/>
        <w:rPr>
          <w:sz w:val="28"/>
          <w:szCs w:val="18"/>
        </w:rPr>
      </w:pPr>
      <w:r>
        <w:rPr>
          <w:sz w:val="28"/>
          <w:szCs w:val="18"/>
        </w:rPr>
        <w:t> </w:t>
      </w:r>
    </w:p>
    <w:p w:rsidR="003C0DA5" w:rsidRDefault="003C0DA5" w:rsidP="003C0DA5">
      <w:pPr>
        <w:shd w:val="clear" w:color="auto" w:fill="FFFFFF"/>
        <w:tabs>
          <w:tab w:val="left" w:pos="0"/>
          <w:tab w:val="left" w:pos="1134"/>
        </w:tabs>
        <w:ind w:firstLine="851"/>
        <w:jc w:val="both"/>
        <w:rPr>
          <w:sz w:val="28"/>
          <w:szCs w:val="18"/>
        </w:rPr>
      </w:pPr>
      <w:r>
        <w:rPr>
          <w:sz w:val="28"/>
          <w:szCs w:val="18"/>
        </w:rPr>
        <w:t>Відповідно до пункту 22 частини першої статті 26 Закону України «Про місцеве самоврядування в Україні», Законів України «Про статус ветеранів війни, гарантії їх соціального захисту», Бюджетного кодексу України, з метою покращення роботи з питань соціального захисту учасників антитерористичної операції, створення належних умов для їх життєзабезпечення, Гатненська сільська рада</w:t>
      </w:r>
    </w:p>
    <w:p w:rsidR="003C0DA5" w:rsidRDefault="003C0DA5" w:rsidP="003C0DA5">
      <w:pPr>
        <w:shd w:val="clear" w:color="auto" w:fill="FFFFFF"/>
        <w:tabs>
          <w:tab w:val="left" w:pos="0"/>
          <w:tab w:val="left" w:pos="1134"/>
        </w:tabs>
        <w:ind w:firstLine="851"/>
        <w:jc w:val="both"/>
        <w:rPr>
          <w:sz w:val="28"/>
          <w:szCs w:val="18"/>
        </w:rPr>
      </w:pPr>
    </w:p>
    <w:p w:rsidR="003C0DA5" w:rsidRDefault="003C0DA5" w:rsidP="003C0DA5">
      <w:pPr>
        <w:shd w:val="clear" w:color="auto" w:fill="FFFFFF"/>
        <w:tabs>
          <w:tab w:val="left" w:pos="0"/>
          <w:tab w:val="left" w:pos="1134"/>
        </w:tabs>
        <w:ind w:firstLine="851"/>
        <w:jc w:val="center"/>
        <w:rPr>
          <w:b/>
          <w:sz w:val="28"/>
          <w:szCs w:val="18"/>
        </w:rPr>
      </w:pPr>
      <w:r>
        <w:rPr>
          <w:b/>
          <w:sz w:val="28"/>
          <w:szCs w:val="18"/>
        </w:rPr>
        <w:t>ВИРІШИЛА:</w:t>
      </w:r>
    </w:p>
    <w:p w:rsidR="003C0DA5" w:rsidRDefault="003C0DA5" w:rsidP="003C0DA5">
      <w:pPr>
        <w:shd w:val="clear" w:color="auto" w:fill="FFFFFF"/>
        <w:tabs>
          <w:tab w:val="left" w:pos="0"/>
          <w:tab w:val="left" w:pos="1134"/>
        </w:tabs>
        <w:ind w:firstLine="851"/>
        <w:jc w:val="center"/>
        <w:rPr>
          <w:b/>
          <w:sz w:val="28"/>
          <w:szCs w:val="18"/>
        </w:rPr>
      </w:pP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proofErr w:type="spellStart"/>
      <w:r w:rsidRPr="003C0DA5">
        <w:rPr>
          <w:sz w:val="28"/>
          <w:szCs w:val="18"/>
        </w:rPr>
        <w:t>Внести</w:t>
      </w:r>
      <w:proofErr w:type="spellEnd"/>
      <w:r w:rsidRPr="003C0DA5">
        <w:rPr>
          <w:sz w:val="28"/>
          <w:szCs w:val="18"/>
        </w:rPr>
        <w:t xml:space="preserve"> зміни до Програми 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bCs/>
          <w:sz w:val="28"/>
          <w:szCs w:val="26"/>
        </w:rPr>
        <w:t xml:space="preserve"> </w:t>
      </w:r>
      <w:r w:rsidRPr="003C0DA5">
        <w:rPr>
          <w:sz w:val="28"/>
          <w:szCs w:val="18"/>
        </w:rPr>
        <w:t>(далі – Програма), що додається.</w:t>
      </w: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r w:rsidRPr="003C0DA5">
        <w:rPr>
          <w:sz w:val="28"/>
          <w:szCs w:val="26"/>
        </w:rPr>
        <w:t>Фінансування програми здійснювати за рахунок коштів, передбачених в сільському бюджеті, відповідно до вимог чинного законодавства.</w:t>
      </w:r>
    </w:p>
    <w:p w:rsidR="003C0DA5" w:rsidRPr="003C0DA5" w:rsidRDefault="003C0DA5" w:rsidP="003C0DA5">
      <w:pPr>
        <w:pStyle w:val="a3"/>
        <w:numPr>
          <w:ilvl w:val="0"/>
          <w:numId w:val="4"/>
        </w:numPr>
        <w:shd w:val="clear" w:color="auto" w:fill="FFFFFF"/>
        <w:tabs>
          <w:tab w:val="left" w:pos="0"/>
        </w:tabs>
        <w:ind w:left="0" w:firstLine="0"/>
        <w:jc w:val="both"/>
        <w:rPr>
          <w:b/>
          <w:bCs/>
          <w:sz w:val="28"/>
          <w:szCs w:val="26"/>
        </w:rPr>
      </w:pPr>
      <w:r w:rsidRPr="003C0DA5">
        <w:rPr>
          <w:sz w:val="28"/>
          <w:szCs w:val="26"/>
        </w:rPr>
        <w:t>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та інвестицій (голова комісії –</w:t>
      </w:r>
      <w:proofErr w:type="spellStart"/>
      <w:r w:rsidRPr="003C0DA5">
        <w:rPr>
          <w:sz w:val="28"/>
          <w:szCs w:val="26"/>
        </w:rPr>
        <w:t>Січкаренко</w:t>
      </w:r>
      <w:proofErr w:type="spellEnd"/>
      <w:r w:rsidRPr="003C0DA5">
        <w:rPr>
          <w:sz w:val="28"/>
          <w:szCs w:val="26"/>
        </w:rPr>
        <w:t xml:space="preserve"> Л.М.) та </w:t>
      </w:r>
      <w:r w:rsidR="002F7679">
        <w:rPr>
          <w:sz w:val="28"/>
          <w:szCs w:val="26"/>
        </w:rPr>
        <w:t xml:space="preserve">першого </w:t>
      </w:r>
      <w:r w:rsidRPr="003C0DA5">
        <w:rPr>
          <w:sz w:val="28"/>
          <w:szCs w:val="26"/>
        </w:rPr>
        <w:t xml:space="preserve">заступника </w:t>
      </w:r>
      <w:proofErr w:type="spellStart"/>
      <w:r w:rsidR="002F7679">
        <w:rPr>
          <w:sz w:val="28"/>
          <w:szCs w:val="26"/>
        </w:rPr>
        <w:t>Гатненського</w:t>
      </w:r>
      <w:proofErr w:type="spellEnd"/>
      <w:r w:rsidR="002F7679">
        <w:rPr>
          <w:sz w:val="28"/>
          <w:szCs w:val="26"/>
        </w:rPr>
        <w:t xml:space="preserve"> сільського голови </w:t>
      </w:r>
      <w:proofErr w:type="spellStart"/>
      <w:r w:rsidR="002F7679">
        <w:rPr>
          <w:sz w:val="28"/>
          <w:szCs w:val="26"/>
        </w:rPr>
        <w:t>Вітенка</w:t>
      </w:r>
      <w:proofErr w:type="spellEnd"/>
      <w:r w:rsidR="002F7679">
        <w:rPr>
          <w:sz w:val="28"/>
          <w:szCs w:val="26"/>
        </w:rPr>
        <w:t xml:space="preserve"> С.М.</w:t>
      </w:r>
    </w:p>
    <w:p w:rsidR="003C0DA5" w:rsidRDefault="003C0DA5" w:rsidP="003C0DA5">
      <w:pPr>
        <w:pStyle w:val="a3"/>
        <w:tabs>
          <w:tab w:val="left" w:pos="0"/>
        </w:tabs>
        <w:ind w:left="0" w:hanging="708"/>
        <w:jc w:val="both"/>
        <w:rPr>
          <w:rFonts w:eastAsiaTheme="minorEastAsia"/>
          <w:b/>
          <w:bCs/>
          <w:sz w:val="28"/>
          <w:szCs w:val="28"/>
        </w:rPr>
      </w:pPr>
    </w:p>
    <w:p w:rsidR="003C0DA5" w:rsidRDefault="003C0DA5" w:rsidP="003C0DA5">
      <w:pPr>
        <w:pStyle w:val="a3"/>
        <w:tabs>
          <w:tab w:val="left" w:pos="0"/>
        </w:tabs>
        <w:ind w:left="0" w:hanging="708"/>
        <w:jc w:val="both"/>
        <w:rPr>
          <w:b/>
          <w:bCs/>
          <w:sz w:val="28"/>
          <w:szCs w:val="28"/>
        </w:rPr>
      </w:pPr>
    </w:p>
    <w:p w:rsidR="003C0DA5" w:rsidRDefault="003C0DA5" w:rsidP="003C0DA5">
      <w:pPr>
        <w:pStyle w:val="a3"/>
        <w:tabs>
          <w:tab w:val="left" w:pos="0"/>
        </w:tabs>
        <w:ind w:left="0"/>
        <w:jc w:val="both"/>
        <w:rPr>
          <w:b/>
          <w:sz w:val="28"/>
          <w:szCs w:val="28"/>
        </w:rPr>
      </w:pPr>
      <w:r>
        <w:rPr>
          <w:b/>
          <w:bCs/>
          <w:sz w:val="28"/>
          <w:szCs w:val="28"/>
        </w:rPr>
        <w:t>Сільський голова                                                  Олександр ПАЛАМАРЧУК</w:t>
      </w: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tabs>
          <w:tab w:val="left" w:pos="0"/>
        </w:tabs>
        <w:rPr>
          <w:sz w:val="28"/>
          <w:szCs w:val="28"/>
        </w:rPr>
      </w:pPr>
    </w:p>
    <w:p w:rsidR="003C0DA5" w:rsidRDefault="003C0DA5" w:rsidP="003C0DA5">
      <w:pPr>
        <w:ind w:firstLine="5529"/>
        <w:jc w:val="both"/>
        <w:rPr>
          <w:b/>
          <w:snapToGrid w:val="0"/>
          <w:sz w:val="28"/>
          <w:szCs w:val="28"/>
        </w:rPr>
      </w:pPr>
      <w:r>
        <w:rPr>
          <w:b/>
          <w:snapToGrid w:val="0"/>
          <w:sz w:val="28"/>
          <w:szCs w:val="28"/>
        </w:rPr>
        <w:lastRenderedPageBreak/>
        <w:t>ЗАТВЕРДЖЕНО</w:t>
      </w:r>
    </w:p>
    <w:p w:rsidR="003C0DA5" w:rsidRDefault="003C0DA5" w:rsidP="003C0DA5">
      <w:pPr>
        <w:ind w:firstLine="5529"/>
        <w:jc w:val="both"/>
        <w:rPr>
          <w:snapToGrid w:val="0"/>
          <w:sz w:val="28"/>
          <w:szCs w:val="28"/>
        </w:rPr>
      </w:pPr>
      <w:r>
        <w:rPr>
          <w:snapToGrid w:val="0"/>
          <w:sz w:val="28"/>
          <w:szCs w:val="28"/>
        </w:rPr>
        <w:t>Додаток до рішення 17-ї сесії</w:t>
      </w:r>
    </w:p>
    <w:p w:rsidR="003C0DA5" w:rsidRDefault="003C0DA5" w:rsidP="003C0DA5">
      <w:pPr>
        <w:ind w:firstLine="5529"/>
        <w:jc w:val="both"/>
        <w:rPr>
          <w:snapToGrid w:val="0"/>
          <w:sz w:val="28"/>
          <w:szCs w:val="28"/>
        </w:rPr>
      </w:pPr>
      <w:r>
        <w:rPr>
          <w:snapToGrid w:val="0"/>
          <w:sz w:val="28"/>
          <w:szCs w:val="28"/>
        </w:rPr>
        <w:t xml:space="preserve">Гатненської сільської ради </w:t>
      </w:r>
    </w:p>
    <w:p w:rsidR="003C0DA5" w:rsidRDefault="003C0DA5" w:rsidP="003C0DA5">
      <w:pPr>
        <w:ind w:firstLine="5529"/>
        <w:jc w:val="both"/>
        <w:rPr>
          <w:snapToGrid w:val="0"/>
          <w:sz w:val="28"/>
          <w:szCs w:val="28"/>
        </w:rPr>
      </w:pPr>
      <w:r>
        <w:rPr>
          <w:snapToGrid w:val="0"/>
          <w:sz w:val="28"/>
          <w:szCs w:val="28"/>
          <w:lang w:val="en-US"/>
        </w:rPr>
        <w:t>VIII</w:t>
      </w:r>
      <w:r w:rsidRPr="004577E7">
        <w:rPr>
          <w:snapToGrid w:val="0"/>
          <w:sz w:val="28"/>
          <w:szCs w:val="28"/>
        </w:rPr>
        <w:t xml:space="preserve"> </w:t>
      </w:r>
      <w:r>
        <w:rPr>
          <w:snapToGrid w:val="0"/>
          <w:sz w:val="28"/>
          <w:szCs w:val="28"/>
        </w:rPr>
        <w:t>скликання</w:t>
      </w:r>
    </w:p>
    <w:p w:rsidR="003C0DA5" w:rsidRDefault="003C0DA5" w:rsidP="003C0DA5">
      <w:pPr>
        <w:ind w:firstLine="5529"/>
        <w:jc w:val="both"/>
        <w:rPr>
          <w:b/>
          <w:snapToGrid w:val="0"/>
          <w:sz w:val="28"/>
          <w:szCs w:val="28"/>
        </w:rPr>
      </w:pPr>
      <w:r>
        <w:rPr>
          <w:b/>
          <w:snapToGrid w:val="0"/>
          <w:sz w:val="28"/>
          <w:szCs w:val="28"/>
        </w:rPr>
        <w:t>№17/18 від 23.12.2021 року</w:t>
      </w:r>
    </w:p>
    <w:p w:rsidR="003C0DA5" w:rsidRDefault="003C0DA5" w:rsidP="003C0DA5">
      <w:pPr>
        <w:shd w:val="clear" w:color="auto" w:fill="FFFFFF"/>
        <w:tabs>
          <w:tab w:val="left" w:pos="0"/>
        </w:tabs>
        <w:jc w:val="center"/>
        <w:rPr>
          <w:color w:val="4D4D4D"/>
          <w:sz w:val="18"/>
          <w:szCs w:val="18"/>
        </w:rPr>
      </w:pPr>
    </w:p>
    <w:p w:rsidR="002F7679" w:rsidRPr="003C0DA5" w:rsidRDefault="002F7679" w:rsidP="002F7679">
      <w:pPr>
        <w:shd w:val="clear" w:color="auto" w:fill="FFFFFF"/>
        <w:tabs>
          <w:tab w:val="left" w:pos="0"/>
          <w:tab w:val="left" w:pos="993"/>
        </w:tabs>
        <w:jc w:val="center"/>
        <w:rPr>
          <w:b/>
          <w:sz w:val="32"/>
          <w:szCs w:val="18"/>
        </w:rPr>
      </w:pPr>
      <w:r w:rsidRPr="003C0DA5">
        <w:rPr>
          <w:b/>
          <w:sz w:val="32"/>
          <w:szCs w:val="18"/>
        </w:rPr>
        <w:t>Програма</w:t>
      </w:r>
    </w:p>
    <w:p w:rsidR="002F7679" w:rsidRPr="003C0DA5" w:rsidRDefault="002F7679" w:rsidP="002F7679">
      <w:pPr>
        <w:shd w:val="clear" w:color="auto" w:fill="FFFFFF"/>
        <w:tabs>
          <w:tab w:val="left" w:pos="0"/>
          <w:tab w:val="left" w:pos="993"/>
        </w:tabs>
        <w:ind w:firstLine="851"/>
        <w:jc w:val="center"/>
        <w:rPr>
          <w:b/>
          <w:sz w:val="28"/>
          <w:szCs w:val="18"/>
        </w:rPr>
      </w:pPr>
      <w:r w:rsidRPr="003C0DA5">
        <w:rPr>
          <w:b/>
          <w:sz w:val="28"/>
          <w:szCs w:val="18"/>
        </w:rPr>
        <w:t>соціальної підтримки учасників а</w:t>
      </w:r>
      <w:r w:rsidRPr="003C0DA5">
        <w:rPr>
          <w:b/>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гідності у </w:t>
      </w:r>
      <w:proofErr w:type="spellStart"/>
      <w:r w:rsidRPr="003C0DA5">
        <w:rPr>
          <w:b/>
          <w:bCs/>
          <w:sz w:val="28"/>
          <w:szCs w:val="26"/>
        </w:rPr>
        <w:t>Гатненській</w:t>
      </w:r>
      <w:proofErr w:type="spellEnd"/>
      <w:r w:rsidRPr="003C0DA5">
        <w:rPr>
          <w:b/>
          <w:bCs/>
          <w:sz w:val="28"/>
          <w:szCs w:val="26"/>
        </w:rPr>
        <w:t xml:space="preserve"> територіальній громаді на 2021-2022 роки</w:t>
      </w:r>
    </w:p>
    <w:p w:rsidR="002F7679" w:rsidRDefault="002F7679" w:rsidP="002F7679">
      <w:pPr>
        <w:pStyle w:val="1"/>
        <w:ind w:left="1080"/>
        <w:jc w:val="center"/>
        <w:rPr>
          <w:rFonts w:ascii="Times New Roman" w:hAnsi="Times New Roman"/>
          <w:b/>
          <w:sz w:val="28"/>
          <w:szCs w:val="28"/>
          <w:lang w:val="uk-UA"/>
        </w:rPr>
      </w:pPr>
    </w:p>
    <w:p w:rsidR="002F7679" w:rsidRPr="00052522" w:rsidRDefault="002F7679" w:rsidP="002F7679">
      <w:pPr>
        <w:pStyle w:val="1"/>
        <w:ind w:left="0"/>
        <w:jc w:val="center"/>
        <w:rPr>
          <w:rFonts w:ascii="Times New Roman" w:hAnsi="Times New Roman"/>
          <w:b/>
          <w:sz w:val="28"/>
          <w:szCs w:val="28"/>
          <w:lang w:val="uk-UA"/>
        </w:rPr>
      </w:pPr>
      <w:r>
        <w:rPr>
          <w:rFonts w:ascii="Times New Roman" w:hAnsi="Times New Roman"/>
          <w:b/>
          <w:sz w:val="28"/>
          <w:szCs w:val="28"/>
          <w:lang w:val="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631"/>
        <w:gridCol w:w="5096"/>
      </w:tblGrid>
      <w:tr w:rsidR="002F7679" w:rsidRPr="00052522" w:rsidTr="002F7679">
        <w:tc>
          <w:tcPr>
            <w:tcW w:w="617" w:type="dxa"/>
          </w:tcPr>
          <w:p w:rsidR="002F7679" w:rsidRPr="00052522" w:rsidRDefault="002F7679" w:rsidP="0073486E">
            <w:pPr>
              <w:rPr>
                <w:b/>
                <w:sz w:val="28"/>
                <w:szCs w:val="28"/>
              </w:rPr>
            </w:pPr>
            <w:r w:rsidRPr="00052522">
              <w:rPr>
                <w:b/>
                <w:sz w:val="28"/>
                <w:szCs w:val="28"/>
              </w:rPr>
              <w:t>№ п/п</w:t>
            </w:r>
          </w:p>
        </w:tc>
        <w:tc>
          <w:tcPr>
            <w:tcW w:w="3631" w:type="dxa"/>
          </w:tcPr>
          <w:p w:rsidR="002F7679" w:rsidRPr="00052522" w:rsidRDefault="002F7679" w:rsidP="0073486E">
            <w:pPr>
              <w:rPr>
                <w:bCs/>
                <w:sz w:val="28"/>
                <w:szCs w:val="28"/>
              </w:rPr>
            </w:pPr>
            <w:r w:rsidRPr="00052522">
              <w:rPr>
                <w:bCs/>
                <w:sz w:val="28"/>
                <w:szCs w:val="28"/>
              </w:rPr>
              <w:t>Ініціатори розроблення Програми</w:t>
            </w:r>
          </w:p>
        </w:tc>
        <w:tc>
          <w:tcPr>
            <w:tcW w:w="5096" w:type="dxa"/>
          </w:tcPr>
          <w:p w:rsidR="002F7679" w:rsidRPr="00052522" w:rsidRDefault="002F7679" w:rsidP="0073486E">
            <w:pPr>
              <w:rPr>
                <w:bCs/>
                <w:sz w:val="28"/>
                <w:szCs w:val="28"/>
              </w:rPr>
            </w:pPr>
            <w:r>
              <w:rPr>
                <w:bCs/>
                <w:sz w:val="28"/>
                <w:szCs w:val="28"/>
              </w:rPr>
              <w:t>Гатненська сільська рада</w:t>
            </w:r>
          </w:p>
          <w:p w:rsidR="002F7679" w:rsidRPr="00052522" w:rsidRDefault="002F7679" w:rsidP="0073486E">
            <w:pPr>
              <w:rPr>
                <w:bCs/>
                <w:sz w:val="28"/>
                <w:szCs w:val="28"/>
              </w:rPr>
            </w:pPr>
          </w:p>
        </w:tc>
      </w:tr>
      <w:tr w:rsidR="002F7679" w:rsidRPr="00052522" w:rsidTr="002F7679">
        <w:tc>
          <w:tcPr>
            <w:tcW w:w="617" w:type="dxa"/>
          </w:tcPr>
          <w:p w:rsidR="002F7679" w:rsidRPr="00052522" w:rsidRDefault="002F7679" w:rsidP="0073486E">
            <w:pPr>
              <w:rPr>
                <w:sz w:val="28"/>
                <w:szCs w:val="28"/>
              </w:rPr>
            </w:pPr>
            <w:r w:rsidRPr="00052522">
              <w:rPr>
                <w:sz w:val="28"/>
                <w:szCs w:val="28"/>
              </w:rPr>
              <w:t>1.</w:t>
            </w:r>
          </w:p>
        </w:tc>
        <w:tc>
          <w:tcPr>
            <w:tcW w:w="3631" w:type="dxa"/>
          </w:tcPr>
          <w:p w:rsidR="002F7679" w:rsidRPr="00052522" w:rsidRDefault="002F7679" w:rsidP="002F7679">
            <w:pPr>
              <w:rPr>
                <w:sz w:val="28"/>
                <w:szCs w:val="28"/>
              </w:rPr>
            </w:pPr>
            <w:r w:rsidRPr="00052522">
              <w:rPr>
                <w:sz w:val="28"/>
                <w:szCs w:val="28"/>
              </w:rPr>
              <w:t>Дата, номер і назва розпорядчого документа органу в</w:t>
            </w:r>
            <w:r>
              <w:rPr>
                <w:sz w:val="28"/>
                <w:szCs w:val="28"/>
              </w:rPr>
              <w:t>иконавчої влади про розроблення П</w:t>
            </w:r>
            <w:r w:rsidRPr="00052522">
              <w:rPr>
                <w:sz w:val="28"/>
                <w:szCs w:val="28"/>
              </w:rPr>
              <w:t>рограми</w:t>
            </w:r>
          </w:p>
        </w:tc>
        <w:tc>
          <w:tcPr>
            <w:tcW w:w="5096" w:type="dxa"/>
          </w:tcPr>
          <w:p w:rsidR="002F7679" w:rsidRPr="00E607B6" w:rsidRDefault="002F7679" w:rsidP="002F7679">
            <w:pPr>
              <w:jc w:val="both"/>
              <w:rPr>
                <w:snapToGrid w:val="0"/>
                <w:sz w:val="28"/>
                <w:szCs w:val="28"/>
              </w:rPr>
            </w:pPr>
            <w:r>
              <w:rPr>
                <w:snapToGrid w:val="0"/>
                <w:sz w:val="28"/>
                <w:szCs w:val="28"/>
              </w:rPr>
              <w:t xml:space="preserve">Рішення 17-ї сесії Гатненської сільської ради </w:t>
            </w:r>
            <w:r>
              <w:rPr>
                <w:snapToGrid w:val="0"/>
                <w:sz w:val="28"/>
                <w:szCs w:val="28"/>
                <w:lang w:val="en-US"/>
              </w:rPr>
              <w:t>VIII</w:t>
            </w:r>
            <w:r w:rsidRPr="004577E7">
              <w:rPr>
                <w:snapToGrid w:val="0"/>
                <w:sz w:val="28"/>
                <w:szCs w:val="28"/>
              </w:rPr>
              <w:t xml:space="preserve"> </w:t>
            </w:r>
            <w:r>
              <w:rPr>
                <w:snapToGrid w:val="0"/>
                <w:sz w:val="28"/>
                <w:szCs w:val="28"/>
              </w:rPr>
              <w:t xml:space="preserve">скликання </w:t>
            </w:r>
            <w:r w:rsidRPr="00E607B6">
              <w:rPr>
                <w:snapToGrid w:val="0"/>
                <w:sz w:val="28"/>
                <w:szCs w:val="28"/>
              </w:rPr>
              <w:t>№17/18 від 23.12.2021 року</w:t>
            </w:r>
          </w:p>
          <w:p w:rsidR="002F7679" w:rsidRPr="002F7679" w:rsidRDefault="002F7679" w:rsidP="002F7679">
            <w:pPr>
              <w:pStyle w:val="2"/>
              <w:shd w:val="clear" w:color="auto" w:fill="FFFFFF"/>
              <w:spacing w:before="0" w:line="240" w:lineRule="auto"/>
              <w:jc w:val="both"/>
              <w:rPr>
                <w:rFonts w:ascii="Times New Roman" w:eastAsia="Times New Roman" w:hAnsi="Times New Roman"/>
                <w:bCs/>
                <w:color w:val="000000"/>
                <w:sz w:val="28"/>
                <w:szCs w:val="28"/>
                <w:lang w:val="uk-UA" w:eastAsia="ru-RU"/>
              </w:rPr>
            </w:pPr>
          </w:p>
        </w:tc>
      </w:tr>
      <w:tr w:rsidR="002F7679" w:rsidRPr="008E07F4" w:rsidTr="002F7679">
        <w:tc>
          <w:tcPr>
            <w:tcW w:w="617" w:type="dxa"/>
          </w:tcPr>
          <w:p w:rsidR="002F7679" w:rsidRPr="00052522" w:rsidRDefault="002F7679" w:rsidP="0073486E">
            <w:pPr>
              <w:rPr>
                <w:sz w:val="28"/>
                <w:szCs w:val="28"/>
              </w:rPr>
            </w:pPr>
            <w:r w:rsidRPr="00052522">
              <w:rPr>
                <w:sz w:val="28"/>
                <w:szCs w:val="28"/>
              </w:rPr>
              <w:t>2.</w:t>
            </w:r>
          </w:p>
        </w:tc>
        <w:tc>
          <w:tcPr>
            <w:tcW w:w="3631" w:type="dxa"/>
          </w:tcPr>
          <w:p w:rsidR="002F7679" w:rsidRPr="00052522" w:rsidRDefault="002F7679" w:rsidP="0073486E">
            <w:pPr>
              <w:rPr>
                <w:sz w:val="28"/>
                <w:szCs w:val="28"/>
              </w:rPr>
            </w:pPr>
            <w:r w:rsidRPr="00052522">
              <w:rPr>
                <w:sz w:val="28"/>
                <w:szCs w:val="28"/>
              </w:rPr>
              <w:t>Розробник Програми</w:t>
            </w:r>
          </w:p>
        </w:tc>
        <w:tc>
          <w:tcPr>
            <w:tcW w:w="5096" w:type="dxa"/>
          </w:tcPr>
          <w:p w:rsidR="002F7679" w:rsidRPr="00052522" w:rsidRDefault="002F7679" w:rsidP="0073486E">
            <w:pPr>
              <w:rPr>
                <w:sz w:val="28"/>
                <w:szCs w:val="28"/>
              </w:rPr>
            </w:pPr>
            <w:r>
              <w:rPr>
                <w:sz w:val="28"/>
                <w:szCs w:val="28"/>
              </w:rPr>
              <w:t xml:space="preserve">Перший заступник сільського голови </w:t>
            </w:r>
            <w:proofErr w:type="spellStart"/>
            <w:r>
              <w:rPr>
                <w:sz w:val="28"/>
                <w:szCs w:val="28"/>
              </w:rPr>
              <w:t>Вітенко</w:t>
            </w:r>
            <w:proofErr w:type="spellEnd"/>
            <w:r>
              <w:rPr>
                <w:sz w:val="28"/>
                <w:szCs w:val="28"/>
              </w:rPr>
              <w:t xml:space="preserve"> С.М., відділ з питань соціального захисту виконавчого комітету Гатненської сільської ради</w:t>
            </w:r>
          </w:p>
        </w:tc>
      </w:tr>
      <w:tr w:rsidR="002F7679" w:rsidRPr="008E07F4" w:rsidTr="002F7679">
        <w:tc>
          <w:tcPr>
            <w:tcW w:w="617" w:type="dxa"/>
          </w:tcPr>
          <w:p w:rsidR="002F7679" w:rsidRPr="00052522" w:rsidRDefault="002F7679" w:rsidP="0073486E">
            <w:pPr>
              <w:rPr>
                <w:sz w:val="28"/>
                <w:szCs w:val="28"/>
              </w:rPr>
            </w:pPr>
            <w:r>
              <w:rPr>
                <w:sz w:val="28"/>
                <w:szCs w:val="28"/>
              </w:rPr>
              <w:t>3.</w:t>
            </w:r>
          </w:p>
        </w:tc>
        <w:tc>
          <w:tcPr>
            <w:tcW w:w="3631" w:type="dxa"/>
          </w:tcPr>
          <w:p w:rsidR="002F7679" w:rsidRPr="00052522" w:rsidRDefault="002F7679" w:rsidP="0073486E">
            <w:pPr>
              <w:rPr>
                <w:sz w:val="28"/>
                <w:szCs w:val="28"/>
              </w:rPr>
            </w:pPr>
            <w:r>
              <w:rPr>
                <w:sz w:val="28"/>
                <w:szCs w:val="28"/>
              </w:rPr>
              <w:t>Виконавець</w:t>
            </w:r>
            <w:r w:rsidRPr="00052522">
              <w:rPr>
                <w:sz w:val="28"/>
                <w:szCs w:val="28"/>
              </w:rPr>
              <w:t xml:space="preserve"> Програми</w:t>
            </w:r>
          </w:p>
        </w:tc>
        <w:tc>
          <w:tcPr>
            <w:tcW w:w="5096" w:type="dxa"/>
          </w:tcPr>
          <w:p w:rsidR="002F7679" w:rsidRPr="002F7679" w:rsidRDefault="002F7679" w:rsidP="002F7679">
            <w:pPr>
              <w:rPr>
                <w:bCs/>
                <w:sz w:val="28"/>
                <w:szCs w:val="28"/>
              </w:rPr>
            </w:pPr>
            <w:r>
              <w:rPr>
                <w:bCs/>
                <w:sz w:val="28"/>
                <w:szCs w:val="28"/>
              </w:rPr>
              <w:t>Гатненська сільська рада, виконавчий комітет Гатненської сільської ради</w:t>
            </w:r>
          </w:p>
        </w:tc>
      </w:tr>
      <w:tr w:rsidR="002F7679" w:rsidRPr="008E07F4" w:rsidTr="002F7679">
        <w:tc>
          <w:tcPr>
            <w:tcW w:w="617" w:type="dxa"/>
          </w:tcPr>
          <w:p w:rsidR="002F7679" w:rsidRPr="00052522" w:rsidRDefault="002F7679" w:rsidP="0073486E">
            <w:pPr>
              <w:rPr>
                <w:sz w:val="28"/>
                <w:szCs w:val="28"/>
              </w:rPr>
            </w:pPr>
            <w:r w:rsidRPr="00052522">
              <w:rPr>
                <w:sz w:val="28"/>
                <w:szCs w:val="28"/>
              </w:rPr>
              <w:t>4.</w:t>
            </w:r>
          </w:p>
        </w:tc>
        <w:tc>
          <w:tcPr>
            <w:tcW w:w="3631" w:type="dxa"/>
          </w:tcPr>
          <w:p w:rsidR="002F7679" w:rsidRPr="00052522" w:rsidRDefault="002F7679" w:rsidP="0073486E">
            <w:pPr>
              <w:rPr>
                <w:sz w:val="28"/>
                <w:szCs w:val="28"/>
              </w:rPr>
            </w:pPr>
            <w:r w:rsidRPr="00052522">
              <w:rPr>
                <w:sz w:val="28"/>
                <w:szCs w:val="28"/>
              </w:rPr>
              <w:t>Учасники Програми</w:t>
            </w:r>
          </w:p>
        </w:tc>
        <w:tc>
          <w:tcPr>
            <w:tcW w:w="5096" w:type="dxa"/>
          </w:tcPr>
          <w:p w:rsidR="002F7679" w:rsidRPr="00052522" w:rsidRDefault="002F7679" w:rsidP="0073486E">
            <w:pPr>
              <w:rPr>
                <w:sz w:val="28"/>
                <w:szCs w:val="28"/>
              </w:rPr>
            </w:pPr>
            <w:r>
              <w:rPr>
                <w:bCs/>
                <w:sz w:val="28"/>
                <w:szCs w:val="28"/>
              </w:rPr>
              <w:t>Гатненська сільська рада</w:t>
            </w:r>
          </w:p>
        </w:tc>
      </w:tr>
      <w:tr w:rsidR="002F7679" w:rsidRPr="00052522" w:rsidTr="002F7679">
        <w:tc>
          <w:tcPr>
            <w:tcW w:w="617" w:type="dxa"/>
          </w:tcPr>
          <w:p w:rsidR="002F7679" w:rsidRPr="00052522" w:rsidRDefault="002F7679" w:rsidP="0073486E">
            <w:pPr>
              <w:rPr>
                <w:sz w:val="28"/>
                <w:szCs w:val="28"/>
              </w:rPr>
            </w:pPr>
            <w:r w:rsidRPr="00052522">
              <w:rPr>
                <w:sz w:val="28"/>
                <w:szCs w:val="28"/>
              </w:rPr>
              <w:t>5.</w:t>
            </w:r>
          </w:p>
        </w:tc>
        <w:tc>
          <w:tcPr>
            <w:tcW w:w="3631" w:type="dxa"/>
          </w:tcPr>
          <w:p w:rsidR="002F7679" w:rsidRPr="00052522" w:rsidRDefault="002F7679" w:rsidP="0073486E">
            <w:pPr>
              <w:rPr>
                <w:sz w:val="28"/>
                <w:szCs w:val="28"/>
              </w:rPr>
            </w:pPr>
            <w:r w:rsidRPr="00052522">
              <w:rPr>
                <w:sz w:val="28"/>
                <w:szCs w:val="28"/>
              </w:rPr>
              <w:t>Термін реалізації Програми</w:t>
            </w:r>
          </w:p>
        </w:tc>
        <w:tc>
          <w:tcPr>
            <w:tcW w:w="5096" w:type="dxa"/>
          </w:tcPr>
          <w:p w:rsidR="002F7679" w:rsidRPr="00052522" w:rsidRDefault="002F7679" w:rsidP="0073486E">
            <w:pPr>
              <w:rPr>
                <w:sz w:val="28"/>
                <w:szCs w:val="28"/>
              </w:rPr>
            </w:pPr>
            <w:bookmarkStart w:id="0" w:name="_GoBack"/>
            <w:bookmarkEnd w:id="0"/>
          </w:p>
        </w:tc>
      </w:tr>
      <w:tr w:rsidR="002F7679" w:rsidRPr="00052522" w:rsidTr="002F7679">
        <w:tc>
          <w:tcPr>
            <w:tcW w:w="617" w:type="dxa"/>
          </w:tcPr>
          <w:p w:rsidR="002F7679" w:rsidRPr="00052522" w:rsidRDefault="002F7679" w:rsidP="0073486E">
            <w:pPr>
              <w:rPr>
                <w:sz w:val="28"/>
                <w:szCs w:val="28"/>
              </w:rPr>
            </w:pPr>
            <w:r w:rsidRPr="00052522">
              <w:rPr>
                <w:sz w:val="28"/>
                <w:szCs w:val="28"/>
              </w:rPr>
              <w:t>6.</w:t>
            </w:r>
          </w:p>
        </w:tc>
        <w:tc>
          <w:tcPr>
            <w:tcW w:w="3631" w:type="dxa"/>
          </w:tcPr>
          <w:p w:rsidR="002F7679" w:rsidRPr="00052522" w:rsidRDefault="002F7679" w:rsidP="002F7679">
            <w:pPr>
              <w:rPr>
                <w:sz w:val="28"/>
                <w:szCs w:val="28"/>
              </w:rPr>
            </w:pPr>
            <w:r w:rsidRPr="00052522">
              <w:rPr>
                <w:sz w:val="28"/>
                <w:szCs w:val="28"/>
              </w:rPr>
              <w:t>Перелік бюджетів, які беруть участь у виконанні Програми</w:t>
            </w:r>
          </w:p>
        </w:tc>
        <w:tc>
          <w:tcPr>
            <w:tcW w:w="5096" w:type="dxa"/>
          </w:tcPr>
          <w:p w:rsidR="002F7679" w:rsidRPr="00052522" w:rsidRDefault="002F7679" w:rsidP="0073486E">
            <w:pPr>
              <w:rPr>
                <w:sz w:val="28"/>
                <w:szCs w:val="28"/>
              </w:rPr>
            </w:pPr>
            <w:r w:rsidRPr="00052522">
              <w:rPr>
                <w:sz w:val="28"/>
                <w:szCs w:val="28"/>
              </w:rPr>
              <w:t>Місцевий бюджет, кошти інших джерел не заборонених законодавством України</w:t>
            </w:r>
            <w:r>
              <w:rPr>
                <w:sz w:val="28"/>
                <w:szCs w:val="28"/>
              </w:rPr>
              <w:t>, залучення благодійних внесків та гуманітарної допомоги</w:t>
            </w:r>
          </w:p>
        </w:tc>
      </w:tr>
      <w:tr w:rsidR="002F7679" w:rsidRPr="00052522" w:rsidTr="002F7679">
        <w:tc>
          <w:tcPr>
            <w:tcW w:w="617" w:type="dxa"/>
          </w:tcPr>
          <w:p w:rsidR="002F7679" w:rsidRPr="00052522" w:rsidRDefault="002F7679" w:rsidP="0073486E">
            <w:pPr>
              <w:rPr>
                <w:sz w:val="28"/>
                <w:szCs w:val="28"/>
              </w:rPr>
            </w:pPr>
            <w:r>
              <w:rPr>
                <w:sz w:val="28"/>
                <w:szCs w:val="28"/>
              </w:rPr>
              <w:t>7.</w:t>
            </w:r>
          </w:p>
        </w:tc>
        <w:tc>
          <w:tcPr>
            <w:tcW w:w="3631" w:type="dxa"/>
          </w:tcPr>
          <w:p w:rsidR="002F7679" w:rsidRPr="00052522" w:rsidRDefault="002F7679" w:rsidP="002F7679">
            <w:pPr>
              <w:rPr>
                <w:sz w:val="28"/>
                <w:szCs w:val="28"/>
              </w:rPr>
            </w:pPr>
            <w:r>
              <w:rPr>
                <w:sz w:val="28"/>
                <w:szCs w:val="28"/>
              </w:rPr>
              <w:t>Загальний обсяг фінансових ресурсів, необхідних для реалізації Програми</w:t>
            </w:r>
          </w:p>
        </w:tc>
        <w:tc>
          <w:tcPr>
            <w:tcW w:w="5096" w:type="dxa"/>
          </w:tcPr>
          <w:p w:rsidR="002F7679" w:rsidRPr="00052522" w:rsidRDefault="002F7679" w:rsidP="0073486E">
            <w:pPr>
              <w:rPr>
                <w:sz w:val="28"/>
                <w:szCs w:val="28"/>
              </w:rPr>
            </w:pPr>
          </w:p>
        </w:tc>
      </w:tr>
    </w:tbl>
    <w:p w:rsidR="002F7679" w:rsidRPr="00052522" w:rsidRDefault="002F7679" w:rsidP="002F7679">
      <w:pPr>
        <w:rPr>
          <w:b/>
          <w:sz w:val="28"/>
          <w:szCs w:val="28"/>
        </w:rPr>
      </w:pPr>
    </w:p>
    <w:p w:rsidR="003C0DA5" w:rsidRDefault="003C0DA5" w:rsidP="003C0DA5">
      <w:pPr>
        <w:tabs>
          <w:tab w:val="left" w:pos="0"/>
        </w:tabs>
        <w:jc w:val="center"/>
        <w:rPr>
          <w:rFonts w:eastAsiaTheme="minorEastAsia"/>
          <w:b/>
          <w:sz w:val="28"/>
          <w:szCs w:val="22"/>
        </w:rPr>
      </w:pPr>
      <w:r>
        <w:rPr>
          <w:b/>
          <w:sz w:val="28"/>
        </w:rPr>
        <w:t>І. Загальні положення</w:t>
      </w:r>
    </w:p>
    <w:p w:rsidR="003C0DA5" w:rsidRDefault="003C0DA5" w:rsidP="003C0DA5">
      <w:pPr>
        <w:tabs>
          <w:tab w:val="left" w:pos="0"/>
        </w:tabs>
        <w:ind w:firstLine="851"/>
        <w:jc w:val="both"/>
        <w:rPr>
          <w:sz w:val="28"/>
        </w:rPr>
      </w:pPr>
      <w:r>
        <w:rPr>
          <w:sz w:val="28"/>
        </w:rPr>
        <w:t xml:space="preserve"> Програма розроблена та 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АТО, інвалідів війни, поранених учасників АТО та вшанування пам’яті загиблих. Дана Програма </w:t>
      </w:r>
      <w:r w:rsidRPr="003C0DA5">
        <w:rPr>
          <w:sz w:val="28"/>
          <w:szCs w:val="18"/>
        </w:rPr>
        <w:t>соціальної підтримки учасників а</w:t>
      </w:r>
      <w:r w:rsidRPr="003C0DA5">
        <w:rPr>
          <w:bCs/>
          <w:sz w:val="28"/>
          <w:szCs w:val="26"/>
        </w:rPr>
        <w:t xml:space="preserve">нтитерористичної операції/об’єднаних сил, членів їх сімей, бійців-добровольців та родин Героїв Небесної Сотні, постраждалих під час Революції </w:t>
      </w:r>
      <w:r w:rsidRPr="003C0DA5">
        <w:rPr>
          <w:bCs/>
          <w:sz w:val="28"/>
          <w:szCs w:val="26"/>
        </w:rPr>
        <w:lastRenderedPageBreak/>
        <w:t xml:space="preserve">гідності у </w:t>
      </w:r>
      <w:proofErr w:type="spellStart"/>
      <w:r w:rsidRPr="003C0DA5">
        <w:rPr>
          <w:bCs/>
          <w:sz w:val="28"/>
          <w:szCs w:val="26"/>
        </w:rPr>
        <w:t>Гатненській</w:t>
      </w:r>
      <w:proofErr w:type="spellEnd"/>
      <w:r w:rsidRPr="003C0DA5">
        <w:rPr>
          <w:bCs/>
          <w:sz w:val="28"/>
          <w:szCs w:val="26"/>
        </w:rPr>
        <w:t xml:space="preserve"> територіальній громаді на 2021-2022 роки</w:t>
      </w:r>
      <w:r>
        <w:rPr>
          <w:sz w:val="28"/>
        </w:rPr>
        <w:t xml:space="preserve">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членів їх сімей, у тому числі членів сімей загиблих учасників АТО, які потребують допомоги. В умовах проведення в Україні АТО виникає необхідність надання додаткових соціальних гарантій учасникам бойових дій АТО, членам їх сімей, а також сім’ям, члени яких загинули під час проведення АТО. Реалізація заходів Програми сприятиме підтриманню належного морально-психологічного стану членів сімей учасників АТО, забезпеченню потреб у соціальному обслуговуванні та психологічній підтримці зазначених категорій осіб. </w:t>
      </w:r>
    </w:p>
    <w:p w:rsidR="003C0DA5" w:rsidRDefault="003C0DA5" w:rsidP="003C0DA5">
      <w:pPr>
        <w:tabs>
          <w:tab w:val="left" w:pos="0"/>
        </w:tabs>
        <w:jc w:val="center"/>
        <w:rPr>
          <w:b/>
          <w:sz w:val="28"/>
        </w:rPr>
      </w:pPr>
      <w:r>
        <w:rPr>
          <w:b/>
          <w:sz w:val="28"/>
        </w:rPr>
        <w:t>II. Мета Програми</w:t>
      </w:r>
    </w:p>
    <w:p w:rsidR="003C0DA5" w:rsidRDefault="003C0DA5" w:rsidP="003C0DA5">
      <w:pPr>
        <w:tabs>
          <w:tab w:val="left" w:pos="0"/>
        </w:tabs>
        <w:ind w:firstLine="851"/>
        <w:jc w:val="both"/>
        <w:rPr>
          <w:sz w:val="28"/>
        </w:rPr>
      </w:pPr>
      <w:r>
        <w:rPr>
          <w:sz w:val="28"/>
        </w:rPr>
        <w:t xml:space="preserve">Метою Програми є реалізація комплексу взаємопов’язаних завдань і заходів, що спрямовані на розв’язання найважливіших проблем та поєднання зусиль органів виконавчої влади, місцевого самоврядування, підприємств, установ, організацій різних форм власності, спрямованих на поглиблення соціального захисту, адаптації, спільної координації наявних ресурсів для забезпечення соціальних гарантій учасників антитерористичної операції, членів їх сімей; створення в суспільстві атмосфери підтримки та поважного ставлення до членів сімей загиблих та учасників АТО. </w:t>
      </w:r>
    </w:p>
    <w:p w:rsidR="003C0DA5" w:rsidRDefault="003C0DA5" w:rsidP="003C0DA5">
      <w:pPr>
        <w:tabs>
          <w:tab w:val="left" w:pos="0"/>
        </w:tabs>
        <w:jc w:val="center"/>
        <w:rPr>
          <w:b/>
          <w:sz w:val="28"/>
        </w:rPr>
      </w:pPr>
    </w:p>
    <w:p w:rsidR="003C0DA5" w:rsidRDefault="003C0DA5" w:rsidP="003C0DA5">
      <w:pPr>
        <w:tabs>
          <w:tab w:val="left" w:pos="0"/>
        </w:tabs>
        <w:jc w:val="center"/>
        <w:rPr>
          <w:b/>
          <w:sz w:val="28"/>
        </w:rPr>
      </w:pPr>
      <w:r>
        <w:rPr>
          <w:b/>
          <w:sz w:val="28"/>
        </w:rPr>
        <w:t>ІІІ. Строки та етапи виконання Програми</w:t>
      </w:r>
    </w:p>
    <w:p w:rsidR="003C0DA5" w:rsidRDefault="003C0DA5" w:rsidP="003C0DA5">
      <w:pPr>
        <w:tabs>
          <w:tab w:val="left" w:pos="0"/>
        </w:tabs>
        <w:ind w:firstLine="851"/>
        <w:jc w:val="both"/>
        <w:rPr>
          <w:sz w:val="28"/>
        </w:rPr>
      </w:pPr>
      <w:r>
        <w:rPr>
          <w:sz w:val="28"/>
        </w:rPr>
        <w:t>Програма реалізується протягом 2021-2022 років.</w:t>
      </w:r>
    </w:p>
    <w:p w:rsidR="003C0DA5" w:rsidRDefault="003C0DA5" w:rsidP="003C0DA5">
      <w:pPr>
        <w:tabs>
          <w:tab w:val="left" w:pos="0"/>
        </w:tabs>
        <w:jc w:val="center"/>
        <w:rPr>
          <w:b/>
          <w:sz w:val="28"/>
        </w:rPr>
      </w:pPr>
    </w:p>
    <w:p w:rsidR="003C0DA5" w:rsidRDefault="003C0DA5" w:rsidP="003C0DA5">
      <w:pPr>
        <w:tabs>
          <w:tab w:val="left" w:pos="0"/>
        </w:tabs>
        <w:jc w:val="center"/>
        <w:rPr>
          <w:sz w:val="28"/>
        </w:rPr>
      </w:pPr>
      <w:r>
        <w:rPr>
          <w:b/>
          <w:sz w:val="28"/>
        </w:rPr>
        <w:t>IV. Шляхи і засоби розв’язання проблеми</w:t>
      </w:r>
    </w:p>
    <w:p w:rsidR="003C0DA5" w:rsidRDefault="003C0DA5" w:rsidP="003C0DA5">
      <w:pPr>
        <w:tabs>
          <w:tab w:val="left" w:pos="0"/>
        </w:tabs>
        <w:ind w:firstLine="851"/>
        <w:jc w:val="both"/>
        <w:rPr>
          <w:sz w:val="28"/>
        </w:rPr>
      </w:pPr>
      <w:r>
        <w:rPr>
          <w:sz w:val="28"/>
        </w:rPr>
        <w:t xml:space="preserve">Вирішення питань соціального захисту учасників антитерористичної операції, членів їх сімей, які потребують соціальної підтримки шляхом реалізації комплексу взаємопов’язаних заходів структурними підрозділами виконавчого комітету, громадськими та благодійними організаціями, комунальними підприємствами за рахунок бюджетів усіх рівнів, а також інших джерел, незаборонених чинним законодавством України. </w:t>
      </w:r>
    </w:p>
    <w:p w:rsidR="003C0DA5" w:rsidRDefault="003C0DA5" w:rsidP="003C0DA5">
      <w:pPr>
        <w:shd w:val="clear" w:color="auto" w:fill="FFFFFF"/>
        <w:tabs>
          <w:tab w:val="left" w:pos="0"/>
          <w:tab w:val="left" w:pos="993"/>
        </w:tabs>
        <w:ind w:firstLine="851"/>
        <w:jc w:val="both"/>
        <w:rPr>
          <w:sz w:val="28"/>
          <w:szCs w:val="18"/>
          <w:lang w:val="ru-RU"/>
        </w:rPr>
      </w:pPr>
      <w:r>
        <w:rPr>
          <w:sz w:val="28"/>
          <w:szCs w:val="18"/>
        </w:rPr>
        <w:t>Мету даної Програми передбачається досягнути шляхом:</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надання фінансової підтримки членам сімей, батькам та утриманцям загиблих військовослужбовців під час проведення АТО;</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надання учасникам АТО та членам їх сімей, членам сімей загиблих учасників АТО комплексних медичних, психологічних та соціальних послуг;</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увічнення пам’яті загиблих героїв;</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організації відпочинку (з наданням оздоровчих послуг) демобілізованих військовослужбовців, які проходили військову службу в районах проведення антитерористичної операції, неповнолітніх дітей) у санаторно-курортних закладах;</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 xml:space="preserve">забезпечення соціального супроводження демобілізованих військовослужбовців, які проходили військову службу в районах проведення </w:t>
      </w:r>
      <w:r>
        <w:rPr>
          <w:sz w:val="28"/>
          <w:szCs w:val="18"/>
        </w:rPr>
        <w:lastRenderedPageBreak/>
        <w:t>антитерористичної операції, та членів їх сімей (дружини (чоловіка) неповнолітніх дітей);</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надання психологічної реабілітації учасників антитерористичної операції;</w:t>
      </w:r>
    </w:p>
    <w:p w:rsidR="003C0DA5" w:rsidRDefault="003C0DA5" w:rsidP="003C0DA5">
      <w:pPr>
        <w:numPr>
          <w:ilvl w:val="0"/>
          <w:numId w:val="2"/>
        </w:numPr>
        <w:shd w:val="clear" w:color="auto" w:fill="FFFFFF"/>
        <w:tabs>
          <w:tab w:val="left" w:pos="0"/>
          <w:tab w:val="left" w:pos="993"/>
        </w:tabs>
        <w:ind w:left="0" w:firstLine="851"/>
        <w:jc w:val="both"/>
        <w:rPr>
          <w:sz w:val="28"/>
          <w:szCs w:val="18"/>
        </w:rPr>
      </w:pPr>
      <w:r>
        <w:rPr>
          <w:sz w:val="28"/>
          <w:szCs w:val="18"/>
        </w:rPr>
        <w:t>забезпечення дітей учасників АТО подарунками, до новорічних та різдвяних свят.</w:t>
      </w:r>
    </w:p>
    <w:p w:rsidR="003C0DA5" w:rsidRDefault="003C0DA5" w:rsidP="003C0DA5">
      <w:pPr>
        <w:tabs>
          <w:tab w:val="left" w:pos="0"/>
        </w:tabs>
        <w:jc w:val="center"/>
        <w:rPr>
          <w:b/>
          <w:sz w:val="28"/>
        </w:rPr>
      </w:pPr>
      <w:r>
        <w:rPr>
          <w:b/>
          <w:sz w:val="28"/>
        </w:rPr>
        <w:t>V. Обсяги та джерела фінансування Програми</w:t>
      </w:r>
    </w:p>
    <w:p w:rsidR="003C0DA5" w:rsidRDefault="003C0DA5" w:rsidP="003C0DA5">
      <w:pPr>
        <w:shd w:val="clear" w:color="auto" w:fill="FFFFFF"/>
        <w:tabs>
          <w:tab w:val="left" w:pos="0"/>
          <w:tab w:val="left" w:pos="993"/>
        </w:tabs>
        <w:ind w:firstLine="851"/>
        <w:jc w:val="both"/>
        <w:rPr>
          <w:sz w:val="28"/>
          <w:szCs w:val="18"/>
          <w:lang w:val="ru-RU"/>
        </w:rPr>
      </w:pPr>
      <w:r>
        <w:rPr>
          <w:sz w:val="28"/>
        </w:rPr>
        <w:t xml:space="preserve">Фінансове забезпечення виконання Програми проводиться у відповідності до законів України про Державний бюджет на відповідний рік, інших нормативно-правових актів. Видатки для виконання даної Програми здійснюються за рахунок коштів, передбачених у сільському бюджеті на відповідний рік з уточненнями </w:t>
      </w:r>
      <w:r>
        <w:rPr>
          <w:sz w:val="28"/>
          <w:szCs w:val="18"/>
        </w:rPr>
        <w:t>(додаток 1)</w:t>
      </w:r>
      <w:r>
        <w:rPr>
          <w:sz w:val="28"/>
        </w:rPr>
        <w:t>. Для забезпечення реалізації Програми передбачається також залучення благодійних внесків та гуманітарної допомоги.</w:t>
      </w:r>
    </w:p>
    <w:p w:rsidR="003C0DA5" w:rsidRDefault="003C0DA5" w:rsidP="003C0DA5">
      <w:pPr>
        <w:shd w:val="clear" w:color="auto" w:fill="FFFFFF"/>
        <w:tabs>
          <w:tab w:val="left" w:pos="0"/>
          <w:tab w:val="left" w:pos="993"/>
        </w:tabs>
        <w:ind w:firstLine="851"/>
        <w:jc w:val="both"/>
        <w:rPr>
          <w:sz w:val="28"/>
          <w:szCs w:val="18"/>
        </w:rPr>
      </w:pPr>
      <w:r>
        <w:rPr>
          <w:sz w:val="28"/>
          <w:szCs w:val="18"/>
        </w:rPr>
        <w:t>Для розгляду питання про надання фінансової підтримки (одноразової грошової допомоги) громадянам, необхідно подати наступні документи:</w:t>
      </w:r>
    </w:p>
    <w:p w:rsidR="003C0DA5" w:rsidRDefault="003C0DA5" w:rsidP="003C0DA5">
      <w:pPr>
        <w:shd w:val="clear" w:color="auto" w:fill="FFFFFF"/>
        <w:tabs>
          <w:tab w:val="left" w:pos="0"/>
          <w:tab w:val="left" w:pos="993"/>
        </w:tabs>
        <w:ind w:firstLine="851"/>
        <w:jc w:val="both"/>
        <w:rPr>
          <w:sz w:val="28"/>
          <w:szCs w:val="18"/>
        </w:rPr>
      </w:pPr>
      <w:r>
        <w:rPr>
          <w:sz w:val="28"/>
          <w:szCs w:val="18"/>
        </w:rPr>
        <w:t>- письмову заяву з відповідним проханням на ім’я голови Гатненської сільської ради;</w:t>
      </w:r>
    </w:p>
    <w:p w:rsidR="003C0DA5" w:rsidRDefault="003C0DA5" w:rsidP="003C0DA5">
      <w:pPr>
        <w:shd w:val="clear" w:color="auto" w:fill="FFFFFF"/>
        <w:tabs>
          <w:tab w:val="left" w:pos="0"/>
          <w:tab w:val="left" w:pos="993"/>
        </w:tabs>
        <w:ind w:firstLine="851"/>
        <w:jc w:val="both"/>
        <w:rPr>
          <w:sz w:val="28"/>
          <w:szCs w:val="18"/>
        </w:rPr>
      </w:pPr>
      <w:r>
        <w:rPr>
          <w:sz w:val="28"/>
          <w:szCs w:val="18"/>
        </w:rPr>
        <w:t>- акт обстеження матеріальних і побутових умов заявника з висновком про доцільність надання допомоги завірений сільським головою, з відміткою щодо надання матеріальної допомоги сільською радою;</w:t>
      </w:r>
    </w:p>
    <w:p w:rsidR="003C0DA5" w:rsidRDefault="003C0DA5" w:rsidP="003C0DA5">
      <w:pPr>
        <w:shd w:val="clear" w:color="auto" w:fill="FFFFFF"/>
        <w:tabs>
          <w:tab w:val="left" w:pos="0"/>
          <w:tab w:val="left" w:pos="993"/>
        </w:tabs>
        <w:ind w:firstLine="851"/>
        <w:jc w:val="both"/>
        <w:rPr>
          <w:sz w:val="28"/>
          <w:szCs w:val="18"/>
        </w:rPr>
      </w:pPr>
      <w:r>
        <w:rPr>
          <w:sz w:val="28"/>
          <w:szCs w:val="18"/>
        </w:rPr>
        <w:t>- на лікування та операцію – довідку медичного закладу;</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посвідчення учасника бойових дій (АТО);</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довідки військового комісаріату чи іншого органу, що здійснює керівництво військовими формуваннями та правоохоронними органами, про проходження військовослужбовцем (військовозобов’язаним, резервістом) військової служби (для учасників бойових дій АТО та членів їх сімей);</w:t>
      </w:r>
    </w:p>
    <w:p w:rsidR="003C0DA5" w:rsidRDefault="003C0DA5" w:rsidP="003C0DA5">
      <w:pPr>
        <w:shd w:val="clear" w:color="auto" w:fill="FFFFFF"/>
        <w:tabs>
          <w:tab w:val="left" w:pos="0"/>
          <w:tab w:val="left" w:pos="993"/>
        </w:tabs>
        <w:ind w:firstLine="851"/>
        <w:jc w:val="both"/>
        <w:rPr>
          <w:sz w:val="28"/>
          <w:szCs w:val="18"/>
        </w:rPr>
      </w:pPr>
      <w:r>
        <w:rPr>
          <w:sz w:val="28"/>
          <w:szCs w:val="18"/>
        </w:rPr>
        <w:t>- копія свідоцтва про смерть військовослужбовця (для виплати одноразової допомоги сім’ям загиблих);</w:t>
      </w:r>
    </w:p>
    <w:p w:rsidR="003C0DA5" w:rsidRDefault="003C0DA5" w:rsidP="003C0DA5">
      <w:pPr>
        <w:shd w:val="clear" w:color="auto" w:fill="FFFFFF"/>
        <w:tabs>
          <w:tab w:val="left" w:pos="0"/>
          <w:tab w:val="left" w:pos="993"/>
        </w:tabs>
        <w:ind w:firstLine="851"/>
        <w:jc w:val="both"/>
        <w:rPr>
          <w:sz w:val="28"/>
          <w:szCs w:val="18"/>
        </w:rPr>
      </w:pPr>
      <w:r>
        <w:rPr>
          <w:sz w:val="28"/>
          <w:szCs w:val="18"/>
        </w:rPr>
        <w:t>- реквізити рахунку в банківській установі для відшкодування коштів.  </w:t>
      </w:r>
    </w:p>
    <w:p w:rsidR="003C0DA5" w:rsidRDefault="003C0DA5" w:rsidP="003C0DA5">
      <w:pPr>
        <w:shd w:val="clear" w:color="auto" w:fill="FFFFFF"/>
        <w:tabs>
          <w:tab w:val="left" w:pos="0"/>
          <w:tab w:val="left" w:pos="993"/>
        </w:tabs>
        <w:ind w:firstLine="851"/>
        <w:jc w:val="both"/>
        <w:rPr>
          <w:sz w:val="28"/>
          <w:szCs w:val="18"/>
        </w:rPr>
      </w:pPr>
      <w:r>
        <w:rPr>
          <w:sz w:val="28"/>
          <w:szCs w:val="18"/>
        </w:rPr>
        <w:t>Фінансова підтримка надається не більше одного разу на рік.</w:t>
      </w:r>
    </w:p>
    <w:p w:rsidR="003C0DA5" w:rsidRDefault="003C0DA5" w:rsidP="003C0DA5">
      <w:pPr>
        <w:tabs>
          <w:tab w:val="left" w:pos="0"/>
        </w:tabs>
        <w:jc w:val="center"/>
        <w:rPr>
          <w:b/>
          <w:sz w:val="28"/>
        </w:rPr>
      </w:pPr>
      <w:r>
        <w:rPr>
          <w:b/>
          <w:sz w:val="28"/>
        </w:rPr>
        <w:t>VІ. Завдання і заходи Програми</w:t>
      </w:r>
    </w:p>
    <w:p w:rsidR="003C0DA5" w:rsidRDefault="003C0DA5" w:rsidP="003C0DA5">
      <w:pPr>
        <w:tabs>
          <w:tab w:val="left" w:pos="0"/>
        </w:tabs>
        <w:ind w:firstLine="851"/>
        <w:jc w:val="both"/>
        <w:rPr>
          <w:sz w:val="28"/>
        </w:rPr>
      </w:pPr>
      <w:r>
        <w:rPr>
          <w:sz w:val="28"/>
        </w:rPr>
        <w:t xml:space="preserve">З метою реалізації Програми визначено пріоритетні напрями та заходи, а також відповідальних за дотримання термінів їх виконання, джерела та обсяги фінансування з поділом на відповідні періоди (згідно додатку). </w:t>
      </w:r>
    </w:p>
    <w:p w:rsidR="003C0DA5" w:rsidRDefault="003C0DA5" w:rsidP="003C0DA5">
      <w:pPr>
        <w:tabs>
          <w:tab w:val="left" w:pos="0"/>
        </w:tabs>
        <w:jc w:val="center"/>
        <w:rPr>
          <w:b/>
          <w:sz w:val="28"/>
        </w:rPr>
      </w:pPr>
      <w:r>
        <w:rPr>
          <w:b/>
          <w:sz w:val="28"/>
        </w:rPr>
        <w:t>VІІ. Очікувані результати виконання Програми</w:t>
      </w:r>
    </w:p>
    <w:p w:rsidR="003C0DA5" w:rsidRDefault="003C0DA5" w:rsidP="003C0DA5">
      <w:pPr>
        <w:tabs>
          <w:tab w:val="left" w:pos="0"/>
        </w:tabs>
        <w:ind w:firstLine="851"/>
        <w:jc w:val="both"/>
        <w:rPr>
          <w:sz w:val="36"/>
          <w:szCs w:val="28"/>
        </w:rPr>
      </w:pPr>
      <w:r>
        <w:rPr>
          <w:sz w:val="28"/>
        </w:rPr>
        <w:t>У результаті виконання заходів Програми очікується досягнення певних зрушень у реалізації соціальної політики в місті, охоплення максимального кола учасників антитерористичної операції, членів їх сімей заходами соціальної підтримки та соціальної адаптації, забезпечення соціальної і матеріальної підтримки таких осіб шляхом додержання державних соціальних гарантій і впровадження додаткових форм адресної підтримки.</w:t>
      </w:r>
    </w:p>
    <w:p w:rsidR="003C0DA5" w:rsidRDefault="003C0DA5" w:rsidP="003C0DA5">
      <w:pPr>
        <w:shd w:val="clear" w:color="auto" w:fill="FFFFFF"/>
        <w:tabs>
          <w:tab w:val="left" w:pos="0"/>
          <w:tab w:val="left" w:pos="993"/>
        </w:tabs>
        <w:jc w:val="center"/>
        <w:rPr>
          <w:b/>
          <w:sz w:val="28"/>
          <w:szCs w:val="18"/>
        </w:rPr>
      </w:pPr>
    </w:p>
    <w:p w:rsidR="003C0DA5" w:rsidRDefault="003C0DA5" w:rsidP="003C0DA5">
      <w:pPr>
        <w:tabs>
          <w:tab w:val="left" w:pos="0"/>
        </w:tabs>
        <w:rPr>
          <w:sz w:val="28"/>
          <w:szCs w:val="28"/>
        </w:rPr>
      </w:pPr>
    </w:p>
    <w:p w:rsidR="003C0DA5" w:rsidRDefault="003C0DA5" w:rsidP="003C0DA5">
      <w:pPr>
        <w:rPr>
          <w:sz w:val="28"/>
          <w:szCs w:val="28"/>
        </w:rPr>
        <w:sectPr w:rsidR="003C0DA5">
          <w:pgSz w:w="11906" w:h="16838"/>
          <w:pgMar w:top="1134" w:right="851" w:bottom="993" w:left="1701" w:header="709" w:footer="709" w:gutter="0"/>
          <w:cols w:space="720"/>
        </w:sectPr>
      </w:pPr>
    </w:p>
    <w:p w:rsidR="003C0DA5" w:rsidRDefault="003C0DA5">
      <w:pPr>
        <w:spacing w:after="160" w:line="259" w:lineRule="auto"/>
        <w:rPr>
          <w:sz w:val="24"/>
          <w:szCs w:val="28"/>
        </w:rPr>
      </w:pPr>
      <w:r>
        <w:rPr>
          <w:sz w:val="24"/>
          <w:szCs w:val="28"/>
        </w:rPr>
        <w:lastRenderedPageBreak/>
        <w:br w:type="page"/>
      </w:r>
    </w:p>
    <w:p w:rsidR="003C0DA5" w:rsidRDefault="003C0DA5" w:rsidP="003C0DA5">
      <w:pPr>
        <w:jc w:val="right"/>
        <w:rPr>
          <w:sz w:val="24"/>
          <w:szCs w:val="28"/>
        </w:rPr>
      </w:pPr>
      <w:r>
        <w:rPr>
          <w:sz w:val="24"/>
          <w:szCs w:val="28"/>
        </w:rPr>
        <w:lastRenderedPageBreak/>
        <w:t>Додаток 1</w:t>
      </w:r>
    </w:p>
    <w:p w:rsidR="003C0DA5" w:rsidRDefault="003C0DA5" w:rsidP="003C0DA5">
      <w:pPr>
        <w:jc w:val="right"/>
        <w:rPr>
          <w:sz w:val="24"/>
          <w:szCs w:val="28"/>
        </w:rPr>
      </w:pPr>
      <w:r>
        <w:rPr>
          <w:sz w:val="24"/>
          <w:szCs w:val="28"/>
        </w:rPr>
        <w:t>до Програми</w:t>
      </w:r>
    </w:p>
    <w:p w:rsidR="003C0DA5" w:rsidRDefault="003C0DA5" w:rsidP="003C0DA5">
      <w:pPr>
        <w:jc w:val="right"/>
        <w:rPr>
          <w:b/>
          <w:sz w:val="28"/>
          <w:szCs w:val="28"/>
        </w:rPr>
      </w:pPr>
    </w:p>
    <w:p w:rsidR="003C0DA5" w:rsidRDefault="003C0DA5" w:rsidP="003C0DA5">
      <w:pPr>
        <w:shd w:val="clear" w:color="auto" w:fill="FFFFFF"/>
        <w:tabs>
          <w:tab w:val="left" w:pos="993"/>
        </w:tabs>
        <w:spacing w:before="75" w:after="75"/>
        <w:jc w:val="center"/>
        <w:rPr>
          <w:b/>
          <w:sz w:val="28"/>
          <w:szCs w:val="18"/>
        </w:rPr>
      </w:pPr>
      <w:r>
        <w:rPr>
          <w:b/>
          <w:sz w:val="28"/>
          <w:szCs w:val="28"/>
        </w:rPr>
        <w:t xml:space="preserve"> Перелік напрямів, завдань і заходів </w:t>
      </w:r>
      <w:r>
        <w:rPr>
          <w:b/>
          <w:sz w:val="28"/>
          <w:szCs w:val="18"/>
        </w:rPr>
        <w:t>Програми</w:t>
      </w:r>
    </w:p>
    <w:p w:rsidR="003C0DA5" w:rsidRDefault="003C0DA5" w:rsidP="003C0DA5">
      <w:pPr>
        <w:jc w:val="center"/>
        <w:rPr>
          <w:b/>
          <w:sz w:val="28"/>
          <w:szCs w:val="28"/>
        </w:rPr>
      </w:pPr>
      <w:r>
        <w:rPr>
          <w:b/>
          <w:sz w:val="28"/>
          <w:szCs w:val="18"/>
        </w:rPr>
        <w:t xml:space="preserve">соціальної підтримки учасників антитерористичної операції, операції Об'єднаних сил, членів їх сімей, бійців-добровольців у </w:t>
      </w:r>
      <w:proofErr w:type="spellStart"/>
      <w:r>
        <w:rPr>
          <w:b/>
          <w:sz w:val="28"/>
          <w:szCs w:val="18"/>
        </w:rPr>
        <w:t>Гатненській</w:t>
      </w:r>
      <w:proofErr w:type="spellEnd"/>
      <w:r>
        <w:rPr>
          <w:b/>
          <w:sz w:val="28"/>
          <w:szCs w:val="18"/>
        </w:rPr>
        <w:t xml:space="preserve"> територіальній громаді на 2021-2022 роки</w:t>
      </w:r>
    </w:p>
    <w:p w:rsidR="003C0DA5" w:rsidRDefault="003C0DA5" w:rsidP="003C0DA5">
      <w:pPr>
        <w:jc w:val="center"/>
        <w:rPr>
          <w:b/>
          <w:sz w:val="26"/>
          <w:szCs w:val="26"/>
        </w:rPr>
      </w:pPr>
    </w:p>
    <w:tbl>
      <w:tblPr>
        <w:tblW w:w="1467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126"/>
        <w:gridCol w:w="4962"/>
        <w:gridCol w:w="1417"/>
        <w:gridCol w:w="2410"/>
        <w:gridCol w:w="3126"/>
      </w:tblGrid>
      <w:tr w:rsidR="003C0DA5" w:rsidTr="003C0DA5">
        <w:trPr>
          <w:trHeight w:val="948"/>
        </w:trPr>
        <w:tc>
          <w:tcPr>
            <w:tcW w:w="638"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Назва напряму (пріоритетні завдання)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629"/>
              </w:tabs>
              <w:ind w:left="-108" w:right="-94"/>
              <w:jc w:val="center"/>
              <w:rPr>
                <w:sz w:val="26"/>
                <w:szCs w:val="26"/>
              </w:rPr>
            </w:pPr>
            <w:r>
              <w:rPr>
                <w:sz w:val="26"/>
                <w:szCs w:val="26"/>
              </w:rPr>
              <w:t>Заходи програми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Строк виконання</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94"/>
              <w:jc w:val="center"/>
              <w:rPr>
                <w:sz w:val="26"/>
                <w:szCs w:val="26"/>
              </w:rPr>
            </w:pPr>
            <w:r>
              <w:rPr>
                <w:sz w:val="26"/>
                <w:szCs w:val="26"/>
              </w:rPr>
              <w:t>Виконавці</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eastAsiaTheme="minorEastAsia"/>
                <w:sz w:val="28"/>
                <w:szCs w:val="28"/>
              </w:rPr>
            </w:pPr>
            <w:r>
              <w:rPr>
                <w:sz w:val="28"/>
                <w:szCs w:val="28"/>
              </w:rPr>
              <w:t>Очікуваний результат</w:t>
            </w:r>
          </w:p>
        </w:tc>
      </w:tr>
      <w:tr w:rsidR="003C0DA5" w:rsidTr="003C0DA5">
        <w:trPr>
          <w:trHeight w:val="18"/>
        </w:trPr>
        <w:tc>
          <w:tcPr>
            <w:tcW w:w="638"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2</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4</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5</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b/>
                <w:i/>
                <w:sz w:val="26"/>
                <w:szCs w:val="26"/>
              </w:rPr>
            </w:pPr>
            <w:r>
              <w:rPr>
                <w:b/>
                <w:i/>
                <w:sz w:val="26"/>
                <w:szCs w:val="26"/>
              </w:rPr>
              <w:t>6</w:t>
            </w:r>
          </w:p>
        </w:tc>
      </w:tr>
      <w:tr w:rsidR="003C0DA5" w:rsidTr="003C0DA5">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sz w:val="26"/>
                <w:szCs w:val="26"/>
              </w:rPr>
            </w:pPr>
            <w:r>
              <w:rPr>
                <w:sz w:val="26"/>
                <w:szCs w:val="26"/>
              </w:rPr>
              <w:t>Надання матеріальних допомог та пільг</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1.1.Надання матеріальної допомоги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84"/>
              <w:rPr>
                <w:sz w:val="26"/>
                <w:szCs w:val="26"/>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3C0DA5">
            <w:pPr>
              <w:tabs>
                <w:tab w:val="left" w:pos="2059"/>
              </w:tabs>
              <w:ind w:left="-86" w:right="7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E216A7" w:rsidRPr="00E216A7" w:rsidRDefault="003C0DA5" w:rsidP="00E216A7">
            <w:pPr>
              <w:ind w:left="-88" w:right="-92"/>
              <w:jc w:val="both"/>
              <w:rPr>
                <w:color w:val="000000"/>
                <w:sz w:val="28"/>
                <w:szCs w:val="28"/>
              </w:rPr>
            </w:pPr>
            <w:r>
              <w:rPr>
                <w:sz w:val="26"/>
                <w:szCs w:val="26"/>
              </w:rPr>
              <w:t>1.2.Надання матеріальної допомоги на поховання, вшанування та увічнення пам’яті загиблих (померлих) учасників АТО</w:t>
            </w:r>
            <w:r>
              <w:rPr>
                <w:color w:val="000000"/>
                <w:sz w:val="28"/>
                <w:szCs w:val="28"/>
              </w:rPr>
              <w:t>/ООС</w:t>
            </w:r>
            <w:r w:rsidR="00E216A7">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6"/>
              </w:tabs>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z w:val="26"/>
                <w:szCs w:val="26"/>
              </w:rPr>
            </w:pPr>
            <w:r>
              <w:rPr>
                <w:sz w:val="26"/>
                <w:szCs w:val="26"/>
              </w:rPr>
              <w:t>1.3.Звільнення постраждалих учасників АТО/</w:t>
            </w:r>
            <w:r>
              <w:rPr>
                <w:color w:val="000000"/>
                <w:sz w:val="28"/>
                <w:szCs w:val="28"/>
              </w:rPr>
              <w:t>ООС,</w:t>
            </w:r>
            <w:r>
              <w:rPr>
                <w:sz w:val="26"/>
                <w:szCs w:val="26"/>
              </w:rPr>
              <w:t xml:space="preserve"> бійців-добровольців АТО</w:t>
            </w:r>
            <w:r>
              <w:rPr>
                <w:color w:val="000000"/>
                <w:sz w:val="28"/>
                <w:szCs w:val="28"/>
              </w:rPr>
              <w:t>/ООС</w:t>
            </w:r>
            <w:r>
              <w:rPr>
                <w:sz w:val="26"/>
                <w:szCs w:val="26"/>
              </w:rPr>
              <w:t xml:space="preserve"> та сімей загиблих/померлих учасників АТО/ООС від оплати послуги з управління /внесків на управління багатоквартирним будинком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 xml:space="preserve">Виконавчий комітет сільської ради, управителі, </w:t>
            </w:r>
          </w:p>
          <w:p w:rsidR="003C0DA5" w:rsidRDefault="003C0DA5" w:rsidP="0073486E">
            <w:pPr>
              <w:ind w:left="-86" w:right="72"/>
              <w:jc w:val="center"/>
              <w:rPr>
                <w:sz w:val="26"/>
                <w:szCs w:val="26"/>
              </w:rPr>
            </w:pPr>
            <w:r>
              <w:rPr>
                <w:sz w:val="26"/>
                <w:szCs w:val="26"/>
              </w:rPr>
              <w:t>ОСББ</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jc w:val="center"/>
              <w:rPr>
                <w:rFonts w:asciiTheme="minorHAnsi" w:eastAsiaTheme="minorEastAsia" w:hAnsiTheme="minorHAnsi" w:cstheme="minorBidi"/>
                <w:sz w:val="22"/>
                <w:szCs w:val="22"/>
                <w:lang w:val="ru-RU"/>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color w:val="000000"/>
                <w:sz w:val="28"/>
                <w:szCs w:val="28"/>
              </w:rPr>
            </w:pPr>
            <w:r>
              <w:rPr>
                <w:sz w:val="26"/>
                <w:szCs w:val="26"/>
              </w:rPr>
              <w:t>1.4.Відшкодування транспортних витрат, пов’язаних з доставкою учасників АТО</w:t>
            </w:r>
            <w:r>
              <w:rPr>
                <w:color w:val="000000"/>
                <w:sz w:val="28"/>
                <w:szCs w:val="28"/>
              </w:rPr>
              <w:t>/</w:t>
            </w:r>
          </w:p>
          <w:p w:rsidR="003C0DA5" w:rsidRDefault="003C0DA5" w:rsidP="0073486E">
            <w:pPr>
              <w:ind w:left="-99" w:right="-92"/>
              <w:jc w:val="both"/>
              <w:rPr>
                <w:sz w:val="26"/>
                <w:szCs w:val="26"/>
              </w:rPr>
            </w:pPr>
            <w:r>
              <w:rPr>
                <w:color w:val="000000"/>
                <w:sz w:val="28"/>
                <w:szCs w:val="28"/>
              </w:rPr>
              <w:t>ООС</w:t>
            </w:r>
            <w:r>
              <w:rPr>
                <w:sz w:val="26"/>
                <w:szCs w:val="26"/>
              </w:rPr>
              <w:t xml:space="preserve"> до спеціалізованих медичних закладів, для поїздок до місць поховання загиблих воїнів  АТО з метою їх вшанування та для поїздок для участі в парадах і маршах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sz w:val="26"/>
                <w:szCs w:val="26"/>
              </w:rPr>
            </w:pPr>
            <w:r>
              <w:rPr>
                <w:sz w:val="26"/>
                <w:szCs w:val="26"/>
              </w:rPr>
              <w:t>1.5. Формування реєстру дітей учасників АТО, соціального паспорту групи, класу, закладів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3C0DA5">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Своєчасне надання пільг дітям учасників АТО/ООС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99" w:right="-92"/>
              <w:jc w:val="both"/>
              <w:rPr>
                <w:sz w:val="26"/>
                <w:szCs w:val="26"/>
              </w:rPr>
            </w:pPr>
            <w:r>
              <w:rPr>
                <w:sz w:val="26"/>
                <w:szCs w:val="26"/>
              </w:rPr>
              <w:t>1.6. Психолого-педагогічний супровід дітей, батьки яких перебувають в зоні АТО/ООС, повернулися пораненими чи загинули під час виконання військових завдань</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Заклади дошкільної та загальної  середньої освіти, управління освіти сільської ТГ</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психологічна підтримка дітей учасників АТО</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Pr="003C0DA5" w:rsidRDefault="003C0DA5" w:rsidP="003C0DA5">
            <w:pPr>
              <w:ind w:left="-88" w:right="-92"/>
              <w:jc w:val="both"/>
              <w:rPr>
                <w:color w:val="FF0000"/>
                <w:sz w:val="26"/>
                <w:szCs w:val="26"/>
              </w:rPr>
            </w:pPr>
            <w:r>
              <w:rPr>
                <w:sz w:val="26"/>
                <w:szCs w:val="26"/>
              </w:rPr>
              <w:t xml:space="preserve">1.7. Безкоштовне відвідування колективів закладів культури та безкоштовне навчання у школах естетичного виховання дітьми учасників АТО/ООС, які зареєстровані або фактично проживають, або  працюють на підприємствах, в установах, організаціях </w:t>
            </w:r>
            <w:r>
              <w:rPr>
                <w:sz w:val="24"/>
                <w:szCs w:val="24"/>
              </w:rPr>
              <w:t>Гатненської територіальної громади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Управління куль-тури, фінансове управління виконавчого комітету сільської ради</w:t>
            </w:r>
          </w:p>
          <w:p w:rsidR="003C0DA5" w:rsidRDefault="003C0DA5" w:rsidP="0073486E">
            <w:pPr>
              <w:ind w:left="-86" w:right="7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1.8. Забезпечення безкоштовним харчуванням дітей учасників АТО</w:t>
            </w:r>
            <w:r>
              <w:rPr>
                <w:color w:val="000000"/>
                <w:sz w:val="28"/>
                <w:szCs w:val="28"/>
              </w:rPr>
              <w:t>/ООС</w:t>
            </w:r>
            <w:r>
              <w:rPr>
                <w:sz w:val="26"/>
                <w:szCs w:val="26"/>
              </w:rPr>
              <w:t xml:space="preserve"> в закладах дошкільної та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фінансове управління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pacing w:val="-4"/>
                <w:sz w:val="26"/>
                <w:szCs w:val="26"/>
              </w:rPr>
            </w:pPr>
            <w:r>
              <w:rPr>
                <w:spacing w:val="-4"/>
                <w:sz w:val="26"/>
                <w:szCs w:val="26"/>
              </w:rPr>
              <w:t xml:space="preserve">1.9.Сприяння участі дітей постраждалих </w:t>
            </w:r>
            <w:r>
              <w:rPr>
                <w:sz w:val="26"/>
                <w:szCs w:val="26"/>
              </w:rPr>
              <w:t xml:space="preserve">учасників </w:t>
            </w:r>
            <w:r>
              <w:rPr>
                <w:spacing w:val="-4"/>
                <w:sz w:val="26"/>
                <w:szCs w:val="26"/>
              </w:rPr>
              <w:t>АТО</w:t>
            </w:r>
            <w:r>
              <w:rPr>
                <w:color w:val="000000"/>
                <w:sz w:val="28"/>
                <w:szCs w:val="28"/>
              </w:rPr>
              <w:t>/ООС</w:t>
            </w:r>
            <w:r>
              <w:rPr>
                <w:spacing w:val="-4"/>
                <w:sz w:val="26"/>
                <w:szCs w:val="26"/>
              </w:rPr>
              <w:t xml:space="preserve"> </w:t>
            </w:r>
            <w:r>
              <w:rPr>
                <w:sz w:val="26"/>
                <w:szCs w:val="26"/>
              </w:rPr>
              <w:t>та бійців-добровольців АТО</w:t>
            </w:r>
            <w:r>
              <w:rPr>
                <w:color w:val="000000"/>
                <w:sz w:val="28"/>
                <w:szCs w:val="28"/>
              </w:rPr>
              <w:t>/ООС</w:t>
            </w:r>
            <w:r>
              <w:rPr>
                <w:spacing w:val="-4"/>
                <w:sz w:val="26"/>
                <w:szCs w:val="26"/>
              </w:rPr>
              <w:t xml:space="preserve"> у культурно-масових заходах, екскурсіях, фестивалях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управління культури, служба у справах дітей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1.10.Поліпшення житлових умов учасників АТО</w:t>
            </w:r>
            <w:r>
              <w:rPr>
                <w:color w:val="000000"/>
                <w:sz w:val="28"/>
                <w:szCs w:val="28"/>
              </w:rPr>
              <w:t>/ООС</w:t>
            </w:r>
            <w:r>
              <w:rPr>
                <w:sz w:val="26"/>
                <w:szCs w:val="26"/>
              </w:rPr>
              <w:t xml:space="preserve"> та членів їх сімей, які цього потребують</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Виконавчий комітет сільської ради</w:t>
            </w:r>
          </w:p>
          <w:p w:rsidR="003C0DA5" w:rsidRDefault="003C0DA5" w:rsidP="003C0DA5">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 xml:space="preserve">Поліпшення житлових умов учасників </w:t>
            </w:r>
            <w:r>
              <w:rPr>
                <w:spacing w:val="-10"/>
                <w:sz w:val="26"/>
                <w:szCs w:val="26"/>
              </w:rPr>
              <w:t>АТО</w:t>
            </w:r>
            <w:r>
              <w:rPr>
                <w:color w:val="000000"/>
                <w:sz w:val="28"/>
                <w:szCs w:val="28"/>
              </w:rPr>
              <w:t>/ООС</w:t>
            </w:r>
            <w:r>
              <w:rPr>
                <w:spacing w:val="-10"/>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pacing w:val="-8"/>
                <w:sz w:val="26"/>
                <w:szCs w:val="26"/>
              </w:rPr>
              <w:t>1.11.Вшанування учасників АТО</w:t>
            </w:r>
            <w:r>
              <w:rPr>
                <w:color w:val="000000"/>
                <w:sz w:val="28"/>
                <w:szCs w:val="28"/>
              </w:rPr>
              <w:t>/ООС</w:t>
            </w:r>
            <w:r>
              <w:rPr>
                <w:spacing w:val="-8"/>
                <w:sz w:val="26"/>
                <w:szCs w:val="26"/>
              </w:rPr>
              <w:t xml:space="preserve"> та</w:t>
            </w:r>
            <w:r>
              <w:rPr>
                <w:sz w:val="26"/>
                <w:szCs w:val="26"/>
              </w:rPr>
              <w:t xml:space="preserve"> членів сімей загиблих/померлих учасників АТО</w:t>
            </w:r>
            <w:r>
              <w:rPr>
                <w:color w:val="000000"/>
                <w:sz w:val="28"/>
                <w:szCs w:val="28"/>
              </w:rPr>
              <w:t>/ООС</w:t>
            </w:r>
            <w:r>
              <w:rPr>
                <w:sz w:val="26"/>
                <w:szCs w:val="26"/>
              </w:rPr>
              <w:t xml:space="preserve"> до державних та інших свят шляхом надання одноразової матеріальної допомоги (до Дня Незалежності</w:t>
            </w:r>
            <w:r>
              <w:rPr>
                <w:spacing w:val="-8"/>
                <w:sz w:val="26"/>
                <w:szCs w:val="26"/>
              </w:rPr>
              <w:t>, Дня пам’яті захисників України, Дня захисника України,</w:t>
            </w:r>
            <w:r>
              <w:rPr>
                <w:sz w:val="26"/>
                <w:szCs w:val="26"/>
              </w:rPr>
              <w:t xml:space="preserve"> Дня Збройних сил України)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1.12.Відшкодування учасникам АТО</w:t>
            </w:r>
            <w:r>
              <w:rPr>
                <w:color w:val="000000"/>
                <w:sz w:val="28"/>
                <w:szCs w:val="28"/>
              </w:rPr>
              <w:t>/ООС</w:t>
            </w:r>
            <w:r>
              <w:rPr>
                <w:sz w:val="26"/>
                <w:szCs w:val="26"/>
              </w:rPr>
              <w:t xml:space="preserve"> вартості придбаних лічильників обліку води з метою їх встановлення за місцем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2.</w:t>
            </w:r>
          </w:p>
        </w:tc>
        <w:tc>
          <w:tcPr>
            <w:tcW w:w="2126" w:type="dxa"/>
            <w:vMerge w:val="restart"/>
            <w:tcBorders>
              <w:top w:val="single" w:sz="4" w:space="0" w:color="auto"/>
              <w:left w:val="single" w:sz="4" w:space="0" w:color="auto"/>
              <w:bottom w:val="single" w:sz="4" w:space="0" w:color="auto"/>
              <w:right w:val="single" w:sz="4" w:space="0" w:color="auto"/>
            </w:tcBorders>
          </w:tcPr>
          <w:p w:rsidR="003C0DA5" w:rsidRDefault="003C0DA5" w:rsidP="0073486E">
            <w:pPr>
              <w:ind w:left="-158" w:right="-125"/>
              <w:jc w:val="center"/>
              <w:rPr>
                <w:sz w:val="26"/>
                <w:szCs w:val="26"/>
              </w:rPr>
            </w:pPr>
            <w:r>
              <w:rPr>
                <w:sz w:val="26"/>
                <w:szCs w:val="26"/>
              </w:rPr>
              <w:t>Надання комплексної допомоги</w:t>
            </w:r>
          </w:p>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2.1.Формування Єдиного реєстру учасників АТО</w:t>
            </w:r>
            <w:r>
              <w:rPr>
                <w:color w:val="000000"/>
                <w:sz w:val="28"/>
                <w:szCs w:val="28"/>
              </w:rPr>
              <w:t>/ООС</w:t>
            </w:r>
            <w:r>
              <w:rPr>
                <w:sz w:val="26"/>
                <w:szCs w:val="26"/>
              </w:rPr>
              <w:t>, оформлення соціального пас-порту на кожного учасника АТО</w:t>
            </w:r>
            <w:r>
              <w:rPr>
                <w:color w:val="000000"/>
                <w:sz w:val="28"/>
                <w:szCs w:val="28"/>
              </w:rPr>
              <w:t>/ООС</w:t>
            </w:r>
            <w:r>
              <w:rPr>
                <w:sz w:val="26"/>
                <w:szCs w:val="26"/>
              </w:rPr>
              <w:t xml:space="preserve"> з метою визначення видів необхідної соціальної допомоги та надання комплексу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2.2.Соціальний супровід учасників АТО</w:t>
            </w:r>
            <w:r>
              <w:rPr>
                <w:color w:val="000000"/>
                <w:sz w:val="28"/>
                <w:szCs w:val="28"/>
              </w:rPr>
              <w:t>/ООС</w:t>
            </w:r>
            <w:r>
              <w:rPr>
                <w:sz w:val="26"/>
                <w:szCs w:val="26"/>
              </w:rPr>
              <w:t xml:space="preserve"> після повернення із зони АТО</w:t>
            </w:r>
          </w:p>
          <w:p w:rsidR="003C0DA5" w:rsidRDefault="003C0DA5" w:rsidP="0073486E">
            <w:pPr>
              <w:ind w:left="-88" w:right="-92"/>
              <w:jc w:val="both"/>
              <w:rPr>
                <w:sz w:val="26"/>
                <w:szCs w:val="26"/>
              </w:rPr>
            </w:pPr>
            <w:r>
              <w:rPr>
                <w:color w:val="000000"/>
                <w:sz w:val="28"/>
                <w:szCs w:val="28"/>
              </w:rPr>
              <w:t>/ООС</w:t>
            </w:r>
            <w:r>
              <w:rPr>
                <w:sz w:val="26"/>
                <w:szCs w:val="26"/>
              </w:rPr>
              <w:t>, надання необхідних соціальних послуг</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r>
              <w:rPr>
                <w:sz w:val="26"/>
                <w:szCs w:val="26"/>
              </w:rPr>
              <w:t>Виконавчий комітет сільської ради</w:t>
            </w:r>
          </w:p>
          <w:p w:rsidR="003C0DA5" w:rsidRDefault="003C0DA5" w:rsidP="0073486E">
            <w:pPr>
              <w:ind w:left="-86" w:right="-112"/>
              <w:jc w:val="center"/>
              <w:rPr>
                <w:sz w:val="26"/>
                <w:szCs w:val="26"/>
              </w:rPr>
            </w:pPr>
          </w:p>
          <w:p w:rsidR="003C0DA5" w:rsidRDefault="003C0DA5" w:rsidP="003C0DA5">
            <w:pPr>
              <w:ind w:right="-112"/>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2.3.Висвітлення у засобах масової інформації заходів, спрямованих на підтримку учасників АТО</w:t>
            </w:r>
            <w:r>
              <w:rPr>
                <w:color w:val="000000"/>
                <w:sz w:val="28"/>
                <w:szCs w:val="28"/>
              </w:rPr>
              <w:t>/ООС</w:t>
            </w:r>
            <w:r>
              <w:rPr>
                <w:sz w:val="26"/>
                <w:szCs w:val="26"/>
              </w:rPr>
              <w:t xml:space="preserve"> та членів їх сімей</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Відділ з організаційних питань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color w:val="000000"/>
                <w:sz w:val="28"/>
                <w:szCs w:val="28"/>
              </w:rPr>
            </w:pPr>
            <w:r>
              <w:rPr>
                <w:spacing w:val="-4"/>
                <w:sz w:val="26"/>
                <w:szCs w:val="26"/>
              </w:rPr>
              <w:t>2.4.Забезпечення земельними ділянками учасників АТО</w:t>
            </w:r>
            <w:r>
              <w:rPr>
                <w:color w:val="000000"/>
                <w:sz w:val="28"/>
                <w:szCs w:val="28"/>
              </w:rPr>
              <w:t>/</w:t>
            </w:r>
          </w:p>
          <w:p w:rsidR="003C0DA5" w:rsidRDefault="003C0DA5" w:rsidP="0073486E">
            <w:pPr>
              <w:ind w:left="-88" w:right="-92"/>
              <w:jc w:val="both"/>
              <w:rPr>
                <w:spacing w:val="-4"/>
                <w:sz w:val="26"/>
                <w:szCs w:val="26"/>
              </w:rPr>
            </w:pPr>
            <w:r>
              <w:rPr>
                <w:color w:val="000000"/>
                <w:sz w:val="28"/>
                <w:szCs w:val="28"/>
              </w:rPr>
              <w:t>ООС</w:t>
            </w:r>
            <w:r>
              <w:rPr>
                <w:spacing w:val="-4"/>
                <w:sz w:val="26"/>
                <w:szCs w:val="26"/>
              </w:rPr>
              <w:t xml:space="preserve"> та членів їх сімей згідно з діючим земельним законодавством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Сектор земельних відносин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tabs>
                <w:tab w:val="left" w:pos="-88"/>
              </w:tabs>
              <w:ind w:left="-88" w:right="-92"/>
              <w:jc w:val="both"/>
              <w:rPr>
                <w:spacing w:val="-6"/>
                <w:sz w:val="26"/>
                <w:szCs w:val="26"/>
              </w:rPr>
            </w:pPr>
            <w:r>
              <w:rPr>
                <w:spacing w:val="-6"/>
                <w:sz w:val="26"/>
                <w:szCs w:val="26"/>
              </w:rPr>
              <w:t>2.5.Надання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 учасників АТО</w:t>
            </w:r>
            <w:r>
              <w:rPr>
                <w:color w:val="000000"/>
                <w:sz w:val="28"/>
                <w:szCs w:val="28"/>
              </w:rPr>
              <w:t>/ООС</w:t>
            </w:r>
            <w:r>
              <w:rPr>
                <w:spacing w:val="-6"/>
                <w:sz w:val="26"/>
                <w:szCs w:val="26"/>
              </w:rPr>
              <w:t xml:space="preserve"> та членів сімей загиблих/померлих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Default="003C0DA5" w:rsidP="0073486E">
            <w:pPr>
              <w:ind w:left="-64" w:right="-92"/>
              <w:jc w:val="both"/>
              <w:rPr>
                <w:color w:val="000000"/>
                <w:sz w:val="28"/>
                <w:szCs w:val="28"/>
              </w:rPr>
            </w:pPr>
            <w:r>
              <w:rPr>
                <w:sz w:val="26"/>
                <w:szCs w:val="26"/>
              </w:rPr>
              <w:t>2.6.Забезпечення безкоштовним санаторно-курортним лікуванням учасників АТО</w:t>
            </w:r>
            <w:r>
              <w:rPr>
                <w:color w:val="000000"/>
                <w:sz w:val="28"/>
                <w:szCs w:val="28"/>
              </w:rPr>
              <w:t>/</w:t>
            </w:r>
          </w:p>
          <w:p w:rsidR="003C0DA5" w:rsidRDefault="003C0DA5" w:rsidP="003C0DA5">
            <w:pPr>
              <w:ind w:left="-64" w:right="-92"/>
              <w:jc w:val="both"/>
              <w:rPr>
                <w:sz w:val="26"/>
                <w:szCs w:val="26"/>
              </w:rPr>
            </w:pPr>
            <w:r>
              <w:rPr>
                <w:color w:val="000000"/>
                <w:sz w:val="28"/>
                <w:szCs w:val="28"/>
              </w:rPr>
              <w:t>ООС</w:t>
            </w:r>
            <w:r>
              <w:rPr>
                <w:sz w:val="26"/>
                <w:szCs w:val="26"/>
              </w:rPr>
              <w:t xml:space="preserve"> шляхом надання грошової допомоги для компенсації вартості путівок санаторно-курортним закладам</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val="restart"/>
            <w:tcBorders>
              <w:top w:val="nil"/>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2.7.Надання безкоштовної  юридичної допомоги учасникам АТО</w:t>
            </w:r>
            <w:r>
              <w:rPr>
                <w:color w:val="000000"/>
                <w:sz w:val="28"/>
                <w:szCs w:val="28"/>
              </w:rPr>
              <w:t>/ООС</w:t>
            </w:r>
            <w:r>
              <w:rPr>
                <w:sz w:val="26"/>
                <w:szCs w:val="26"/>
              </w:rPr>
              <w:t xml:space="preserve"> та членам їх сімей</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юридичного захисту учасників АТО</w:t>
            </w:r>
            <w:r>
              <w:rPr>
                <w:color w:val="000000"/>
                <w:sz w:val="28"/>
                <w:szCs w:val="28"/>
              </w:rPr>
              <w:t>/ООС</w:t>
            </w:r>
            <w:r>
              <w:rPr>
                <w:sz w:val="26"/>
                <w:szCs w:val="26"/>
              </w:rPr>
              <w:t xml:space="preserve"> та їхніх сімей</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2.8.</w:t>
            </w:r>
            <w:r>
              <w:rPr>
                <w:spacing w:val="-10"/>
                <w:sz w:val="26"/>
                <w:szCs w:val="26"/>
              </w:rPr>
              <w:t>Надання соціально-побутових</w:t>
            </w:r>
            <w:r>
              <w:rPr>
                <w:sz w:val="26"/>
                <w:szCs w:val="26"/>
              </w:rPr>
              <w:t xml:space="preserve"> </w:t>
            </w:r>
            <w:r>
              <w:rPr>
                <w:spacing w:val="-6"/>
                <w:sz w:val="26"/>
                <w:szCs w:val="26"/>
              </w:rPr>
              <w:t xml:space="preserve">послуг самотнім пенсіонерам, які є </w:t>
            </w:r>
            <w:r>
              <w:rPr>
                <w:spacing w:val="-8"/>
                <w:sz w:val="26"/>
                <w:szCs w:val="26"/>
              </w:rPr>
              <w:t>членами сімей загиблих/померлих</w:t>
            </w:r>
            <w:r>
              <w:rPr>
                <w:sz w:val="26"/>
                <w:szCs w:val="26"/>
              </w:rPr>
              <w:t xml:space="preserve"> учасників АТО</w:t>
            </w:r>
            <w:r>
              <w:rPr>
                <w:color w:val="000000"/>
                <w:sz w:val="28"/>
                <w:szCs w:val="28"/>
              </w:rPr>
              <w:t>/ООС</w:t>
            </w:r>
            <w:r>
              <w:rPr>
                <w:sz w:val="26"/>
                <w:szCs w:val="26"/>
              </w:rPr>
              <w:t xml:space="preserve"> і опинились у складних життєвих обставинах</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сімей учасників АТО</w:t>
            </w:r>
            <w:r>
              <w:rPr>
                <w:color w:val="000000"/>
                <w:sz w:val="28"/>
                <w:szCs w:val="28"/>
              </w:rPr>
              <w:t>/ООС</w:t>
            </w:r>
          </w:p>
        </w:tc>
      </w:tr>
      <w:tr w:rsidR="003C0DA5" w:rsidTr="003C0DA5">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2.9.Надання безоплатних соціальних послуг учасникам АТО/</w:t>
            </w:r>
            <w:r>
              <w:rPr>
                <w:color w:val="000000"/>
                <w:sz w:val="28"/>
                <w:szCs w:val="28"/>
              </w:rPr>
              <w:t>ООС</w:t>
            </w:r>
            <w:r>
              <w:rPr>
                <w:sz w:val="26"/>
                <w:szCs w:val="26"/>
              </w:rPr>
              <w:t xml:space="preserve"> та членам сімей загиблих/померлих учасників АТО</w:t>
            </w:r>
            <w:r>
              <w:rPr>
                <w:color w:val="000000"/>
                <w:sz w:val="28"/>
                <w:szCs w:val="28"/>
              </w:rPr>
              <w:t>/ООС</w:t>
            </w:r>
            <w:r>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Додаткова адресна підтримка учасників АТО</w:t>
            </w:r>
            <w:r>
              <w:rPr>
                <w:color w:val="000000"/>
                <w:sz w:val="28"/>
                <w:szCs w:val="28"/>
              </w:rPr>
              <w:t>/ООС</w:t>
            </w:r>
            <w:r>
              <w:rPr>
                <w:sz w:val="26"/>
                <w:szCs w:val="26"/>
              </w:rPr>
              <w:t xml:space="preserve"> та членів їхніх сімей</w:t>
            </w:r>
          </w:p>
        </w:tc>
      </w:tr>
      <w:tr w:rsidR="003C0DA5" w:rsidTr="003C0DA5">
        <w:trPr>
          <w:gridAfter w:val="4"/>
          <w:wAfter w:w="11915" w:type="dxa"/>
          <w:trHeight w:val="49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nil"/>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r>
      <w:tr w:rsidR="003C0DA5" w:rsidTr="00E216A7">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94" w:right="-108"/>
              <w:jc w:val="center"/>
              <w:rPr>
                <w:sz w:val="26"/>
                <w:szCs w:val="26"/>
              </w:rPr>
            </w:pPr>
            <w:r>
              <w:rPr>
                <w:sz w:val="26"/>
                <w:szCs w:val="26"/>
              </w:rPr>
              <w:lastRenderedPageBreak/>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94" w:right="-108"/>
              <w:jc w:val="center"/>
              <w:rPr>
                <w:sz w:val="26"/>
                <w:szCs w:val="26"/>
              </w:rPr>
            </w:pPr>
            <w:r>
              <w:rPr>
                <w:sz w:val="26"/>
                <w:szCs w:val="26"/>
              </w:rPr>
              <w:t>Медичне обслуговування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3.1.Ведення та оновлення реєстру учасників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122"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52" w:right="-108"/>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2"/>
                <w:sz w:val="26"/>
                <w:szCs w:val="26"/>
              </w:rPr>
            </w:pPr>
            <w:r>
              <w:rPr>
                <w:sz w:val="26"/>
                <w:szCs w:val="26"/>
              </w:rPr>
              <w:t>3.2.Створення бази даних учасників АТО</w:t>
            </w:r>
            <w:r>
              <w:rPr>
                <w:color w:val="000000"/>
                <w:sz w:val="28"/>
                <w:szCs w:val="28"/>
              </w:rPr>
              <w:t>/ООС</w:t>
            </w:r>
            <w:r>
              <w:rPr>
                <w:sz w:val="26"/>
                <w:szCs w:val="26"/>
              </w:rPr>
              <w:t>, які мають групу інвалідності</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Посилення соціального захисту учасників АТО</w:t>
            </w:r>
            <w:r>
              <w:rPr>
                <w:color w:val="000000"/>
                <w:sz w:val="28"/>
                <w:szCs w:val="28"/>
              </w:rPr>
              <w:t>/ООС</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2"/>
                <w:sz w:val="26"/>
                <w:szCs w:val="26"/>
              </w:rPr>
            </w:pPr>
            <w:r>
              <w:rPr>
                <w:spacing w:val="-12"/>
                <w:sz w:val="26"/>
                <w:szCs w:val="26"/>
              </w:rPr>
              <w:t xml:space="preserve">3.3.Проведення профілактичних оглядів, </w:t>
            </w:r>
            <w:r>
              <w:rPr>
                <w:spacing w:val="-6"/>
                <w:sz w:val="26"/>
                <w:szCs w:val="26"/>
              </w:rPr>
              <w:t>медикаментозне забезпечення</w:t>
            </w:r>
            <w:r>
              <w:rPr>
                <w:spacing w:val="-10"/>
                <w:sz w:val="26"/>
                <w:szCs w:val="26"/>
              </w:rPr>
              <w:t xml:space="preserve"> </w:t>
            </w:r>
            <w:r>
              <w:rPr>
                <w:spacing w:val="-12"/>
                <w:sz w:val="26"/>
                <w:szCs w:val="26"/>
              </w:rPr>
              <w:t>та</w:t>
            </w:r>
            <w:r>
              <w:rPr>
                <w:spacing w:val="-10"/>
                <w:sz w:val="26"/>
                <w:szCs w:val="26"/>
              </w:rPr>
              <w:t xml:space="preserve"> зубопротезу</w:t>
            </w:r>
            <w:r>
              <w:rPr>
                <w:spacing w:val="-6"/>
                <w:sz w:val="26"/>
                <w:szCs w:val="26"/>
              </w:rPr>
              <w:t xml:space="preserve">вання </w:t>
            </w:r>
            <w:r>
              <w:rPr>
                <w:sz w:val="26"/>
                <w:szCs w:val="26"/>
              </w:rPr>
              <w:t>учасників АТО</w:t>
            </w:r>
            <w:r>
              <w:rPr>
                <w:color w:val="000000"/>
                <w:sz w:val="28"/>
                <w:szCs w:val="28"/>
              </w:rPr>
              <w:t>/ООС</w:t>
            </w:r>
            <w:r>
              <w:rPr>
                <w:spacing w:val="-12"/>
                <w:sz w:val="26"/>
                <w:szCs w:val="26"/>
              </w:rPr>
              <w:t xml:space="preserve"> відповідно до зако</w:t>
            </w:r>
            <w:r>
              <w:rPr>
                <w:spacing w:val="-16"/>
                <w:sz w:val="26"/>
                <w:szCs w:val="26"/>
              </w:rPr>
              <w:t>нодавства</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tcBorders>
              <w:top w:val="single" w:sz="4" w:space="0" w:color="auto"/>
              <w:left w:val="single" w:sz="4" w:space="0" w:color="auto"/>
              <w:bottom w:val="single" w:sz="4" w:space="0" w:color="auto"/>
              <w:right w:val="single" w:sz="4" w:space="0" w:color="auto"/>
            </w:tcBorders>
          </w:tcPr>
          <w:p w:rsidR="003C0DA5" w:rsidRDefault="003C0DA5" w:rsidP="0073486E">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12"/>
                <w:sz w:val="26"/>
                <w:szCs w:val="26"/>
              </w:rPr>
            </w:pPr>
            <w:r>
              <w:rPr>
                <w:spacing w:val="-12"/>
                <w:sz w:val="26"/>
                <w:szCs w:val="26"/>
              </w:rPr>
              <w:t>3.4. Безкоштовне проходження медичних  оглядів учасників АТО/ООС, якщо це не пов’язано з їх прямою професійною діяльністю, та безкоштовна видача  бланків суворої звітності</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tcBorders>
              <w:top w:val="single" w:sz="4" w:space="0" w:color="auto"/>
              <w:left w:val="single" w:sz="4" w:space="0" w:color="auto"/>
              <w:bottom w:val="single" w:sz="4" w:space="0" w:color="auto"/>
              <w:right w:val="single" w:sz="4" w:space="0" w:color="auto"/>
            </w:tcBorders>
          </w:tcPr>
          <w:p w:rsidR="003C0DA5" w:rsidRDefault="003C0DA5" w:rsidP="0073486E">
            <w:pPr>
              <w:jc w:val="both"/>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3C0DA5" w:rsidRDefault="003C0DA5" w:rsidP="0073486E">
            <w:pPr>
              <w:jc w:val="cente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pacing w:val="-12"/>
                <w:sz w:val="26"/>
                <w:szCs w:val="26"/>
              </w:rPr>
            </w:pPr>
            <w:r>
              <w:rPr>
                <w:spacing w:val="-12"/>
                <w:sz w:val="26"/>
                <w:szCs w:val="26"/>
              </w:rPr>
              <w:t>3.5. Проведення протезування дефектів зубних рядів учасникам АТО/ООС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Покращення стану здоров’я  учасників АТО</w:t>
            </w:r>
            <w:r>
              <w:rPr>
                <w:color w:val="000000"/>
                <w:sz w:val="28"/>
                <w:szCs w:val="28"/>
              </w:rPr>
              <w:t>/ООС</w:t>
            </w:r>
          </w:p>
        </w:tc>
      </w:tr>
      <w:tr w:rsidR="003C0DA5" w:rsidTr="00E216A7">
        <w:trPr>
          <w:trHeight w:val="18"/>
        </w:trPr>
        <w:tc>
          <w:tcPr>
            <w:tcW w:w="638"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jc w:val="both"/>
              <w:rPr>
                <w:sz w:val="26"/>
                <w:szCs w:val="26"/>
              </w:rPr>
            </w:pPr>
            <w:r>
              <w:rPr>
                <w:sz w:val="26"/>
                <w:szCs w:val="26"/>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0DA5" w:rsidRDefault="003C0DA5" w:rsidP="0073486E">
            <w:pPr>
              <w:ind w:left="-158" w:right="-125"/>
              <w:jc w:val="center"/>
              <w:rPr>
                <w:sz w:val="26"/>
                <w:szCs w:val="26"/>
              </w:rPr>
            </w:pPr>
            <w:r>
              <w:rPr>
                <w:sz w:val="26"/>
                <w:szCs w:val="26"/>
              </w:rPr>
              <w:t>Патріотичне виховання молодого покоління</w:t>
            </w: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E607B6">
            <w:pPr>
              <w:ind w:left="-88" w:right="-92"/>
              <w:jc w:val="both"/>
              <w:rPr>
                <w:sz w:val="26"/>
                <w:szCs w:val="26"/>
              </w:rPr>
            </w:pPr>
            <w:r>
              <w:rPr>
                <w:sz w:val="26"/>
                <w:szCs w:val="26"/>
              </w:rPr>
              <w:t>4.1.Організація зустрічей учнів з учасниками АТО</w:t>
            </w:r>
            <w:r>
              <w:rPr>
                <w:color w:val="000000"/>
                <w:sz w:val="28"/>
                <w:szCs w:val="28"/>
              </w:rPr>
              <w:t>/ООС</w:t>
            </w:r>
            <w:r>
              <w:rPr>
                <w:sz w:val="26"/>
                <w:szCs w:val="26"/>
              </w:rPr>
              <w:t xml:space="preserve"> та волонтерами, які надають їм допомогу</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4.2.Проведення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tcPr>
          <w:p w:rsidR="003C0DA5" w:rsidRDefault="003C0DA5" w:rsidP="0073486E">
            <w:pPr>
              <w:tabs>
                <w:tab w:val="left" w:pos="-88"/>
              </w:tabs>
              <w:ind w:left="-88" w:right="-92"/>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3C0DA5" w:rsidRDefault="003C0DA5" w:rsidP="0073486E">
            <w:pPr>
              <w:rPr>
                <w:rFonts w:asciiTheme="minorHAnsi" w:eastAsiaTheme="minorEastAsia" w:hAnsiTheme="minorHAnsi" w:cstheme="minorBidi"/>
                <w:sz w:val="22"/>
                <w:szCs w:val="22"/>
                <w:lang w:val="ru-RU"/>
              </w:rPr>
            </w:pPr>
          </w:p>
        </w:tc>
        <w:tc>
          <w:tcPr>
            <w:tcW w:w="2410" w:type="dxa"/>
            <w:tcBorders>
              <w:top w:val="single" w:sz="4" w:space="0" w:color="auto"/>
              <w:left w:val="single" w:sz="4" w:space="0" w:color="auto"/>
              <w:bottom w:val="single" w:sz="4" w:space="0" w:color="auto"/>
              <w:right w:val="single" w:sz="4" w:space="0" w:color="auto"/>
            </w:tcBorders>
          </w:tcPr>
          <w:p w:rsidR="003C0DA5" w:rsidRDefault="003C0DA5" w:rsidP="0073486E">
            <w:pPr>
              <w:tabs>
                <w:tab w:val="left" w:pos="-86"/>
              </w:tabs>
              <w:ind w:left="-86" w:right="-112"/>
              <w:jc w:val="center"/>
              <w:rPr>
                <w:sz w:val="26"/>
                <w:szCs w:val="26"/>
              </w:rPr>
            </w:pPr>
          </w:p>
        </w:tc>
        <w:tc>
          <w:tcPr>
            <w:tcW w:w="3126" w:type="dxa"/>
            <w:tcBorders>
              <w:top w:val="single" w:sz="4" w:space="0" w:color="auto"/>
              <w:left w:val="single" w:sz="4" w:space="0" w:color="auto"/>
              <w:bottom w:val="single" w:sz="4" w:space="0" w:color="auto"/>
              <w:right w:val="single" w:sz="4" w:space="0" w:color="auto"/>
            </w:tcBorders>
          </w:tcPr>
          <w:p w:rsidR="003C0DA5" w:rsidRDefault="003C0DA5" w:rsidP="0073486E">
            <w:pPr>
              <w:ind w:left="-108" w:right="-122"/>
              <w:jc w:val="center"/>
              <w:rPr>
                <w:sz w:val="26"/>
                <w:szCs w:val="26"/>
              </w:rPr>
            </w:pP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 xml:space="preserve">4.4.Запровадження місцевими засобами масової інформації тематичних передач, </w:t>
            </w:r>
            <w:r>
              <w:rPr>
                <w:sz w:val="26"/>
                <w:szCs w:val="26"/>
              </w:rPr>
              <w:lastRenderedPageBreak/>
              <w:t xml:space="preserve">публікацій матеріалів про героїчні вчинки </w:t>
            </w:r>
            <w:r>
              <w:rPr>
                <w:spacing w:val="-8"/>
                <w:sz w:val="26"/>
                <w:szCs w:val="26"/>
              </w:rPr>
              <w:t>учасників АТО</w:t>
            </w:r>
            <w:r>
              <w:rPr>
                <w:color w:val="000000"/>
                <w:sz w:val="28"/>
                <w:szCs w:val="28"/>
              </w:rPr>
              <w:t>/ООС</w:t>
            </w:r>
            <w:r>
              <w:rPr>
                <w:spacing w:val="-8"/>
                <w:sz w:val="26"/>
                <w:szCs w:val="26"/>
              </w:rPr>
              <w:t xml:space="preserve"> та загиблих/помер</w:t>
            </w:r>
            <w:r>
              <w:rPr>
                <w:sz w:val="26"/>
                <w:szCs w:val="26"/>
              </w:rPr>
              <w:t>лих осіб, які брали участь в АТО</w:t>
            </w:r>
            <w:r>
              <w:rPr>
                <w:color w:val="000000"/>
                <w:sz w:val="28"/>
                <w:szCs w:val="28"/>
              </w:rPr>
              <w:t>/ООС</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lastRenderedPageBreak/>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 xml:space="preserve">Редакція газети </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r w:rsidR="003C0DA5" w:rsidTr="00E216A7">
        <w:trPr>
          <w:trHeight w:val="18"/>
        </w:trPr>
        <w:tc>
          <w:tcPr>
            <w:tcW w:w="638"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0DA5" w:rsidRDefault="003C0DA5" w:rsidP="0073486E">
            <w:pPr>
              <w:rPr>
                <w:sz w:val="26"/>
                <w:szCs w:val="26"/>
              </w:rPr>
            </w:pPr>
          </w:p>
        </w:tc>
        <w:tc>
          <w:tcPr>
            <w:tcW w:w="4962"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8" w:right="-92"/>
              <w:jc w:val="both"/>
              <w:rPr>
                <w:sz w:val="26"/>
                <w:szCs w:val="26"/>
              </w:rPr>
            </w:pPr>
            <w:r>
              <w:rPr>
                <w:sz w:val="26"/>
                <w:szCs w:val="26"/>
              </w:rPr>
              <w:t>4.5.Встановлення меморіальних дошок загиблим/померлим особам, які брали участь в АТО</w:t>
            </w:r>
            <w:r>
              <w:rPr>
                <w:color w:val="000000"/>
                <w:sz w:val="28"/>
                <w:szCs w:val="28"/>
              </w:rPr>
              <w:t>/ООС</w:t>
            </w:r>
            <w:r>
              <w:rPr>
                <w:sz w:val="26"/>
                <w:szCs w:val="26"/>
              </w:rPr>
              <w:t>, на навчальних закладах громади</w:t>
            </w:r>
          </w:p>
        </w:tc>
        <w:tc>
          <w:tcPr>
            <w:tcW w:w="1417" w:type="dxa"/>
            <w:tcBorders>
              <w:top w:val="single" w:sz="4" w:space="0" w:color="auto"/>
              <w:left w:val="single" w:sz="4" w:space="0" w:color="auto"/>
              <w:bottom w:val="single" w:sz="4" w:space="0" w:color="auto"/>
              <w:right w:val="single" w:sz="4" w:space="0" w:color="auto"/>
            </w:tcBorders>
            <w:hideMark/>
          </w:tcPr>
          <w:p w:rsidR="003C0DA5" w:rsidRDefault="003C0DA5" w:rsidP="0073486E">
            <w:pPr>
              <w:rPr>
                <w:rFonts w:asciiTheme="minorHAnsi" w:eastAsiaTheme="minorEastAsia" w:hAnsiTheme="minorHAnsi" w:cstheme="minorBidi"/>
                <w:sz w:val="22"/>
                <w:szCs w:val="22"/>
                <w:lang w:val="ru-RU"/>
              </w:rPr>
            </w:pPr>
            <w:r>
              <w:rPr>
                <w:sz w:val="26"/>
                <w:szCs w:val="26"/>
              </w:rPr>
              <w:t>2021-2022</w:t>
            </w:r>
          </w:p>
        </w:tc>
        <w:tc>
          <w:tcPr>
            <w:tcW w:w="2410"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86" w:right="-112"/>
              <w:jc w:val="center"/>
              <w:rPr>
                <w:sz w:val="26"/>
                <w:szCs w:val="26"/>
              </w:rPr>
            </w:pPr>
            <w:r>
              <w:rPr>
                <w:sz w:val="26"/>
                <w:szCs w:val="26"/>
              </w:rPr>
              <w:t>Виконавчий комітет сільської ради, управління освіти виконавчого комітету сільської ради</w:t>
            </w:r>
          </w:p>
        </w:tc>
        <w:tc>
          <w:tcPr>
            <w:tcW w:w="3126" w:type="dxa"/>
            <w:tcBorders>
              <w:top w:val="single" w:sz="4" w:space="0" w:color="auto"/>
              <w:left w:val="single" w:sz="4" w:space="0" w:color="auto"/>
              <w:bottom w:val="single" w:sz="4" w:space="0" w:color="auto"/>
              <w:right w:val="single" w:sz="4" w:space="0" w:color="auto"/>
            </w:tcBorders>
            <w:hideMark/>
          </w:tcPr>
          <w:p w:rsidR="003C0DA5" w:rsidRDefault="003C0DA5" w:rsidP="0073486E">
            <w:pPr>
              <w:ind w:left="-108" w:right="-122"/>
              <w:jc w:val="center"/>
              <w:rPr>
                <w:sz w:val="26"/>
                <w:szCs w:val="26"/>
              </w:rPr>
            </w:pPr>
            <w:r>
              <w:rPr>
                <w:sz w:val="26"/>
                <w:szCs w:val="26"/>
              </w:rPr>
              <w:t>Виховання патріотизму у дітей та молоді</w:t>
            </w:r>
          </w:p>
        </w:tc>
      </w:tr>
    </w:tbl>
    <w:p w:rsidR="003C0DA5" w:rsidRDefault="003C0DA5" w:rsidP="003C0DA5">
      <w:pPr>
        <w:rPr>
          <w:sz w:val="26"/>
          <w:szCs w:val="26"/>
        </w:rPr>
      </w:pPr>
    </w:p>
    <w:p w:rsidR="003C0DA5" w:rsidRDefault="003C0DA5" w:rsidP="003C0DA5">
      <w:pPr>
        <w:rPr>
          <w:sz w:val="26"/>
          <w:szCs w:val="26"/>
        </w:rPr>
      </w:pPr>
    </w:p>
    <w:p w:rsidR="003C0DA5" w:rsidRDefault="003C0DA5" w:rsidP="003C0DA5">
      <w:pPr>
        <w:tabs>
          <w:tab w:val="left" w:pos="0"/>
        </w:tabs>
        <w:autoSpaceDE w:val="0"/>
        <w:autoSpaceDN w:val="0"/>
        <w:adjustRightInd w:val="0"/>
        <w:jc w:val="center"/>
        <w:rPr>
          <w:b/>
          <w:sz w:val="28"/>
          <w:szCs w:val="28"/>
        </w:rPr>
      </w:pPr>
    </w:p>
    <w:sectPr w:rsidR="003C0DA5" w:rsidSect="003C0DA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36E23DB"/>
    <w:multiLevelType w:val="multilevel"/>
    <w:tmpl w:val="7B02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964E0A"/>
    <w:multiLevelType w:val="hybridMultilevel"/>
    <w:tmpl w:val="0ECCE5BC"/>
    <w:lvl w:ilvl="0" w:tplc="FEF22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160EF"/>
    <w:multiLevelType w:val="hybridMultilevel"/>
    <w:tmpl w:val="148EE1D8"/>
    <w:lvl w:ilvl="0" w:tplc="A8040EE8">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97"/>
    <w:rsid w:val="002F7679"/>
    <w:rsid w:val="003C0DA5"/>
    <w:rsid w:val="005120F7"/>
    <w:rsid w:val="005551A1"/>
    <w:rsid w:val="006C2797"/>
    <w:rsid w:val="00846777"/>
    <w:rsid w:val="00A53E50"/>
    <w:rsid w:val="00D32DCE"/>
    <w:rsid w:val="00E216A7"/>
    <w:rsid w:val="00E6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E3DB-1BA2-464B-9F7C-F7DDFB0D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A5"/>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semiHidden/>
    <w:unhideWhenUsed/>
    <w:qFormat/>
    <w:rsid w:val="002F7679"/>
    <w:pPr>
      <w:keepNext/>
      <w:keepLines/>
      <w:spacing w:before="40" w:line="254" w:lineRule="auto"/>
      <w:outlineLvl w:val="1"/>
    </w:pPr>
    <w:rPr>
      <w:rFonts w:asciiTheme="majorHAnsi" w:eastAsiaTheme="majorEastAsia" w:hAnsiTheme="majorHAnsi" w:cstheme="majorBidi"/>
      <w:color w:val="2E74B5" w:themeColor="accent1" w:themeShade="BF"/>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DA5"/>
    <w:pPr>
      <w:ind w:left="720"/>
      <w:contextualSpacing/>
    </w:pPr>
  </w:style>
  <w:style w:type="character" w:customStyle="1" w:styleId="20">
    <w:name w:val="Заголовок 2 Знак"/>
    <w:basedOn w:val="a0"/>
    <w:link w:val="2"/>
    <w:uiPriority w:val="9"/>
    <w:semiHidden/>
    <w:rsid w:val="002F7679"/>
    <w:rPr>
      <w:rFonts w:asciiTheme="majorHAnsi" w:eastAsiaTheme="majorEastAsia" w:hAnsiTheme="majorHAnsi" w:cstheme="majorBidi"/>
      <w:color w:val="2E74B5" w:themeColor="accent1" w:themeShade="BF"/>
      <w:sz w:val="26"/>
      <w:szCs w:val="26"/>
    </w:rPr>
  </w:style>
  <w:style w:type="paragraph" w:customStyle="1" w:styleId="1">
    <w:name w:val="Абзац списка1"/>
    <w:basedOn w:val="a"/>
    <w:uiPriority w:val="34"/>
    <w:qFormat/>
    <w:rsid w:val="002F7679"/>
    <w:pPr>
      <w:spacing w:after="160" w:line="256" w:lineRule="auto"/>
      <w:ind w:left="720"/>
      <w:contextualSpacing/>
    </w:pPr>
    <w:rPr>
      <w:rFonts w:ascii="Calibri" w:eastAsia="Calibri" w:hAnsi="Calibri"/>
      <w:sz w:val="22"/>
      <w:szCs w:val="22"/>
      <w:lang w:val="ru-RU" w:eastAsia="en-US"/>
    </w:rPr>
  </w:style>
  <w:style w:type="paragraph" w:styleId="a4">
    <w:name w:val="Balloon Text"/>
    <w:basedOn w:val="a"/>
    <w:link w:val="a5"/>
    <w:uiPriority w:val="99"/>
    <w:semiHidden/>
    <w:unhideWhenUsed/>
    <w:rsid w:val="005120F7"/>
    <w:rPr>
      <w:rFonts w:ascii="Segoe UI" w:hAnsi="Segoe UI" w:cs="Segoe UI"/>
      <w:sz w:val="18"/>
      <w:szCs w:val="18"/>
    </w:rPr>
  </w:style>
  <w:style w:type="character" w:customStyle="1" w:styleId="a5">
    <w:name w:val="Текст выноски Знак"/>
    <w:basedOn w:val="a0"/>
    <w:link w:val="a4"/>
    <w:uiPriority w:val="99"/>
    <w:semiHidden/>
    <w:rsid w:val="005120F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E106-E5F5-4020-B63D-C122D99E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2021-12-15T12:38:00Z</cp:lastPrinted>
  <dcterms:created xsi:type="dcterms:W3CDTF">2021-12-15T12:03:00Z</dcterms:created>
  <dcterms:modified xsi:type="dcterms:W3CDTF">2021-12-20T09:35:00Z</dcterms:modified>
</cp:coreProperties>
</file>